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5A67E" w14:textId="384A4360" w:rsidR="006729C5" w:rsidRPr="00CE0A72" w:rsidRDefault="007B4034" w:rsidP="007B4034">
      <w:pPr>
        <w:spacing w:after="0" w:line="259" w:lineRule="auto"/>
        <w:ind w:right="-65"/>
        <w:jc w:val="center"/>
        <w:rPr>
          <w:rFonts w:ascii="Century Gothic" w:hAnsi="Century Gothic"/>
          <w:color w:val="000000" w:themeColor="text1"/>
        </w:rPr>
      </w:pPr>
      <w:proofErr w:type="spellStart"/>
      <w:r w:rsidRPr="00CE0A72">
        <w:rPr>
          <w:rFonts w:ascii="Century Gothic" w:hAnsi="Century Gothic"/>
          <w:b/>
          <w:color w:val="000000" w:themeColor="text1"/>
          <w:sz w:val="56"/>
        </w:rPr>
        <w:t>Brynteg</w:t>
      </w:r>
      <w:proofErr w:type="spellEnd"/>
      <w:r w:rsidRPr="00CE0A72">
        <w:rPr>
          <w:rFonts w:ascii="Century Gothic" w:hAnsi="Century Gothic"/>
          <w:b/>
          <w:color w:val="000000" w:themeColor="text1"/>
          <w:sz w:val="56"/>
        </w:rPr>
        <w:t xml:space="preserve"> CP School</w:t>
      </w:r>
    </w:p>
    <w:p w14:paraId="39643E66" w14:textId="27411A48" w:rsidR="00F31694" w:rsidRPr="00F31694" w:rsidRDefault="00F3551C" w:rsidP="00F31694">
      <w:pPr>
        <w:spacing w:after="0" w:line="259" w:lineRule="auto"/>
        <w:ind w:left="165" w:firstLine="0"/>
        <w:jc w:val="center"/>
        <w:rPr>
          <w:rFonts w:ascii="Century Gothic" w:hAnsi="Century Gothic"/>
          <w:b/>
          <w:color w:val="000000" w:themeColor="text1"/>
          <w:sz w:val="56"/>
        </w:rPr>
      </w:pPr>
      <w:r w:rsidRPr="00CE0A72">
        <w:rPr>
          <w:rFonts w:ascii="Century Gothic" w:hAnsi="Century Gothic"/>
          <w:b/>
          <w:color w:val="000000" w:themeColor="text1"/>
          <w:sz w:val="56"/>
        </w:rPr>
        <w:t xml:space="preserve"> </w:t>
      </w:r>
    </w:p>
    <w:p w14:paraId="7E1F4FE2" w14:textId="77777777" w:rsidR="006729C5" w:rsidRDefault="00F3551C">
      <w:pPr>
        <w:spacing w:after="0" w:line="259" w:lineRule="auto"/>
        <w:ind w:right="2132"/>
        <w:jc w:val="right"/>
        <w:rPr>
          <w:rFonts w:ascii="Century Gothic" w:hAnsi="Century Gothic"/>
          <w:b/>
          <w:color w:val="C00000"/>
          <w:sz w:val="56"/>
        </w:rPr>
      </w:pPr>
      <w:r w:rsidRPr="00CE0A72">
        <w:rPr>
          <w:rFonts w:ascii="Century Gothic" w:hAnsi="Century Gothic"/>
          <w:b/>
          <w:color w:val="C00000"/>
          <w:sz w:val="56"/>
        </w:rPr>
        <w:t xml:space="preserve">COMPLAINTS PROCEDURE </w:t>
      </w:r>
    </w:p>
    <w:p w14:paraId="4C63C7A0" w14:textId="77777777" w:rsidR="00F31694" w:rsidRPr="00CE0A72" w:rsidRDefault="00F31694">
      <w:pPr>
        <w:spacing w:after="0" w:line="259" w:lineRule="auto"/>
        <w:ind w:right="2132"/>
        <w:jc w:val="right"/>
        <w:rPr>
          <w:rFonts w:ascii="Century Gothic" w:hAnsi="Century Gothic"/>
          <w:color w:val="C00000"/>
        </w:rPr>
      </w:pPr>
    </w:p>
    <w:p w14:paraId="12488492" w14:textId="77777777" w:rsidR="006729C5" w:rsidRPr="00CE0A72" w:rsidRDefault="00F3551C">
      <w:pPr>
        <w:spacing w:after="0" w:line="259" w:lineRule="auto"/>
        <w:ind w:left="165" w:firstLine="0"/>
        <w:jc w:val="center"/>
        <w:rPr>
          <w:rFonts w:ascii="Century Gothic" w:hAnsi="Century Gothic"/>
          <w:color w:val="000000" w:themeColor="text1"/>
        </w:rPr>
      </w:pPr>
      <w:r w:rsidRPr="00CE0A72">
        <w:rPr>
          <w:rFonts w:ascii="Century Gothic" w:hAnsi="Century Gothic"/>
          <w:b/>
          <w:color w:val="000000" w:themeColor="text1"/>
          <w:sz w:val="56"/>
        </w:rPr>
        <w:t xml:space="preserve"> </w:t>
      </w:r>
    </w:p>
    <w:p w14:paraId="7D46B3DA" w14:textId="51094515" w:rsidR="006729C5" w:rsidRDefault="007B4034" w:rsidP="007B4034">
      <w:pPr>
        <w:spacing w:after="0" w:line="259" w:lineRule="auto"/>
        <w:ind w:left="0" w:firstLine="0"/>
        <w:jc w:val="center"/>
        <w:rPr>
          <w:rFonts w:ascii="Century Gothic" w:hAnsi="Century Gothic"/>
          <w:color w:val="000000" w:themeColor="text1"/>
        </w:rPr>
      </w:pPr>
      <w:r w:rsidRPr="00CE0A72">
        <w:rPr>
          <w:rFonts w:ascii="Century Gothic" w:hAnsi="Century Gothic"/>
          <w:noProof/>
          <w:color w:val="000000" w:themeColor="text1"/>
          <w:sz w:val="56"/>
        </w:rPr>
        <w:drawing>
          <wp:inline distT="0" distB="0" distL="0" distR="0" wp14:anchorId="5122483C" wp14:editId="536C9C23">
            <wp:extent cx="5383288" cy="5363570"/>
            <wp:effectExtent l="0" t="0" r="8255" b="889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5411375" cy="5391554"/>
                    </a:xfrm>
                    <a:prstGeom prst="rect">
                      <a:avLst/>
                    </a:prstGeom>
                    <a:ln>
                      <a:noFill/>
                    </a:ln>
                    <a:extLst>
                      <a:ext uri="{53640926-AAD7-44D8-BBD7-CCE9431645EC}">
                        <a14:shadowObscured xmlns:a14="http://schemas.microsoft.com/office/drawing/2010/main"/>
                      </a:ext>
                    </a:extLst>
                  </pic:spPr>
                </pic:pic>
              </a:graphicData>
            </a:graphic>
          </wp:inline>
        </w:drawing>
      </w:r>
    </w:p>
    <w:p w14:paraId="358058B2" w14:textId="77777777" w:rsidR="00F31694" w:rsidRDefault="00F31694" w:rsidP="007B4034">
      <w:pPr>
        <w:spacing w:after="0" w:line="259" w:lineRule="auto"/>
        <w:ind w:left="0" w:firstLine="0"/>
        <w:jc w:val="center"/>
        <w:rPr>
          <w:rFonts w:ascii="Century Gothic" w:hAnsi="Century Gothic"/>
          <w:color w:val="000000" w:themeColor="text1"/>
        </w:rPr>
      </w:pPr>
    </w:p>
    <w:p w14:paraId="4095D29D" w14:textId="77777777" w:rsidR="00F31694" w:rsidRDefault="00F31694" w:rsidP="007B4034">
      <w:pPr>
        <w:spacing w:after="0" w:line="259" w:lineRule="auto"/>
        <w:ind w:left="0" w:firstLine="0"/>
        <w:jc w:val="center"/>
        <w:rPr>
          <w:rFonts w:ascii="Century Gothic" w:hAnsi="Century Gothic"/>
          <w:color w:val="000000" w:themeColor="text1"/>
        </w:rPr>
      </w:pPr>
    </w:p>
    <w:p w14:paraId="1C6EA3CA"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sz w:val="56"/>
        </w:rPr>
        <w:t xml:space="preserve"> </w:t>
      </w:r>
    </w:p>
    <w:tbl>
      <w:tblPr>
        <w:tblStyle w:val="TableGrid"/>
        <w:tblW w:w="9754" w:type="dxa"/>
        <w:tblInd w:w="360" w:type="dxa"/>
        <w:tblCellMar>
          <w:top w:w="120" w:type="dxa"/>
          <w:left w:w="106" w:type="dxa"/>
          <w:right w:w="115" w:type="dxa"/>
        </w:tblCellMar>
        <w:tblLook w:val="04A0" w:firstRow="1" w:lastRow="0" w:firstColumn="1" w:lastColumn="0" w:noHBand="0" w:noVBand="1"/>
      </w:tblPr>
      <w:tblGrid>
        <w:gridCol w:w="4117"/>
        <w:gridCol w:w="5637"/>
      </w:tblGrid>
      <w:tr w:rsidR="007B4034" w:rsidRPr="00CE0A72" w14:paraId="2EA7500E" w14:textId="77777777" w:rsidTr="005B72AB">
        <w:trPr>
          <w:trHeight w:val="470"/>
        </w:trPr>
        <w:tc>
          <w:tcPr>
            <w:tcW w:w="4117" w:type="dxa"/>
            <w:tcBorders>
              <w:top w:val="single" w:sz="4" w:space="0" w:color="999999"/>
              <w:left w:val="single" w:sz="4" w:space="0" w:color="999999"/>
              <w:bottom w:val="single" w:sz="4" w:space="0" w:color="999999"/>
              <w:right w:val="nil"/>
            </w:tcBorders>
          </w:tcPr>
          <w:p w14:paraId="5B8E3DF2" w14:textId="77777777" w:rsidR="006729C5" w:rsidRPr="00CE0A72" w:rsidRDefault="00F3551C">
            <w:pPr>
              <w:spacing w:after="0" w:line="259" w:lineRule="auto"/>
              <w:ind w:left="4" w:firstLine="0"/>
              <w:rPr>
                <w:rFonts w:ascii="Century Gothic" w:hAnsi="Century Gothic"/>
                <w:color w:val="000000" w:themeColor="text1"/>
              </w:rPr>
            </w:pPr>
            <w:r w:rsidRPr="00CE0A72">
              <w:rPr>
                <w:rFonts w:ascii="Century Gothic" w:hAnsi="Century Gothic"/>
                <w:b/>
                <w:color w:val="000000" w:themeColor="text1"/>
                <w:sz w:val="28"/>
              </w:rPr>
              <w:t xml:space="preserve">Approvals </w:t>
            </w:r>
          </w:p>
        </w:tc>
        <w:tc>
          <w:tcPr>
            <w:tcW w:w="5637" w:type="dxa"/>
            <w:tcBorders>
              <w:top w:val="single" w:sz="4" w:space="0" w:color="999999"/>
              <w:left w:val="nil"/>
              <w:bottom w:val="single" w:sz="4" w:space="0" w:color="999999"/>
              <w:right w:val="single" w:sz="4" w:space="0" w:color="999999"/>
            </w:tcBorders>
          </w:tcPr>
          <w:p w14:paraId="7AEB4447" w14:textId="77777777" w:rsidR="006729C5" w:rsidRPr="00CE0A72" w:rsidRDefault="006729C5">
            <w:pPr>
              <w:spacing w:after="160" w:line="259" w:lineRule="auto"/>
              <w:ind w:left="0" w:firstLine="0"/>
              <w:rPr>
                <w:rFonts w:ascii="Century Gothic" w:hAnsi="Century Gothic"/>
                <w:color w:val="000000" w:themeColor="text1"/>
              </w:rPr>
            </w:pPr>
          </w:p>
        </w:tc>
      </w:tr>
      <w:tr w:rsidR="007B4034" w:rsidRPr="00CE0A72" w14:paraId="080B5FFB" w14:textId="77777777" w:rsidTr="005B72AB">
        <w:trPr>
          <w:trHeight w:val="471"/>
        </w:trPr>
        <w:tc>
          <w:tcPr>
            <w:tcW w:w="4117" w:type="dxa"/>
            <w:tcBorders>
              <w:top w:val="single" w:sz="4" w:space="0" w:color="999999"/>
              <w:left w:val="single" w:sz="4" w:space="0" w:color="999999"/>
              <w:bottom w:val="single" w:sz="4" w:space="0" w:color="999999"/>
              <w:right w:val="single" w:sz="4" w:space="0" w:color="999999"/>
            </w:tcBorders>
          </w:tcPr>
          <w:p w14:paraId="63B6F117" w14:textId="77777777" w:rsidR="006729C5" w:rsidRPr="00CE0A72" w:rsidRDefault="00F3551C">
            <w:pPr>
              <w:spacing w:after="0" w:line="259" w:lineRule="auto"/>
              <w:ind w:left="4" w:firstLine="0"/>
              <w:rPr>
                <w:rFonts w:ascii="Century Gothic" w:hAnsi="Century Gothic"/>
                <w:color w:val="000000" w:themeColor="text1"/>
              </w:rPr>
            </w:pPr>
            <w:r w:rsidRPr="00CE0A72">
              <w:rPr>
                <w:rFonts w:ascii="Century Gothic" w:hAnsi="Century Gothic"/>
                <w:color w:val="000000" w:themeColor="text1"/>
                <w:sz w:val="28"/>
              </w:rPr>
              <w:t xml:space="preserve">Approved by Governing Body  </w:t>
            </w:r>
          </w:p>
        </w:tc>
        <w:tc>
          <w:tcPr>
            <w:tcW w:w="5637" w:type="dxa"/>
            <w:tcBorders>
              <w:top w:val="single" w:sz="4" w:space="0" w:color="999999"/>
              <w:left w:val="single" w:sz="4" w:space="0" w:color="999999"/>
              <w:bottom w:val="single" w:sz="4" w:space="0" w:color="999999"/>
              <w:right w:val="single" w:sz="4" w:space="0" w:color="999999"/>
            </w:tcBorders>
          </w:tcPr>
          <w:p w14:paraId="7C4BEE8C" w14:textId="17288924" w:rsidR="006729C5" w:rsidRPr="00CE0A72" w:rsidRDefault="005B72AB">
            <w:pPr>
              <w:spacing w:after="0" w:line="259" w:lineRule="auto"/>
              <w:ind w:left="0" w:firstLine="0"/>
              <w:rPr>
                <w:rFonts w:ascii="Century Gothic" w:hAnsi="Century Gothic"/>
                <w:color w:val="000000" w:themeColor="text1"/>
              </w:rPr>
            </w:pPr>
            <w:r>
              <w:rPr>
                <w:rFonts w:ascii="Century Gothic" w:hAnsi="Century Gothic"/>
                <w:color w:val="000000" w:themeColor="text1"/>
              </w:rPr>
              <w:t>November 2023</w:t>
            </w:r>
          </w:p>
        </w:tc>
      </w:tr>
      <w:tr w:rsidR="007B4034" w:rsidRPr="00CE0A72" w14:paraId="6809327F" w14:textId="77777777" w:rsidTr="005B72AB">
        <w:trPr>
          <w:trHeight w:val="470"/>
        </w:trPr>
        <w:tc>
          <w:tcPr>
            <w:tcW w:w="4117" w:type="dxa"/>
            <w:tcBorders>
              <w:top w:val="single" w:sz="4" w:space="0" w:color="999999"/>
              <w:left w:val="single" w:sz="4" w:space="0" w:color="999999"/>
              <w:bottom w:val="single" w:sz="4" w:space="0" w:color="999999"/>
              <w:right w:val="single" w:sz="4" w:space="0" w:color="999999"/>
            </w:tcBorders>
          </w:tcPr>
          <w:p w14:paraId="12358CD6" w14:textId="77777777" w:rsidR="006729C5" w:rsidRPr="00CE0A72" w:rsidRDefault="00F3551C">
            <w:pPr>
              <w:spacing w:after="0" w:line="259" w:lineRule="auto"/>
              <w:ind w:left="4" w:firstLine="0"/>
              <w:rPr>
                <w:rFonts w:ascii="Century Gothic" w:hAnsi="Century Gothic"/>
                <w:color w:val="000000" w:themeColor="text1"/>
              </w:rPr>
            </w:pPr>
            <w:r w:rsidRPr="00CE0A72">
              <w:rPr>
                <w:rFonts w:ascii="Century Gothic" w:hAnsi="Century Gothic"/>
                <w:color w:val="000000" w:themeColor="text1"/>
                <w:sz w:val="28"/>
              </w:rPr>
              <w:t xml:space="preserve">Review date for Governing Body  </w:t>
            </w:r>
          </w:p>
        </w:tc>
        <w:tc>
          <w:tcPr>
            <w:tcW w:w="5637" w:type="dxa"/>
            <w:tcBorders>
              <w:top w:val="single" w:sz="4" w:space="0" w:color="999999"/>
              <w:left w:val="single" w:sz="4" w:space="0" w:color="999999"/>
              <w:bottom w:val="single" w:sz="4" w:space="0" w:color="999999"/>
              <w:right w:val="single" w:sz="4" w:space="0" w:color="999999"/>
            </w:tcBorders>
          </w:tcPr>
          <w:p w14:paraId="2B68A185" w14:textId="1874C3A2" w:rsidR="006729C5" w:rsidRPr="00CE0A72" w:rsidRDefault="005B72AB">
            <w:pPr>
              <w:spacing w:after="0" w:line="259" w:lineRule="auto"/>
              <w:ind w:left="0" w:firstLine="0"/>
              <w:rPr>
                <w:rFonts w:ascii="Century Gothic" w:hAnsi="Century Gothic"/>
                <w:color w:val="000000" w:themeColor="text1"/>
              </w:rPr>
            </w:pPr>
            <w:r>
              <w:rPr>
                <w:rFonts w:ascii="Century Gothic" w:hAnsi="Century Gothic"/>
                <w:color w:val="000000" w:themeColor="text1"/>
              </w:rPr>
              <w:t>October 2026</w:t>
            </w:r>
          </w:p>
        </w:tc>
      </w:tr>
    </w:tbl>
    <w:p w14:paraId="61CACC95" w14:textId="177534FF"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sz w:val="56"/>
        </w:rPr>
        <w:t xml:space="preserve"> </w:t>
      </w:r>
      <w:r w:rsidRPr="00CE0A72">
        <w:rPr>
          <w:rFonts w:ascii="Century Gothic" w:eastAsia="Times New Roman" w:hAnsi="Century Gothic" w:cs="Times New Roman"/>
          <w:color w:val="000000" w:themeColor="text1"/>
        </w:rPr>
        <w:t xml:space="preserve"> </w:t>
      </w:r>
    </w:p>
    <w:p w14:paraId="3C17500A" w14:textId="77777777" w:rsidR="006729C5" w:rsidRPr="00CE0A72" w:rsidRDefault="00F3551C">
      <w:pPr>
        <w:numPr>
          <w:ilvl w:val="0"/>
          <w:numId w:val="1"/>
        </w:numPr>
        <w:spacing w:after="145" w:line="250" w:lineRule="auto"/>
        <w:ind w:hanging="240"/>
        <w:rPr>
          <w:rFonts w:ascii="Century Gothic" w:hAnsi="Century Gothic"/>
          <w:color w:val="000000" w:themeColor="text1"/>
        </w:rPr>
      </w:pPr>
      <w:r w:rsidRPr="00CE0A72">
        <w:rPr>
          <w:rFonts w:ascii="Century Gothic" w:hAnsi="Century Gothic"/>
          <w:b/>
          <w:color w:val="000000" w:themeColor="text1"/>
        </w:rPr>
        <w:lastRenderedPageBreak/>
        <w:t xml:space="preserve">Introduction </w:t>
      </w:r>
      <w:r w:rsidRPr="00CE0A72">
        <w:rPr>
          <w:rFonts w:ascii="Century Gothic" w:hAnsi="Century Gothic"/>
          <w:color w:val="000000" w:themeColor="text1"/>
        </w:rPr>
        <w:t xml:space="preserve"> </w:t>
      </w:r>
    </w:p>
    <w:p w14:paraId="6566564A" w14:textId="77777777" w:rsidR="006729C5" w:rsidRPr="00CE0A72" w:rsidRDefault="00F3551C">
      <w:pPr>
        <w:numPr>
          <w:ilvl w:val="1"/>
          <w:numId w:val="1"/>
        </w:numPr>
        <w:spacing w:after="155" w:line="242" w:lineRule="auto"/>
        <w:ind w:hanging="360"/>
        <w:rPr>
          <w:rFonts w:ascii="Century Gothic" w:hAnsi="Century Gothic"/>
          <w:color w:val="000000" w:themeColor="text1"/>
        </w:rPr>
      </w:pPr>
      <w:r w:rsidRPr="00CE0A72">
        <w:rPr>
          <w:rFonts w:ascii="Century Gothic" w:hAnsi="Century Gothic"/>
          <w:color w:val="000000" w:themeColor="text1"/>
        </w:rPr>
        <w:t xml:space="preserve">Our definition of a complaint is ‘an expression of dissatisfaction in relation to the school or a member of its staff that requires a response from the school’.  </w:t>
      </w:r>
    </w:p>
    <w:p w14:paraId="220939BD" w14:textId="77777777" w:rsidR="006729C5" w:rsidRPr="00CE0A72" w:rsidRDefault="00F3551C">
      <w:pPr>
        <w:numPr>
          <w:ilvl w:val="1"/>
          <w:numId w:val="1"/>
        </w:numPr>
        <w:spacing w:after="155" w:line="242" w:lineRule="auto"/>
        <w:ind w:hanging="360"/>
        <w:rPr>
          <w:rFonts w:ascii="Century Gothic" w:hAnsi="Century Gothic"/>
          <w:color w:val="000000" w:themeColor="text1"/>
        </w:rPr>
      </w:pPr>
      <w:r w:rsidRPr="00CE0A72">
        <w:rPr>
          <w:rFonts w:ascii="Century Gothic" w:hAnsi="Century Gothic"/>
          <w:color w:val="000000" w:themeColor="text1"/>
        </w:rPr>
        <w:t xml:space="preserve">A complaints procedure is defined as ‘a way of ensuring that anyone with an interest in the school can raise a concern, with confidence that it will be heard and, if well founded, addressed in an appropriate and timely fashion’.  </w:t>
      </w:r>
    </w:p>
    <w:p w14:paraId="56F8CDDE"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We are committed to meeting the needs of parents, staff, governors, pupils, and members of the community. However, there may be times when you may have a comment, concern or complaint about the school. Most concerns can be settled quickly, and without the need to use a formal procedure, just by speaking to the relevant person in school.  </w:t>
      </w:r>
    </w:p>
    <w:p w14:paraId="21FE9F0F" w14:textId="77777777" w:rsidR="006729C5" w:rsidRPr="00CE0A72" w:rsidRDefault="00F3551C">
      <w:pPr>
        <w:spacing w:after="139" w:line="259" w:lineRule="auto"/>
        <w:ind w:left="0" w:firstLine="0"/>
        <w:rPr>
          <w:rFonts w:ascii="Century Gothic" w:hAnsi="Century Gothic"/>
          <w:color w:val="000000" w:themeColor="text1"/>
        </w:rPr>
      </w:pPr>
      <w:r w:rsidRPr="00CE0A72">
        <w:rPr>
          <w:rFonts w:ascii="Century Gothic" w:hAnsi="Century Gothic"/>
          <w:b/>
          <w:color w:val="000000" w:themeColor="text1"/>
        </w:rPr>
        <w:t xml:space="preserve"> </w:t>
      </w:r>
    </w:p>
    <w:p w14:paraId="4028BB05" w14:textId="77777777" w:rsidR="006729C5" w:rsidRPr="00CE0A72" w:rsidRDefault="00F3551C">
      <w:pPr>
        <w:numPr>
          <w:ilvl w:val="0"/>
          <w:numId w:val="1"/>
        </w:numPr>
        <w:spacing w:after="145" w:line="250" w:lineRule="auto"/>
        <w:ind w:hanging="240"/>
        <w:rPr>
          <w:rFonts w:ascii="Century Gothic" w:hAnsi="Century Gothic"/>
          <w:color w:val="000000" w:themeColor="text1"/>
        </w:rPr>
      </w:pPr>
      <w:r w:rsidRPr="00CE0A72">
        <w:rPr>
          <w:rFonts w:ascii="Century Gothic" w:hAnsi="Century Gothic"/>
          <w:b/>
          <w:color w:val="000000" w:themeColor="text1"/>
        </w:rPr>
        <w:t xml:space="preserve">Principles </w:t>
      </w:r>
      <w:r w:rsidRPr="00CE0A72">
        <w:rPr>
          <w:rFonts w:ascii="Century Gothic" w:hAnsi="Century Gothic"/>
          <w:color w:val="000000" w:themeColor="text1"/>
        </w:rPr>
        <w:t xml:space="preserve"> </w:t>
      </w:r>
    </w:p>
    <w:p w14:paraId="759B8DF9"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We will consider all your concerns and complaints in an open and fair way.  </w:t>
      </w:r>
    </w:p>
    <w:p w14:paraId="6BA27D85"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At all times the school will respect the rights and feelings of those involved and make every effort to protect confidential information.  </w:t>
      </w:r>
    </w:p>
    <w:p w14:paraId="53B63F17"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Timescales for dealing with your concerns or complaints may need to be extended following discussion with you.  </w:t>
      </w:r>
    </w:p>
    <w:p w14:paraId="119F453A"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We may ask for advice from the Local Authority where appropriate.  </w:t>
      </w:r>
    </w:p>
    <w:p w14:paraId="262F7CD1"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Some types of concern or complaint may raise issues that have to be dealt with in another way (other than this Complaints Policy); in which case we will explain why this is so, and will tell you what steps will be taken.  </w:t>
      </w:r>
    </w:p>
    <w:p w14:paraId="18B47742" w14:textId="77777777" w:rsidR="007B4034" w:rsidRPr="00CE0A72" w:rsidRDefault="00F3551C" w:rsidP="007B4034">
      <w:pPr>
        <w:numPr>
          <w:ilvl w:val="1"/>
          <w:numId w:val="1"/>
        </w:numPr>
        <w:spacing w:after="0"/>
        <w:ind w:hanging="360"/>
        <w:rPr>
          <w:rFonts w:ascii="Century Gothic" w:hAnsi="Century Gothic"/>
          <w:color w:val="000000" w:themeColor="text1"/>
        </w:rPr>
      </w:pPr>
      <w:r w:rsidRPr="00CE0A72">
        <w:rPr>
          <w:rFonts w:ascii="Century Gothic" w:hAnsi="Century Gothic"/>
          <w:color w:val="000000" w:themeColor="text1"/>
        </w:rPr>
        <w:t xml:space="preserve">The Governing Body will keep the records of documents used to investigate your concern or complaint for seven years after it has been dealt with. Records will be kept in school and reviewed by the Governing Body after seven years to decide if they need to be kept. </w:t>
      </w:r>
    </w:p>
    <w:p w14:paraId="5B3E4B00" w14:textId="268007B5" w:rsidR="006729C5" w:rsidRPr="00CE0A72" w:rsidRDefault="00F3551C" w:rsidP="007B4034">
      <w:pPr>
        <w:numPr>
          <w:ilvl w:val="1"/>
          <w:numId w:val="1"/>
        </w:numPr>
        <w:spacing w:after="0"/>
        <w:ind w:hanging="360"/>
        <w:rPr>
          <w:rFonts w:ascii="Century Gothic" w:hAnsi="Century Gothic"/>
          <w:color w:val="000000" w:themeColor="text1"/>
        </w:rPr>
      </w:pPr>
      <w:r w:rsidRPr="00CE0A72">
        <w:rPr>
          <w:rFonts w:ascii="Century Gothic" w:hAnsi="Century Gothic"/>
          <w:color w:val="000000" w:themeColor="text1"/>
        </w:rPr>
        <w:t xml:space="preserve">Where pupils are involved in complaints a note of the outcome(s) will be kept on their pupil record.  </w:t>
      </w:r>
    </w:p>
    <w:p w14:paraId="49455A19" w14:textId="77777777" w:rsidR="007B4034" w:rsidRPr="00CE0A72" w:rsidRDefault="00F3551C" w:rsidP="007B4034">
      <w:pPr>
        <w:numPr>
          <w:ilvl w:val="1"/>
          <w:numId w:val="1"/>
        </w:numPr>
        <w:spacing w:after="145" w:line="250" w:lineRule="auto"/>
        <w:ind w:hanging="360"/>
        <w:rPr>
          <w:rFonts w:ascii="Century Gothic" w:hAnsi="Century Gothic"/>
          <w:color w:val="000000" w:themeColor="text1"/>
        </w:rPr>
      </w:pPr>
      <w:r w:rsidRPr="00CE0A72">
        <w:rPr>
          <w:rFonts w:ascii="Century Gothic" w:hAnsi="Century Gothic"/>
          <w:b/>
          <w:color w:val="000000" w:themeColor="text1"/>
        </w:rPr>
        <w:t xml:space="preserve">Aggressive, abusive or unreasonable behaviour will not be tolerated and may lead to the school asking the relevant authorities to intervene. </w:t>
      </w:r>
      <w:r w:rsidRPr="00CE0A72">
        <w:rPr>
          <w:rFonts w:ascii="Century Gothic" w:hAnsi="Century Gothic"/>
          <w:color w:val="000000" w:themeColor="text1"/>
        </w:rPr>
        <w:t xml:space="preserve">Persistently making complaints that have no substance will fall into the category of unreasonable behaviour.  </w:t>
      </w:r>
    </w:p>
    <w:p w14:paraId="7EC49594" w14:textId="77777777" w:rsidR="007B4034" w:rsidRPr="00CE0A72" w:rsidRDefault="00F3551C" w:rsidP="007B4034">
      <w:pPr>
        <w:numPr>
          <w:ilvl w:val="1"/>
          <w:numId w:val="1"/>
        </w:numPr>
        <w:spacing w:after="145" w:line="250" w:lineRule="auto"/>
        <w:ind w:hanging="360"/>
        <w:rPr>
          <w:rFonts w:ascii="Century Gothic" w:hAnsi="Century Gothic"/>
          <w:color w:val="000000" w:themeColor="text1"/>
        </w:rPr>
      </w:pPr>
      <w:r w:rsidRPr="00CE0A72">
        <w:rPr>
          <w:rFonts w:ascii="Century Gothic" w:hAnsi="Century Gothic"/>
          <w:color w:val="000000" w:themeColor="text1"/>
        </w:rPr>
        <w:t xml:space="preserve">Complaints that are made anonymously will be handled at the discretion of the school and may be considered using other procedures, depending on the nature of the complaint. For example, anonymous complaints relating to (or appearing to relate to) a child protection matter or alleged criminal activity will be referred immediately to the relevant authorities.  </w:t>
      </w:r>
    </w:p>
    <w:p w14:paraId="3A9011FA" w14:textId="7404FF57" w:rsidR="006729C5" w:rsidRPr="00CE0A72" w:rsidRDefault="00F3551C" w:rsidP="007B4034">
      <w:pPr>
        <w:numPr>
          <w:ilvl w:val="1"/>
          <w:numId w:val="1"/>
        </w:numPr>
        <w:spacing w:after="145" w:line="250" w:lineRule="auto"/>
        <w:ind w:hanging="360"/>
        <w:rPr>
          <w:rFonts w:ascii="Century Gothic" w:hAnsi="Century Gothic"/>
          <w:color w:val="000000" w:themeColor="text1"/>
        </w:rPr>
      </w:pPr>
      <w:r w:rsidRPr="00CE0A72">
        <w:rPr>
          <w:rFonts w:ascii="Century Gothic" w:hAnsi="Century Gothic"/>
          <w:color w:val="000000" w:themeColor="text1"/>
        </w:rPr>
        <w:t xml:space="preserve">Where complaints are considered to have been made only to cause harm or offence to individuals or the school, the Governing Body will ensure that records are kept of the investigations that are made and what actions are taken, including the reasons for ‘no action’.  </w:t>
      </w:r>
    </w:p>
    <w:p w14:paraId="4C63F99A" w14:textId="34FB3C45" w:rsidR="006729C5" w:rsidRPr="00CE0A72" w:rsidRDefault="00F3551C" w:rsidP="007B4034">
      <w:pPr>
        <w:spacing w:after="129" w:line="259" w:lineRule="auto"/>
        <w:ind w:left="0" w:firstLine="0"/>
        <w:rPr>
          <w:rFonts w:ascii="Century Gothic" w:hAnsi="Century Gothic"/>
          <w:color w:val="000000" w:themeColor="text1"/>
        </w:rPr>
      </w:pPr>
      <w:r w:rsidRPr="00CE0A72">
        <w:rPr>
          <w:rFonts w:ascii="Century Gothic" w:hAnsi="Century Gothic"/>
          <w:b/>
          <w:color w:val="000000" w:themeColor="text1"/>
        </w:rPr>
        <w:t xml:space="preserve"> </w:t>
      </w:r>
    </w:p>
    <w:p w14:paraId="326B7751" w14:textId="77777777" w:rsidR="006729C5" w:rsidRPr="00CE0A72" w:rsidRDefault="00F3551C">
      <w:pPr>
        <w:numPr>
          <w:ilvl w:val="0"/>
          <w:numId w:val="1"/>
        </w:numPr>
        <w:spacing w:after="145" w:line="250" w:lineRule="auto"/>
        <w:ind w:hanging="240"/>
        <w:rPr>
          <w:rFonts w:ascii="Century Gothic" w:hAnsi="Century Gothic"/>
          <w:color w:val="000000" w:themeColor="text1"/>
        </w:rPr>
      </w:pPr>
      <w:r w:rsidRPr="00CE0A72">
        <w:rPr>
          <w:rFonts w:ascii="Century Gothic" w:hAnsi="Century Gothic"/>
          <w:b/>
          <w:color w:val="000000" w:themeColor="text1"/>
        </w:rPr>
        <w:lastRenderedPageBreak/>
        <w:t xml:space="preserve">Reaching an answer to your concern or complaint </w:t>
      </w:r>
      <w:r w:rsidRPr="00CE0A72">
        <w:rPr>
          <w:rFonts w:ascii="Century Gothic" w:hAnsi="Century Gothic"/>
          <w:color w:val="000000" w:themeColor="text1"/>
        </w:rPr>
        <w:t xml:space="preserve"> </w:t>
      </w:r>
    </w:p>
    <w:p w14:paraId="5FCD2741" w14:textId="77777777" w:rsidR="006729C5" w:rsidRPr="00CE0A72" w:rsidRDefault="00F3551C">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The chart in Appendix A shows what may happen when you make a complaint or raise a concern. You can bring a relative, friend or adviser to support you at any time during the process.  </w:t>
      </w:r>
    </w:p>
    <w:p w14:paraId="4F76FA0F" w14:textId="77777777" w:rsidR="007B4034" w:rsidRPr="00CE0A72" w:rsidRDefault="00F3551C" w:rsidP="007B4034">
      <w:pPr>
        <w:numPr>
          <w:ilvl w:val="1"/>
          <w:numId w:val="1"/>
        </w:numPr>
        <w:ind w:hanging="360"/>
        <w:rPr>
          <w:rFonts w:ascii="Century Gothic" w:hAnsi="Century Gothic"/>
          <w:color w:val="000000" w:themeColor="text1"/>
        </w:rPr>
      </w:pPr>
      <w:r w:rsidRPr="00CE0A72">
        <w:rPr>
          <w:rFonts w:ascii="Century Gothic" w:hAnsi="Century Gothic"/>
          <w:color w:val="000000" w:themeColor="text1"/>
        </w:rPr>
        <w:t xml:space="preserve">As far as possible, your concern or complaint will be dealt with on a confidential basis. However, there could be occasions when the person dealing with your concern or complaint will need to consider whether anyone else within the school needs to know about your concern or complaint, so as to address it appropriately.  </w:t>
      </w:r>
    </w:p>
    <w:p w14:paraId="16CC0916" w14:textId="1FDF2ABB" w:rsidR="006729C5" w:rsidRPr="00CE0A72" w:rsidRDefault="00F3551C" w:rsidP="007B4034">
      <w:pPr>
        <w:rPr>
          <w:rFonts w:ascii="Century Gothic" w:hAnsi="Century Gothic"/>
          <w:color w:val="000000" w:themeColor="text1"/>
        </w:rPr>
      </w:pPr>
      <w:r w:rsidRPr="00CE0A72">
        <w:rPr>
          <w:rFonts w:ascii="Century Gothic" w:hAnsi="Century Gothic"/>
          <w:color w:val="000000" w:themeColor="text1"/>
        </w:rPr>
        <w:t xml:space="preserve">If you are a pupil and you wish to raise a concern or bring a complaint we will ask for your permission before we involve your parent(s) or carer(s). If you are involved in a complaint in any other way, we may ask your parent(s) or carer(s) to become involved and attend any discussion or interview with you. </w:t>
      </w:r>
    </w:p>
    <w:p w14:paraId="2C8556E7"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sz w:val="32"/>
        </w:rPr>
        <w:t xml:space="preserve"> </w:t>
      </w:r>
    </w:p>
    <w:p w14:paraId="1263A174" w14:textId="77777777" w:rsidR="006729C5" w:rsidRPr="00CE0A72" w:rsidRDefault="00F3551C">
      <w:pPr>
        <w:pStyle w:val="Heading1"/>
        <w:ind w:left="-5"/>
        <w:rPr>
          <w:rFonts w:ascii="Century Gothic" w:hAnsi="Century Gothic"/>
          <w:color w:val="000000" w:themeColor="text1"/>
        </w:rPr>
      </w:pPr>
      <w:r w:rsidRPr="00CE0A72">
        <w:rPr>
          <w:rFonts w:ascii="Century Gothic" w:hAnsi="Century Gothic"/>
          <w:color w:val="000000" w:themeColor="text1"/>
        </w:rPr>
        <w:t xml:space="preserve">Stage A </w:t>
      </w:r>
      <w:r w:rsidRPr="00CE0A72">
        <w:rPr>
          <w:rFonts w:ascii="Century Gothic" w:hAnsi="Century Gothic"/>
          <w:b w:val="0"/>
          <w:color w:val="000000" w:themeColor="text1"/>
        </w:rPr>
        <w:t xml:space="preserve"> </w:t>
      </w:r>
    </w:p>
    <w:p w14:paraId="1335A833" w14:textId="77777777" w:rsidR="006729C5" w:rsidRPr="00CE0A72" w:rsidRDefault="00F3551C">
      <w:pPr>
        <w:spacing w:after="0"/>
        <w:ind w:left="-5"/>
        <w:rPr>
          <w:rFonts w:ascii="Century Gothic" w:hAnsi="Century Gothic"/>
          <w:color w:val="000000" w:themeColor="text1"/>
        </w:rPr>
      </w:pPr>
      <w:r w:rsidRPr="00CE0A72">
        <w:rPr>
          <w:rFonts w:ascii="Century Gothic" w:hAnsi="Century Gothic"/>
          <w:b/>
          <w:color w:val="000000" w:themeColor="text1"/>
        </w:rPr>
        <w:t xml:space="preserve">3.3 </w:t>
      </w:r>
      <w:r w:rsidRPr="00CE0A72">
        <w:rPr>
          <w:rFonts w:ascii="Century Gothic" w:hAnsi="Century Gothic"/>
          <w:color w:val="000000" w:themeColor="text1"/>
        </w:rPr>
        <w:t xml:space="preserve">If you have a concern, you can often resolve it quickly by talking to a teacher, to a member of the Senior Leadership or to the Headteacher. You should raise your concern as soon as you can; normally we would expect you to raise your issue within 10 school days of any incident. The longer you leave it the harder it might be for those involved to deal with it effectively.  </w:t>
      </w:r>
    </w:p>
    <w:p w14:paraId="0C8263D4"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013C7172"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3.4 </w:t>
      </w:r>
      <w:r w:rsidRPr="00CE0A72">
        <w:rPr>
          <w:rFonts w:ascii="Century Gothic" w:hAnsi="Century Gothic"/>
          <w:color w:val="000000" w:themeColor="text1"/>
        </w:rPr>
        <w:t xml:space="preserve">If you are a pupil, you can raise your concerns with your School Council representative, or a teacher.  </w:t>
      </w:r>
    </w:p>
    <w:p w14:paraId="06D8C316"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3.5 </w:t>
      </w:r>
      <w:r w:rsidRPr="00CE0A72">
        <w:rPr>
          <w:rFonts w:ascii="Century Gothic" w:hAnsi="Century Gothic"/>
          <w:color w:val="000000" w:themeColor="text1"/>
        </w:rPr>
        <w:t xml:space="preserve">We will try to let you know what we have done or are doing about your concern normally within 10 school days, but if this is not possible, we will talk to you and agree a revised timescale with you.  </w:t>
      </w:r>
    </w:p>
    <w:p w14:paraId="44C0DDF6"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3.6 </w:t>
      </w:r>
      <w:r w:rsidRPr="00CE0A72">
        <w:rPr>
          <w:rFonts w:ascii="Century Gothic" w:hAnsi="Century Gothic"/>
          <w:color w:val="000000" w:themeColor="text1"/>
        </w:rPr>
        <w:t xml:space="preserve">The person overseeing your concern or complaint will keep you informed of the progress being made. This person will also keep a log of the concern for future reference.  </w:t>
      </w:r>
    </w:p>
    <w:p w14:paraId="71400548" w14:textId="77777777" w:rsidR="007B4034" w:rsidRPr="00CE0A72" w:rsidRDefault="007B4034">
      <w:pPr>
        <w:spacing w:after="74" w:line="259" w:lineRule="auto"/>
        <w:ind w:left="0" w:firstLine="0"/>
        <w:rPr>
          <w:rFonts w:ascii="Century Gothic" w:hAnsi="Century Gothic"/>
          <w:color w:val="000000" w:themeColor="text1"/>
        </w:rPr>
      </w:pPr>
    </w:p>
    <w:p w14:paraId="361009D6" w14:textId="2263FF25" w:rsidR="006729C5" w:rsidRPr="00CE0A72" w:rsidRDefault="00F3551C">
      <w:pPr>
        <w:spacing w:after="74"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20562246" w14:textId="77777777" w:rsidR="006729C5" w:rsidRPr="00CE0A72" w:rsidRDefault="00F3551C">
      <w:pPr>
        <w:pStyle w:val="Heading1"/>
        <w:ind w:left="-5"/>
        <w:rPr>
          <w:rFonts w:ascii="Century Gothic" w:hAnsi="Century Gothic"/>
          <w:color w:val="000000" w:themeColor="text1"/>
        </w:rPr>
      </w:pPr>
      <w:r w:rsidRPr="00CE0A72">
        <w:rPr>
          <w:rFonts w:ascii="Century Gothic" w:hAnsi="Century Gothic"/>
          <w:color w:val="000000" w:themeColor="text1"/>
        </w:rPr>
        <w:t xml:space="preserve">Stage B </w:t>
      </w:r>
      <w:r w:rsidRPr="00CE0A72">
        <w:rPr>
          <w:rFonts w:ascii="Century Gothic" w:hAnsi="Century Gothic"/>
          <w:b w:val="0"/>
          <w:color w:val="000000" w:themeColor="text1"/>
        </w:rPr>
        <w:t xml:space="preserve"> </w:t>
      </w:r>
    </w:p>
    <w:p w14:paraId="236D8E81"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3.7 </w:t>
      </w:r>
      <w:r w:rsidRPr="00CE0A72">
        <w:rPr>
          <w:rFonts w:ascii="Century Gothic" w:hAnsi="Century Gothic"/>
          <w:color w:val="000000" w:themeColor="text1"/>
        </w:rPr>
        <w:t xml:space="preserve">In most cases, we would expect that your concern is resolved informally. If you feel that your initial concern has not been dealt with appropriately you must put your complaint in writing to the Headteacher. </w:t>
      </w:r>
    </w:p>
    <w:p w14:paraId="3D00B1BF"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3.8 </w:t>
      </w:r>
      <w:r w:rsidRPr="00CE0A72">
        <w:rPr>
          <w:rFonts w:ascii="Century Gothic" w:hAnsi="Century Gothic"/>
          <w:color w:val="000000" w:themeColor="text1"/>
        </w:rPr>
        <w:t xml:space="preserve">You would be expected to do this within 5 school days of receiving a response (verbal or written) to your concern. There is also a form attached (Appendix B) that you may find useful.  </w:t>
      </w:r>
    </w:p>
    <w:p w14:paraId="5EAFBFC8"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3.9 </w:t>
      </w:r>
      <w:r w:rsidRPr="00CE0A72">
        <w:rPr>
          <w:rFonts w:ascii="Century Gothic" w:hAnsi="Century Gothic"/>
          <w:color w:val="000000" w:themeColor="text1"/>
        </w:rPr>
        <w:t xml:space="preserve">If your complaint is about the Headteacher, you should put your complaint in writing to the Chair of Governors, addressed to the school, to ask for your complaint to be investigated.   </w:t>
      </w:r>
    </w:p>
    <w:p w14:paraId="175D3BDE"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3.10 </w:t>
      </w:r>
      <w:r w:rsidRPr="00CE0A72">
        <w:rPr>
          <w:rFonts w:ascii="Century Gothic" w:hAnsi="Century Gothic"/>
          <w:color w:val="000000" w:themeColor="text1"/>
        </w:rPr>
        <w:t xml:space="preserve">If you are involved in any way with a complaint, the Headteacher will explain what will happen and the sort of help that is available to you.  </w:t>
      </w:r>
    </w:p>
    <w:p w14:paraId="6ECE6FD0" w14:textId="77777777" w:rsidR="006729C5" w:rsidRPr="00CE0A72" w:rsidRDefault="00F3551C">
      <w:pPr>
        <w:spacing w:after="0"/>
        <w:ind w:left="-5"/>
        <w:rPr>
          <w:rFonts w:ascii="Century Gothic" w:hAnsi="Century Gothic"/>
          <w:color w:val="000000" w:themeColor="text1"/>
        </w:rPr>
      </w:pPr>
      <w:r w:rsidRPr="00CE0A72">
        <w:rPr>
          <w:rFonts w:ascii="Century Gothic" w:hAnsi="Century Gothic"/>
          <w:color w:val="000000" w:themeColor="text1"/>
        </w:rPr>
        <w:lastRenderedPageBreak/>
        <w:t xml:space="preserve">The Headteacher will invite you to discuss your complaint at a meeting. Timescales for dealing with your complaint will be agreed with you (normally within 10 school days of receiving your letter). The </w:t>
      </w:r>
    </w:p>
    <w:p w14:paraId="00A4794D" w14:textId="77777777" w:rsidR="006729C5" w:rsidRPr="00CE0A72" w:rsidRDefault="00F3551C">
      <w:pPr>
        <w:spacing w:after="0"/>
        <w:ind w:left="-5"/>
        <w:rPr>
          <w:rFonts w:ascii="Century Gothic" w:hAnsi="Century Gothic"/>
          <w:color w:val="000000" w:themeColor="text1"/>
        </w:rPr>
      </w:pPr>
      <w:r w:rsidRPr="00CE0A72">
        <w:rPr>
          <w:rFonts w:ascii="Century Gothic" w:hAnsi="Century Gothic"/>
          <w:color w:val="000000" w:themeColor="text1"/>
        </w:rPr>
        <w:t xml:space="preserve">Headteacher (in consultation with the Chair of Governors) will complete an investigation and will let you know the outcome in writing. </w:t>
      </w:r>
    </w:p>
    <w:p w14:paraId="40CE2077"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b/>
          <w:color w:val="000000" w:themeColor="text1"/>
          <w:sz w:val="23"/>
        </w:rPr>
        <w:t xml:space="preserve"> </w:t>
      </w:r>
    </w:p>
    <w:p w14:paraId="3EC0567D" w14:textId="77777777" w:rsidR="006729C5" w:rsidRPr="00CE0A72" w:rsidRDefault="00F3551C">
      <w:pPr>
        <w:spacing w:after="82" w:line="250" w:lineRule="auto"/>
        <w:ind w:left="-5"/>
        <w:rPr>
          <w:rFonts w:ascii="Century Gothic" w:hAnsi="Century Gothic"/>
          <w:color w:val="000000" w:themeColor="text1"/>
        </w:rPr>
      </w:pPr>
      <w:r w:rsidRPr="00CE0A72">
        <w:rPr>
          <w:rFonts w:ascii="Century Gothic" w:hAnsi="Century Gothic"/>
          <w:b/>
          <w:color w:val="000000" w:themeColor="text1"/>
        </w:rPr>
        <w:t xml:space="preserve">3.11 In most circumstances, the complaints procedure ends at this point. </w:t>
      </w:r>
    </w:p>
    <w:p w14:paraId="5AA40B91"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625CAD70" w14:textId="77777777" w:rsidR="006729C5" w:rsidRPr="00CE0A72" w:rsidRDefault="00F3551C">
      <w:pPr>
        <w:pStyle w:val="Heading1"/>
        <w:ind w:left="-5"/>
        <w:rPr>
          <w:rFonts w:ascii="Century Gothic" w:hAnsi="Century Gothic"/>
          <w:color w:val="000000" w:themeColor="text1"/>
        </w:rPr>
      </w:pPr>
      <w:r w:rsidRPr="00CE0A72">
        <w:rPr>
          <w:rFonts w:ascii="Century Gothic" w:hAnsi="Century Gothic"/>
          <w:color w:val="000000" w:themeColor="text1"/>
        </w:rPr>
        <w:t xml:space="preserve">Stage C </w:t>
      </w:r>
      <w:r w:rsidRPr="00CE0A72">
        <w:rPr>
          <w:rFonts w:ascii="Century Gothic" w:hAnsi="Century Gothic"/>
          <w:b w:val="0"/>
          <w:color w:val="000000" w:themeColor="text1"/>
        </w:rPr>
        <w:t xml:space="preserve"> </w:t>
      </w:r>
    </w:p>
    <w:p w14:paraId="187693E2"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3.12 </w:t>
      </w:r>
      <w:r w:rsidRPr="00CE0A72">
        <w:rPr>
          <w:rFonts w:ascii="Century Gothic" w:hAnsi="Century Gothic"/>
          <w:color w:val="000000" w:themeColor="text1"/>
        </w:rPr>
        <w:t xml:space="preserve">It is rare that a complaint will progress any further. However, if you still feel that your complaint has not been dealt with fairly, you should write to the Chair of Governors setting out your reasons for asking the Governing Body Complaints Committee to consider your complaint.  </w:t>
      </w:r>
    </w:p>
    <w:p w14:paraId="1813F1B0"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3.13</w:t>
      </w:r>
      <w:r w:rsidRPr="00CE0A72">
        <w:rPr>
          <w:rFonts w:ascii="Century Gothic" w:hAnsi="Century Gothic"/>
          <w:color w:val="000000" w:themeColor="text1"/>
        </w:rPr>
        <w:t xml:space="preserve"> We would expect you to do this within 5 school days of receiving the school’s response. We will let you know when we have received your letter and will agree a timescale with you for dealing with the matter. We will let you know how the complaint will be dealt with and will send a letter to confirm this.  </w:t>
      </w:r>
    </w:p>
    <w:p w14:paraId="502BA356"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The Complaints Committee will normally have a meeting with you within 15 days of receiving your letter.  </w:t>
      </w:r>
    </w:p>
    <w:p w14:paraId="3525EF23"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3.14 </w:t>
      </w:r>
      <w:r w:rsidRPr="00CE0A72">
        <w:rPr>
          <w:rFonts w:ascii="Century Gothic" w:hAnsi="Century Gothic"/>
          <w:color w:val="000000" w:themeColor="text1"/>
        </w:rPr>
        <w:t xml:space="preserve">The letter will also tell you when all the evidence and documentation to be considered by the Complaints Committee must be received. Everyone involved will see the evidence and documentation before the meeting, whilst ensuring that people’s rights to privacy of information are protected. The letter will also record what we have agreed with you about when and where the meeting will take place and what will happen. The timescale may need to be changed, to allow for the availability of people, the gathering of evidence or seeking advice. In this case, the person dealing with the complaint will agree a new meeting date with you.  </w:t>
      </w:r>
    </w:p>
    <w:p w14:paraId="0B53E3D7"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3.15 </w:t>
      </w:r>
      <w:r w:rsidRPr="00CE0A72">
        <w:rPr>
          <w:rFonts w:ascii="Century Gothic" w:hAnsi="Century Gothic"/>
          <w:color w:val="000000" w:themeColor="text1"/>
        </w:rPr>
        <w:t xml:space="preserve">Normally, in order to deal with the complaint as quickly as possible, the Complaints Committee will not reschedule the meeting more than once. If you ask to reschedule the meeting more than once, the Committee may think it reasonable to make a decision on the complaint in your absence to avoid unnecessary delays.  </w:t>
      </w:r>
    </w:p>
    <w:p w14:paraId="2C586594"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3.16 </w:t>
      </w:r>
      <w:r w:rsidRPr="00CE0A72">
        <w:rPr>
          <w:rFonts w:ascii="Century Gothic" w:hAnsi="Century Gothic"/>
          <w:color w:val="000000" w:themeColor="text1"/>
        </w:rPr>
        <w:t xml:space="preserve">We will write to you within 10 school days of the meeting with the Governing Body’s Complaints Committee to inform you of the outcome. </w:t>
      </w:r>
    </w:p>
    <w:p w14:paraId="563DBAA0" w14:textId="77777777" w:rsidR="006729C5" w:rsidRPr="00CE0A72" w:rsidRDefault="00F3551C">
      <w:pPr>
        <w:spacing w:after="0"/>
        <w:ind w:left="-5"/>
        <w:rPr>
          <w:rFonts w:ascii="Century Gothic" w:hAnsi="Century Gothic"/>
          <w:color w:val="000000" w:themeColor="text1"/>
        </w:rPr>
      </w:pPr>
      <w:r w:rsidRPr="00CE0A72">
        <w:rPr>
          <w:rFonts w:ascii="Century Gothic" w:hAnsi="Century Gothic"/>
          <w:b/>
          <w:color w:val="000000" w:themeColor="text1"/>
        </w:rPr>
        <w:t xml:space="preserve">3.17 </w:t>
      </w:r>
      <w:r w:rsidRPr="00CE0A72">
        <w:rPr>
          <w:rFonts w:ascii="Century Gothic" w:hAnsi="Century Gothic"/>
          <w:color w:val="000000" w:themeColor="text1"/>
        </w:rPr>
        <w:t xml:space="preserve">We will keep records of all conversations and discussions for the purpose of future reference and review by the full Governing Body. These records will be kept for a minimum of seven years.  </w:t>
      </w:r>
    </w:p>
    <w:p w14:paraId="192D807E" w14:textId="6FBBF030" w:rsidR="006729C5" w:rsidRPr="00CE0A72" w:rsidRDefault="00F3551C">
      <w:pPr>
        <w:spacing w:after="64" w:line="259" w:lineRule="auto"/>
        <w:ind w:left="0" w:firstLine="0"/>
        <w:rPr>
          <w:rFonts w:ascii="Century Gothic" w:hAnsi="Century Gothic"/>
          <w:color w:val="000000" w:themeColor="text1"/>
        </w:rPr>
      </w:pPr>
      <w:r w:rsidRPr="00CE0A72">
        <w:rPr>
          <w:rFonts w:ascii="Century Gothic" w:hAnsi="Century Gothic"/>
          <w:color w:val="000000" w:themeColor="text1"/>
          <w:sz w:val="16"/>
        </w:rPr>
        <w:t xml:space="preserve"> </w:t>
      </w:r>
    </w:p>
    <w:p w14:paraId="01A718A0" w14:textId="77777777" w:rsidR="006729C5" w:rsidRPr="00CE0A72" w:rsidRDefault="00F3551C">
      <w:pPr>
        <w:spacing w:after="145" w:line="250" w:lineRule="auto"/>
        <w:ind w:left="-5"/>
        <w:rPr>
          <w:rFonts w:ascii="Century Gothic" w:hAnsi="Century Gothic"/>
          <w:color w:val="000000" w:themeColor="text1"/>
        </w:rPr>
      </w:pPr>
      <w:r w:rsidRPr="00CE0A72">
        <w:rPr>
          <w:rFonts w:ascii="Century Gothic" w:hAnsi="Century Gothic"/>
          <w:b/>
          <w:color w:val="000000" w:themeColor="text1"/>
        </w:rPr>
        <w:t>3.18 The Governing Body’s Complaints Committee is the final arbiter of complaints.</w:t>
      </w:r>
      <w:r w:rsidRPr="00CE0A72">
        <w:rPr>
          <w:rFonts w:ascii="Century Gothic" w:hAnsi="Century Gothic"/>
          <w:color w:val="000000" w:themeColor="text1"/>
        </w:rPr>
        <w:t xml:space="preserve"> </w:t>
      </w:r>
    </w:p>
    <w:p w14:paraId="0268641B"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eastAsia="Times New Roman" w:hAnsi="Century Gothic" w:cs="Times New Roman"/>
          <w:color w:val="000000" w:themeColor="text1"/>
        </w:rPr>
        <w:t xml:space="preserve"> </w:t>
      </w:r>
    </w:p>
    <w:p w14:paraId="79D51934"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eastAsia="Times New Roman" w:hAnsi="Century Gothic" w:cs="Times New Roman"/>
          <w:color w:val="000000" w:themeColor="text1"/>
        </w:rPr>
        <w:t xml:space="preserve"> </w:t>
      </w:r>
    </w:p>
    <w:p w14:paraId="7F34CA78" w14:textId="77777777" w:rsidR="006729C5" w:rsidRPr="00CE0A72" w:rsidRDefault="00F3551C">
      <w:pPr>
        <w:numPr>
          <w:ilvl w:val="0"/>
          <w:numId w:val="2"/>
        </w:numPr>
        <w:spacing w:after="145" w:line="250" w:lineRule="auto"/>
        <w:ind w:hanging="240"/>
        <w:rPr>
          <w:rFonts w:ascii="Century Gothic" w:hAnsi="Century Gothic"/>
          <w:color w:val="000000" w:themeColor="text1"/>
        </w:rPr>
      </w:pPr>
      <w:r w:rsidRPr="00CE0A72">
        <w:rPr>
          <w:rFonts w:ascii="Century Gothic" w:hAnsi="Century Gothic"/>
          <w:b/>
          <w:color w:val="000000" w:themeColor="text1"/>
        </w:rPr>
        <w:t xml:space="preserve">Special circumstances </w:t>
      </w:r>
      <w:r w:rsidRPr="00CE0A72">
        <w:rPr>
          <w:rFonts w:ascii="Century Gothic" w:hAnsi="Century Gothic"/>
          <w:color w:val="000000" w:themeColor="text1"/>
        </w:rPr>
        <w:t xml:space="preserve"> </w:t>
      </w:r>
    </w:p>
    <w:p w14:paraId="274868BD"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4.1 </w:t>
      </w:r>
      <w:r w:rsidRPr="00CE0A72">
        <w:rPr>
          <w:rFonts w:ascii="Century Gothic" w:hAnsi="Century Gothic"/>
          <w:color w:val="000000" w:themeColor="text1"/>
        </w:rPr>
        <w:t xml:space="preserve">Where special circumstances occur, such as complaints against:  </w:t>
      </w:r>
    </w:p>
    <w:p w14:paraId="1FE6D9FA" w14:textId="77777777" w:rsidR="006729C5" w:rsidRPr="00CE0A72" w:rsidRDefault="00F3551C">
      <w:pPr>
        <w:numPr>
          <w:ilvl w:val="0"/>
          <w:numId w:val="3"/>
        </w:numPr>
        <w:rPr>
          <w:rFonts w:ascii="Century Gothic" w:hAnsi="Century Gothic"/>
          <w:color w:val="000000" w:themeColor="text1"/>
        </w:rPr>
      </w:pPr>
      <w:r w:rsidRPr="00CE0A72">
        <w:rPr>
          <w:rFonts w:ascii="Century Gothic" w:hAnsi="Century Gothic"/>
          <w:b/>
          <w:color w:val="000000" w:themeColor="text1"/>
        </w:rPr>
        <w:lastRenderedPageBreak/>
        <w:t xml:space="preserve">a governor or group of governors </w:t>
      </w:r>
      <w:r w:rsidRPr="00CE0A72">
        <w:rPr>
          <w:rFonts w:ascii="Century Gothic" w:hAnsi="Century Gothic"/>
          <w:color w:val="000000" w:themeColor="text1"/>
        </w:rPr>
        <w:t xml:space="preserve">the concern or complaint will be referred to the Chair of Governors or delegated to another governor who will undertake the investigation  </w:t>
      </w:r>
    </w:p>
    <w:p w14:paraId="764511F3" w14:textId="77777777" w:rsidR="006729C5" w:rsidRPr="00CE0A72" w:rsidRDefault="00F3551C">
      <w:pPr>
        <w:numPr>
          <w:ilvl w:val="0"/>
          <w:numId w:val="3"/>
        </w:numPr>
        <w:rPr>
          <w:rFonts w:ascii="Century Gothic" w:hAnsi="Century Gothic"/>
          <w:color w:val="000000" w:themeColor="text1"/>
        </w:rPr>
      </w:pPr>
      <w:r w:rsidRPr="00CE0A72">
        <w:rPr>
          <w:rFonts w:ascii="Century Gothic" w:hAnsi="Century Gothic"/>
          <w:b/>
          <w:color w:val="000000" w:themeColor="text1"/>
        </w:rPr>
        <w:t xml:space="preserve">the Chair of Governors or Headteacher and Chair of Governors </w:t>
      </w:r>
      <w:r w:rsidRPr="00CE0A72">
        <w:rPr>
          <w:rFonts w:ascii="Century Gothic" w:hAnsi="Century Gothic"/>
          <w:color w:val="000000" w:themeColor="text1"/>
        </w:rPr>
        <w:t xml:space="preserve">the Vice-chair of Governors will immediately be informed and will decide whether the complaint needs to be investigated under any other procedure  </w:t>
      </w:r>
    </w:p>
    <w:p w14:paraId="52CE9814" w14:textId="77777777" w:rsidR="006729C5" w:rsidRPr="00CE0A72" w:rsidRDefault="00F3551C">
      <w:pPr>
        <w:numPr>
          <w:ilvl w:val="0"/>
          <w:numId w:val="3"/>
        </w:numPr>
        <w:rPr>
          <w:rFonts w:ascii="Century Gothic" w:hAnsi="Century Gothic"/>
          <w:color w:val="000000" w:themeColor="text1"/>
        </w:rPr>
      </w:pPr>
      <w:r w:rsidRPr="00CE0A72">
        <w:rPr>
          <w:rFonts w:ascii="Century Gothic" w:hAnsi="Century Gothic"/>
          <w:b/>
          <w:color w:val="000000" w:themeColor="text1"/>
        </w:rPr>
        <w:t xml:space="preserve">the Chair of Governors and Vice-chair of Governors </w:t>
      </w:r>
      <w:r w:rsidRPr="00CE0A72">
        <w:rPr>
          <w:rFonts w:ascii="Century Gothic" w:hAnsi="Century Gothic"/>
          <w:color w:val="000000" w:themeColor="text1"/>
        </w:rPr>
        <w:t xml:space="preserve">the complaint will be referred to the Clerk to the Governing Body who will inform the Chair of the Complaints Committee  </w:t>
      </w:r>
    </w:p>
    <w:p w14:paraId="5AAD1A65" w14:textId="77777777" w:rsidR="006729C5" w:rsidRPr="00CE0A72" w:rsidRDefault="00F3551C">
      <w:pPr>
        <w:numPr>
          <w:ilvl w:val="0"/>
          <w:numId w:val="3"/>
        </w:numPr>
        <w:rPr>
          <w:rFonts w:ascii="Century Gothic" w:hAnsi="Century Gothic"/>
          <w:color w:val="000000" w:themeColor="text1"/>
        </w:rPr>
      </w:pPr>
      <w:r w:rsidRPr="00CE0A72">
        <w:rPr>
          <w:rFonts w:ascii="Century Gothic" w:hAnsi="Century Gothic"/>
          <w:b/>
          <w:color w:val="000000" w:themeColor="text1"/>
        </w:rPr>
        <w:t xml:space="preserve">the whole Governing Body </w:t>
      </w:r>
      <w:r w:rsidRPr="00CE0A72">
        <w:rPr>
          <w:rFonts w:ascii="Century Gothic" w:hAnsi="Century Gothic"/>
          <w:color w:val="000000" w:themeColor="text1"/>
        </w:rPr>
        <w:t xml:space="preserve">the complaint will be referred to the Clerk to the Governing Body who will inform the Headteacher, Chair of Governors, and Local Authority.  </w:t>
      </w:r>
    </w:p>
    <w:p w14:paraId="3DDA7A72" w14:textId="77777777" w:rsidR="006729C5" w:rsidRPr="00CE0A72" w:rsidRDefault="00F3551C">
      <w:pPr>
        <w:ind w:left="-5"/>
        <w:rPr>
          <w:rFonts w:ascii="Century Gothic" w:hAnsi="Century Gothic"/>
          <w:color w:val="000000" w:themeColor="text1"/>
        </w:rPr>
      </w:pPr>
      <w:r w:rsidRPr="00CE0A72">
        <w:rPr>
          <w:rFonts w:ascii="Century Gothic" w:hAnsi="Century Gothic"/>
          <w:b/>
          <w:color w:val="000000" w:themeColor="text1"/>
        </w:rPr>
        <w:t xml:space="preserve">4.2 </w:t>
      </w:r>
      <w:r w:rsidRPr="00CE0A72">
        <w:rPr>
          <w:rFonts w:ascii="Century Gothic" w:hAnsi="Century Gothic"/>
          <w:color w:val="000000" w:themeColor="text1"/>
        </w:rPr>
        <w:t>In all cases the school and Governing Body will ensure that complaints are dealt with in an unbiased, open and fair way</w:t>
      </w:r>
    </w:p>
    <w:p w14:paraId="01983485" w14:textId="77777777" w:rsidR="006729C5" w:rsidRPr="00CE0A72" w:rsidRDefault="006729C5">
      <w:pPr>
        <w:rPr>
          <w:rFonts w:ascii="Century Gothic" w:hAnsi="Century Gothic"/>
          <w:color w:val="000000" w:themeColor="text1"/>
        </w:rPr>
        <w:sectPr w:rsidR="006729C5" w:rsidRPr="00CE0A72">
          <w:pgSz w:w="11905" w:h="16840"/>
          <w:pgMar w:top="771" w:right="759" w:bottom="814" w:left="721" w:header="720" w:footer="720" w:gutter="0"/>
          <w:cols w:space="720"/>
        </w:sectPr>
      </w:pPr>
    </w:p>
    <w:p w14:paraId="2BD41595" w14:textId="77777777" w:rsidR="006729C5" w:rsidRPr="00CE0A72" w:rsidRDefault="00F3551C">
      <w:pPr>
        <w:spacing w:after="145" w:line="250" w:lineRule="auto"/>
        <w:ind w:left="-5"/>
        <w:rPr>
          <w:rFonts w:ascii="Century Gothic" w:hAnsi="Century Gothic"/>
          <w:color w:val="000000" w:themeColor="text1"/>
        </w:rPr>
      </w:pPr>
      <w:r w:rsidRPr="00CE0A72">
        <w:rPr>
          <w:rFonts w:ascii="Century Gothic" w:hAnsi="Century Gothic"/>
          <w:b/>
          <w:color w:val="000000" w:themeColor="text1"/>
        </w:rPr>
        <w:lastRenderedPageBreak/>
        <w:t>Appendix B: Pro forma document to register a complaint (STAGE B)</w:t>
      </w:r>
      <w:r w:rsidRPr="00CE0A72">
        <w:rPr>
          <w:rFonts w:ascii="Century Gothic" w:hAnsi="Century Gothic"/>
          <w:color w:val="000000" w:themeColor="text1"/>
        </w:rPr>
        <w:t xml:space="preserve"> </w:t>
      </w:r>
    </w:p>
    <w:p w14:paraId="024CC289" w14:textId="77777777" w:rsidR="006729C5" w:rsidRPr="00CE0A72" w:rsidRDefault="00F3551C">
      <w:pPr>
        <w:spacing w:after="334"/>
        <w:ind w:left="-5"/>
        <w:rPr>
          <w:rFonts w:ascii="Century Gothic" w:hAnsi="Century Gothic"/>
          <w:color w:val="000000" w:themeColor="text1"/>
        </w:rPr>
      </w:pPr>
      <w:r w:rsidRPr="00CE0A72">
        <w:rPr>
          <w:rFonts w:ascii="Century Gothic" w:hAnsi="Century Gothic"/>
          <w:color w:val="000000" w:themeColor="text1"/>
        </w:rPr>
        <w:t xml:space="preserve">Please complete and return to the Headteacher who will acknowledge receipt and explain what action(s) will be taken.  </w:t>
      </w:r>
    </w:p>
    <w:p w14:paraId="55CFA73C"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Your name:  </w:t>
      </w:r>
    </w:p>
    <w:p w14:paraId="1A4F7BBF"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Your relationship to the school:  </w:t>
      </w:r>
    </w:p>
    <w:p w14:paraId="764B1BC9" w14:textId="77777777" w:rsidR="006729C5" w:rsidRPr="00CE0A72" w:rsidRDefault="00F3551C">
      <w:pPr>
        <w:spacing w:after="425"/>
        <w:ind w:left="-5"/>
        <w:rPr>
          <w:rFonts w:ascii="Century Gothic" w:hAnsi="Century Gothic"/>
          <w:color w:val="000000" w:themeColor="text1"/>
        </w:rPr>
      </w:pPr>
      <w:r w:rsidRPr="00CE0A72">
        <w:rPr>
          <w:rFonts w:ascii="Century Gothic" w:hAnsi="Century Gothic"/>
          <w:color w:val="000000" w:themeColor="text1"/>
        </w:rPr>
        <w:t xml:space="preserve">Your address:  </w:t>
      </w:r>
    </w:p>
    <w:p w14:paraId="3A75E036"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Postcode:  </w:t>
      </w:r>
    </w:p>
    <w:p w14:paraId="57274A90"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Daytime telephone:  </w:t>
      </w:r>
    </w:p>
    <w:p w14:paraId="19645314"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Evening telephone:  </w:t>
      </w:r>
    </w:p>
    <w:p w14:paraId="38D3D4CC" w14:textId="77777777" w:rsidR="006729C5" w:rsidRPr="00CE0A72" w:rsidRDefault="00F3551C">
      <w:pPr>
        <w:spacing w:after="825"/>
        <w:ind w:left="-5"/>
        <w:rPr>
          <w:rFonts w:ascii="Century Gothic" w:hAnsi="Century Gothic"/>
          <w:color w:val="000000" w:themeColor="text1"/>
        </w:rPr>
      </w:pPr>
      <w:r w:rsidRPr="00CE0A72">
        <w:rPr>
          <w:rFonts w:ascii="Century Gothic" w:hAnsi="Century Gothic"/>
          <w:color w:val="000000" w:themeColor="text1"/>
        </w:rPr>
        <w:t xml:space="preserve">Details of your complaint:  </w:t>
      </w:r>
    </w:p>
    <w:p w14:paraId="3197683B" w14:textId="77777777" w:rsidR="006729C5" w:rsidRPr="00CE0A72" w:rsidRDefault="00F3551C">
      <w:pPr>
        <w:spacing w:after="834"/>
        <w:ind w:left="-5"/>
        <w:rPr>
          <w:rFonts w:ascii="Century Gothic" w:hAnsi="Century Gothic"/>
          <w:color w:val="000000" w:themeColor="text1"/>
        </w:rPr>
      </w:pPr>
      <w:r w:rsidRPr="00CE0A72">
        <w:rPr>
          <w:rFonts w:ascii="Century Gothic" w:hAnsi="Century Gothic"/>
          <w:color w:val="000000" w:themeColor="text1"/>
        </w:rPr>
        <w:t xml:space="preserve">What have you done so far to try and resolve your concerns or complaint? (Who have you spoken to and what was the response?) </w:t>
      </w:r>
    </w:p>
    <w:p w14:paraId="18867C46" w14:textId="77777777" w:rsidR="006729C5" w:rsidRPr="00CE0A72" w:rsidRDefault="00F3551C">
      <w:pPr>
        <w:spacing w:after="770"/>
        <w:ind w:left="-5"/>
        <w:rPr>
          <w:rFonts w:ascii="Century Gothic" w:hAnsi="Century Gothic"/>
          <w:color w:val="000000" w:themeColor="text1"/>
        </w:rPr>
      </w:pPr>
      <w:r w:rsidRPr="00CE0A72">
        <w:rPr>
          <w:rFonts w:ascii="Century Gothic" w:hAnsi="Century Gothic"/>
          <w:color w:val="000000" w:themeColor="text1"/>
        </w:rPr>
        <w:t xml:space="preserve">Are you attaching any documents? Please give details.  </w:t>
      </w:r>
    </w:p>
    <w:p w14:paraId="7A5A3EED"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Signature:  </w:t>
      </w:r>
    </w:p>
    <w:p w14:paraId="732CFE75" w14:textId="77777777" w:rsidR="006729C5" w:rsidRPr="00CE0A72" w:rsidRDefault="00F3551C">
      <w:pPr>
        <w:spacing w:after="359"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202AD228" w14:textId="77777777" w:rsidR="006729C5" w:rsidRPr="00CE0A72" w:rsidRDefault="00F3551C">
      <w:pPr>
        <w:spacing w:after="365"/>
        <w:ind w:left="-5"/>
        <w:rPr>
          <w:rFonts w:ascii="Century Gothic" w:hAnsi="Century Gothic"/>
          <w:color w:val="000000" w:themeColor="text1"/>
        </w:rPr>
      </w:pPr>
      <w:r w:rsidRPr="00CE0A72">
        <w:rPr>
          <w:rFonts w:ascii="Century Gothic" w:hAnsi="Century Gothic"/>
          <w:color w:val="000000" w:themeColor="text1"/>
        </w:rPr>
        <w:t xml:space="preserve">Date:  </w:t>
      </w:r>
    </w:p>
    <w:p w14:paraId="25CD018E" w14:textId="77777777" w:rsidR="006729C5" w:rsidRPr="00CE0A72" w:rsidRDefault="00F3551C">
      <w:pPr>
        <w:spacing w:after="139"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44C160D4"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49AC805A" w14:textId="77777777" w:rsidR="006729C5" w:rsidRPr="00CE0A72" w:rsidRDefault="00F3551C">
      <w:pPr>
        <w:spacing w:after="210" w:line="259" w:lineRule="auto"/>
        <w:ind w:left="-30" w:right="-49" w:firstLine="0"/>
        <w:rPr>
          <w:rFonts w:ascii="Century Gothic" w:hAnsi="Century Gothic"/>
          <w:color w:val="000000" w:themeColor="text1"/>
        </w:rPr>
      </w:pPr>
      <w:r w:rsidRPr="00CE0A72">
        <w:rPr>
          <w:rFonts w:ascii="Century Gothic" w:hAnsi="Century Gothic"/>
          <w:noProof/>
          <w:color w:val="000000" w:themeColor="text1"/>
          <w:sz w:val="22"/>
        </w:rPr>
        <mc:AlternateContent>
          <mc:Choice Requires="wpg">
            <w:drawing>
              <wp:inline distT="0" distB="0" distL="0" distR="0" wp14:anchorId="7B66F587" wp14:editId="37E63C2C">
                <wp:extent cx="6540246" cy="19050"/>
                <wp:effectExtent l="0" t="0" r="0" b="0"/>
                <wp:docPr id="6271" name="Group 6271"/>
                <wp:cNvGraphicFramePr/>
                <a:graphic xmlns:a="http://schemas.openxmlformats.org/drawingml/2006/main">
                  <a:graphicData uri="http://schemas.microsoft.com/office/word/2010/wordprocessingGroup">
                    <wpg:wgp>
                      <wpg:cNvGrpSpPr/>
                      <wpg:grpSpPr>
                        <a:xfrm>
                          <a:off x="0" y="0"/>
                          <a:ext cx="6540246" cy="19050"/>
                          <a:chOff x="0" y="0"/>
                          <a:chExt cx="6540246" cy="19050"/>
                        </a:xfrm>
                      </wpg:grpSpPr>
                      <wps:wsp>
                        <wps:cNvPr id="7940" name="Shape 7940"/>
                        <wps:cNvSpPr/>
                        <wps:spPr>
                          <a:xfrm>
                            <a:off x="0" y="0"/>
                            <a:ext cx="6540246" cy="19050"/>
                          </a:xfrm>
                          <a:custGeom>
                            <a:avLst/>
                            <a:gdLst/>
                            <a:ahLst/>
                            <a:cxnLst/>
                            <a:rect l="0" t="0" r="0" b="0"/>
                            <a:pathLst>
                              <a:path w="6540246" h="19050">
                                <a:moveTo>
                                  <a:pt x="0" y="0"/>
                                </a:moveTo>
                                <a:lnTo>
                                  <a:pt x="6540246" y="0"/>
                                </a:lnTo>
                                <a:lnTo>
                                  <a:pt x="654024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271" style="width:514.98pt;height:1.5pt;mso-position-horizontal-relative:char;mso-position-vertical-relative:line" coordsize="65402,190">
                <v:shape id="Shape 7941" style="position:absolute;width:65402;height:190;left:0;top:0;" coordsize="6540246,19050" path="m0,0l6540246,0l6540246,19050l0,19050l0,0">
                  <v:stroke weight="0pt" endcap="flat" joinstyle="miter" miterlimit="10" on="false" color="#000000" opacity="0"/>
                  <v:fill on="true" color="#000000"/>
                </v:shape>
              </v:group>
            </w:pict>
          </mc:Fallback>
        </mc:AlternateContent>
      </w:r>
    </w:p>
    <w:p w14:paraId="79C4E6A4" w14:textId="77777777" w:rsidR="006729C5" w:rsidRPr="00CE0A72" w:rsidRDefault="00F3551C">
      <w:pPr>
        <w:spacing w:after="0" w:line="259" w:lineRule="auto"/>
        <w:ind w:left="0" w:firstLine="0"/>
        <w:rPr>
          <w:rFonts w:ascii="Century Gothic" w:hAnsi="Century Gothic"/>
          <w:color w:val="000000" w:themeColor="text1"/>
        </w:rPr>
      </w:pPr>
      <w:r w:rsidRPr="00CE0A72">
        <w:rPr>
          <w:rFonts w:ascii="Century Gothic" w:hAnsi="Century Gothic"/>
          <w:color w:val="000000" w:themeColor="text1"/>
        </w:rPr>
        <w:t xml:space="preserve"> </w:t>
      </w:r>
    </w:p>
    <w:p w14:paraId="11D11BA4"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Official use  </w:t>
      </w:r>
    </w:p>
    <w:p w14:paraId="1E1E1203"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Date acknowledgement sent:  </w:t>
      </w:r>
    </w:p>
    <w:p w14:paraId="02A5AFBF"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By whom:  </w:t>
      </w:r>
    </w:p>
    <w:p w14:paraId="2953DDC6" w14:textId="77777777" w:rsidR="006729C5" w:rsidRPr="00CE0A72" w:rsidRDefault="00F3551C">
      <w:pPr>
        <w:ind w:left="-5"/>
        <w:rPr>
          <w:rFonts w:ascii="Century Gothic" w:hAnsi="Century Gothic"/>
          <w:color w:val="000000" w:themeColor="text1"/>
        </w:rPr>
      </w:pPr>
      <w:r w:rsidRPr="00CE0A72">
        <w:rPr>
          <w:rFonts w:ascii="Century Gothic" w:hAnsi="Century Gothic"/>
          <w:color w:val="000000" w:themeColor="text1"/>
        </w:rPr>
        <w:t xml:space="preserve">Date: </w:t>
      </w:r>
    </w:p>
    <w:sectPr w:rsidR="006729C5" w:rsidRPr="00CE0A72">
      <w:pgSz w:w="11905" w:h="16840"/>
      <w:pgMar w:top="1440" w:right="1144" w:bottom="144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0DC8"/>
    <w:multiLevelType w:val="multilevel"/>
    <w:tmpl w:val="A29236DE"/>
    <w:lvl w:ilvl="0">
      <w:start w:val="1"/>
      <w:numFmt w:val="decimal"/>
      <w:lvlText w:val="%1."/>
      <w:lvlJc w:val="left"/>
      <w:pPr>
        <w:ind w:left="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C96F53"/>
    <w:multiLevelType w:val="hybridMultilevel"/>
    <w:tmpl w:val="1F62328E"/>
    <w:lvl w:ilvl="0" w:tplc="CE90141E">
      <w:start w:val="4"/>
      <w:numFmt w:val="decimal"/>
      <w:lvlText w:val="%1."/>
      <w:lvlJc w:val="left"/>
      <w:pPr>
        <w:ind w:left="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27EF25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D603D5C">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D30C4C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D46CD5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3EEB04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6DF267C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7D6DF0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A32CA3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AD1535"/>
    <w:multiLevelType w:val="hybridMultilevel"/>
    <w:tmpl w:val="92CE91B8"/>
    <w:lvl w:ilvl="0" w:tplc="A1C8FC92">
      <w:start w:val="1"/>
      <w:numFmt w:val="lowerRoman"/>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EAAC6D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97E6BA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C38BEA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F0815C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70ECA4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EB47AD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158EF3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E40E14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883322181">
    <w:abstractNumId w:val="0"/>
  </w:num>
  <w:num w:numId="2" w16cid:durableId="643245075">
    <w:abstractNumId w:val="1"/>
  </w:num>
  <w:num w:numId="3" w16cid:durableId="727151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9C5"/>
    <w:rsid w:val="003654FD"/>
    <w:rsid w:val="005B72AB"/>
    <w:rsid w:val="006729C5"/>
    <w:rsid w:val="007B4034"/>
    <w:rsid w:val="009409BE"/>
    <w:rsid w:val="00944030"/>
    <w:rsid w:val="00CE0A72"/>
    <w:rsid w:val="00F258B0"/>
    <w:rsid w:val="00F31694"/>
    <w:rsid w:val="00F35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B330"/>
  <w15:docId w15:val="{88785336-0A73-4D11-B12C-BF601C23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9" w:line="248"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96"/>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34"/>
      <w:jc w:val="center"/>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Williams</dc:creator>
  <cp:keywords/>
  <cp:lastModifiedBy>M Firth (Brynteg CP School)</cp:lastModifiedBy>
  <cp:revision>7</cp:revision>
  <cp:lastPrinted>2026-01-23T12:29:00Z</cp:lastPrinted>
  <dcterms:created xsi:type="dcterms:W3CDTF">2023-11-01T17:53:00Z</dcterms:created>
  <dcterms:modified xsi:type="dcterms:W3CDTF">2026-01-23T12:29:00Z</dcterms:modified>
</cp:coreProperties>
</file>