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2CC" w:rsidRDefault="00673661" w:rsidP="005662CC">
      <w:pPr>
        <w:rPr>
          <w:noProof/>
        </w:rPr>
      </w:pPr>
      <w:bookmarkStart w:id="0" w:name="_GoBack"/>
      <w:bookmarkEnd w:id="0"/>
      <w:r>
        <w:rPr>
          <w:noProof/>
          <w:sz w:val="28"/>
          <w:lang w:val="en-GB" w:eastAsia="en-GB"/>
        </w:rPr>
        <w:drawing>
          <wp:inline distT="0" distB="0" distL="0" distR="0">
            <wp:extent cx="139065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200150"/>
                    </a:xfrm>
                    <a:prstGeom prst="rect">
                      <a:avLst/>
                    </a:prstGeom>
                    <a:noFill/>
                    <a:ln>
                      <a:noFill/>
                    </a:ln>
                  </pic:spPr>
                </pic:pic>
              </a:graphicData>
            </a:graphic>
          </wp:inline>
        </w:drawing>
      </w:r>
    </w:p>
    <w:p w:rsidR="005662CC" w:rsidRDefault="005662CC" w:rsidP="005662CC">
      <w:pPr>
        <w:rPr>
          <w:noProof/>
        </w:rPr>
      </w:pPr>
    </w:p>
    <w:p w:rsidR="005662CC" w:rsidRPr="00283DC2" w:rsidRDefault="005662CC" w:rsidP="005662CC">
      <w:pPr>
        <w:jc w:val="center"/>
        <w:rPr>
          <w:b/>
          <w:bCs/>
          <w:noProof/>
          <w:color w:val="B60152"/>
          <w:sz w:val="36"/>
          <w:szCs w:val="28"/>
        </w:rPr>
      </w:pPr>
      <w:r w:rsidRPr="00283DC2">
        <w:rPr>
          <w:b/>
          <w:bCs/>
          <w:noProof/>
          <w:color w:val="B60152"/>
          <w:sz w:val="36"/>
          <w:szCs w:val="28"/>
        </w:rPr>
        <w:t xml:space="preserve">Safeguarding and Child Protection </w:t>
      </w:r>
    </w:p>
    <w:p w:rsidR="005662CC" w:rsidRPr="00283DC2" w:rsidRDefault="005662CC" w:rsidP="005662CC">
      <w:pPr>
        <w:jc w:val="center"/>
        <w:rPr>
          <w:b/>
          <w:bCs/>
          <w:noProof/>
          <w:color w:val="000000" w:themeColor="text1"/>
        </w:rPr>
      </w:pPr>
      <w:r w:rsidRPr="00283DC2">
        <w:rPr>
          <w:b/>
          <w:bCs/>
          <w:noProof/>
          <w:color w:val="B60152"/>
          <w:sz w:val="36"/>
          <w:szCs w:val="28"/>
        </w:rPr>
        <w:t xml:space="preserve">Policy </w:t>
      </w:r>
    </w:p>
    <w:p w:rsidR="005662CC" w:rsidRPr="00283DC2" w:rsidRDefault="005662CC" w:rsidP="005662CC">
      <w:pPr>
        <w:jc w:val="center"/>
        <w:rPr>
          <w:b/>
          <w:bCs/>
          <w:noProof/>
          <w:color w:val="000000" w:themeColor="text1"/>
        </w:rPr>
      </w:pPr>
      <w:r w:rsidRPr="00283DC2">
        <w:rPr>
          <w:b/>
          <w:bCs/>
          <w:noProof/>
          <w:color w:val="000000" w:themeColor="text1"/>
        </w:rPr>
        <w:t>(See Appendix J for use within Local Authority)</w:t>
      </w:r>
    </w:p>
    <w:p w:rsidR="005662CC" w:rsidRPr="00283DC2" w:rsidRDefault="005662CC" w:rsidP="005662CC">
      <w:pPr>
        <w:jc w:val="center"/>
        <w:rPr>
          <w:rFonts w:eastAsia="Comic Sans MS"/>
          <w:color w:val="000000" w:themeColor="text1"/>
        </w:rPr>
      </w:pPr>
    </w:p>
    <w:tbl>
      <w:tblPr>
        <w:tblStyle w:val="TableGrid"/>
        <w:tblW w:w="9180" w:type="dxa"/>
        <w:tblLook w:val="04A0" w:firstRow="1" w:lastRow="0" w:firstColumn="1" w:lastColumn="0" w:noHBand="0" w:noVBand="1"/>
      </w:tblPr>
      <w:tblGrid>
        <w:gridCol w:w="4365"/>
        <w:gridCol w:w="4815"/>
      </w:tblGrid>
      <w:tr w:rsidR="005662CC" w:rsidRPr="00283DC2" w:rsidTr="00517DAF">
        <w:tc>
          <w:tcPr>
            <w:tcW w:w="4365" w:type="dxa"/>
          </w:tcPr>
          <w:p w:rsidR="005662CC" w:rsidRPr="00283DC2" w:rsidRDefault="005662CC" w:rsidP="00517DAF">
            <w:pPr>
              <w:tabs>
                <w:tab w:val="left" w:pos="2070"/>
              </w:tabs>
              <w:jc w:val="both"/>
              <w:rPr>
                <w:rFonts w:ascii="Arial" w:hAnsi="Arial"/>
              </w:rPr>
            </w:pPr>
            <w:r w:rsidRPr="00283DC2">
              <w:rPr>
                <w:rFonts w:ascii="Arial" w:hAnsi="Arial"/>
                <w:b/>
                <w:bCs/>
              </w:rPr>
              <w:t>Name of School:</w:t>
            </w:r>
            <w:r w:rsidRPr="00283DC2">
              <w:rPr>
                <w:rFonts w:ascii="Arial" w:hAnsi="Arial"/>
              </w:rPr>
              <w:tab/>
            </w:r>
          </w:p>
        </w:tc>
        <w:tc>
          <w:tcPr>
            <w:tcW w:w="4815" w:type="dxa"/>
          </w:tcPr>
          <w:p w:rsidR="005662CC" w:rsidRPr="00283DC2" w:rsidRDefault="00673661" w:rsidP="00517DAF">
            <w:pPr>
              <w:tabs>
                <w:tab w:val="left" w:pos="2070"/>
              </w:tabs>
              <w:jc w:val="both"/>
              <w:rPr>
                <w:rFonts w:ascii="Arial" w:hAnsi="Arial"/>
                <w:b/>
                <w:bCs/>
              </w:rPr>
            </w:pPr>
            <w:r>
              <w:rPr>
                <w:rFonts w:ascii="Arial" w:hAnsi="Arial"/>
                <w:b/>
                <w:bCs/>
              </w:rPr>
              <w:t>Brynteg C P School</w:t>
            </w:r>
          </w:p>
        </w:tc>
      </w:tr>
      <w:tr w:rsidR="005662CC" w:rsidRPr="00283DC2" w:rsidTr="00517DAF">
        <w:tc>
          <w:tcPr>
            <w:tcW w:w="4365" w:type="dxa"/>
          </w:tcPr>
          <w:p w:rsidR="005662CC" w:rsidRPr="00283DC2" w:rsidRDefault="005662CC" w:rsidP="00517DAF">
            <w:pPr>
              <w:tabs>
                <w:tab w:val="left" w:pos="2070"/>
              </w:tabs>
              <w:jc w:val="both"/>
              <w:rPr>
                <w:rFonts w:ascii="Arial" w:hAnsi="Arial"/>
                <w:b/>
                <w:bCs/>
              </w:rPr>
            </w:pPr>
            <w:r w:rsidRPr="00283DC2">
              <w:rPr>
                <w:rFonts w:ascii="Arial" w:hAnsi="Arial"/>
                <w:b/>
                <w:bCs/>
              </w:rPr>
              <w:t>Date of Policy:</w:t>
            </w:r>
          </w:p>
        </w:tc>
        <w:tc>
          <w:tcPr>
            <w:tcW w:w="4815" w:type="dxa"/>
          </w:tcPr>
          <w:p w:rsidR="005662CC" w:rsidRPr="00283DC2" w:rsidRDefault="00673661" w:rsidP="00517DAF">
            <w:pPr>
              <w:tabs>
                <w:tab w:val="left" w:pos="2070"/>
              </w:tabs>
              <w:jc w:val="both"/>
              <w:rPr>
                <w:rFonts w:ascii="Arial" w:hAnsi="Arial"/>
                <w:b/>
                <w:bCs/>
              </w:rPr>
            </w:pPr>
            <w:r>
              <w:rPr>
                <w:rFonts w:ascii="Arial" w:hAnsi="Arial"/>
                <w:b/>
                <w:bCs/>
              </w:rPr>
              <w:t>5/7/18</w:t>
            </w:r>
          </w:p>
        </w:tc>
      </w:tr>
      <w:tr w:rsidR="005662CC" w:rsidRPr="00283DC2" w:rsidTr="00517DAF">
        <w:tc>
          <w:tcPr>
            <w:tcW w:w="4365" w:type="dxa"/>
          </w:tcPr>
          <w:p w:rsidR="005662CC" w:rsidRPr="00283DC2" w:rsidRDefault="005662CC" w:rsidP="00517DAF">
            <w:pPr>
              <w:tabs>
                <w:tab w:val="left" w:pos="2070"/>
              </w:tabs>
              <w:jc w:val="both"/>
              <w:rPr>
                <w:rFonts w:ascii="Arial" w:hAnsi="Arial"/>
                <w:b/>
                <w:szCs w:val="22"/>
              </w:rPr>
            </w:pPr>
            <w:r w:rsidRPr="00283DC2">
              <w:rPr>
                <w:rFonts w:ascii="Arial" w:hAnsi="Arial"/>
                <w:b/>
                <w:szCs w:val="22"/>
              </w:rPr>
              <w:t>Version 001 dated</w:t>
            </w:r>
            <w:r w:rsidR="00C85A93">
              <w:rPr>
                <w:rFonts w:ascii="Arial" w:hAnsi="Arial"/>
                <w:b/>
                <w:szCs w:val="22"/>
              </w:rPr>
              <w:t>:</w:t>
            </w:r>
          </w:p>
        </w:tc>
        <w:tc>
          <w:tcPr>
            <w:tcW w:w="4815" w:type="dxa"/>
          </w:tcPr>
          <w:p w:rsidR="005662CC" w:rsidRPr="00283DC2" w:rsidRDefault="005662CC" w:rsidP="00517DAF">
            <w:pPr>
              <w:tabs>
                <w:tab w:val="left" w:pos="2070"/>
              </w:tabs>
              <w:jc w:val="both"/>
              <w:rPr>
                <w:rFonts w:ascii="Arial" w:hAnsi="Arial"/>
                <w:b/>
                <w:szCs w:val="22"/>
              </w:rPr>
            </w:pPr>
          </w:p>
        </w:tc>
      </w:tr>
      <w:tr w:rsidR="005662CC" w:rsidRPr="00283DC2" w:rsidTr="00517DAF">
        <w:tc>
          <w:tcPr>
            <w:tcW w:w="4365" w:type="dxa"/>
          </w:tcPr>
          <w:p w:rsidR="005662CC" w:rsidRPr="00283DC2" w:rsidRDefault="005662CC" w:rsidP="00517DAF">
            <w:pPr>
              <w:tabs>
                <w:tab w:val="left" w:pos="2070"/>
              </w:tabs>
              <w:rPr>
                <w:rFonts w:ascii="Arial" w:hAnsi="Arial"/>
                <w:b/>
                <w:bCs/>
              </w:rPr>
            </w:pPr>
            <w:r>
              <w:rPr>
                <w:rFonts w:ascii="Arial" w:hAnsi="Arial"/>
                <w:b/>
                <w:bCs/>
              </w:rPr>
              <w:t>Date Adopted by Governing Body:</w:t>
            </w:r>
          </w:p>
        </w:tc>
        <w:tc>
          <w:tcPr>
            <w:tcW w:w="4815" w:type="dxa"/>
          </w:tcPr>
          <w:p w:rsidR="005662CC" w:rsidRPr="00283DC2" w:rsidRDefault="005662CC" w:rsidP="00517DAF">
            <w:pPr>
              <w:tabs>
                <w:tab w:val="left" w:pos="2070"/>
              </w:tabs>
              <w:jc w:val="both"/>
              <w:rPr>
                <w:rFonts w:ascii="Arial" w:hAnsi="Arial"/>
                <w:b/>
                <w:bCs/>
              </w:rPr>
            </w:pPr>
          </w:p>
        </w:tc>
      </w:tr>
      <w:tr w:rsidR="005662CC" w:rsidRPr="00283DC2" w:rsidTr="00517DAF">
        <w:tc>
          <w:tcPr>
            <w:tcW w:w="4365" w:type="dxa"/>
          </w:tcPr>
          <w:p w:rsidR="005662CC" w:rsidRPr="00283DC2" w:rsidRDefault="005662CC" w:rsidP="00517DAF">
            <w:pPr>
              <w:tabs>
                <w:tab w:val="left" w:pos="2070"/>
              </w:tabs>
              <w:jc w:val="both"/>
              <w:rPr>
                <w:rFonts w:ascii="Arial" w:hAnsi="Arial"/>
                <w:b/>
                <w:bCs/>
              </w:rPr>
            </w:pPr>
            <w:r w:rsidRPr="00283DC2">
              <w:rPr>
                <w:rFonts w:ascii="Arial" w:hAnsi="Arial"/>
                <w:b/>
                <w:bCs/>
              </w:rPr>
              <w:t>Annual Review Date:</w:t>
            </w:r>
          </w:p>
        </w:tc>
        <w:tc>
          <w:tcPr>
            <w:tcW w:w="4815" w:type="dxa"/>
          </w:tcPr>
          <w:p w:rsidR="005662CC" w:rsidRPr="00283DC2" w:rsidRDefault="00673661" w:rsidP="00517DAF">
            <w:pPr>
              <w:tabs>
                <w:tab w:val="left" w:pos="2070"/>
              </w:tabs>
              <w:jc w:val="both"/>
              <w:rPr>
                <w:rFonts w:ascii="Arial" w:hAnsi="Arial"/>
                <w:b/>
                <w:bCs/>
              </w:rPr>
            </w:pPr>
            <w:r>
              <w:rPr>
                <w:rFonts w:ascii="Arial" w:hAnsi="Arial"/>
                <w:b/>
                <w:bCs/>
              </w:rPr>
              <w:t>Summer 2019</w:t>
            </w:r>
          </w:p>
        </w:tc>
      </w:tr>
    </w:tbl>
    <w:p w:rsidR="005662CC" w:rsidRDefault="005662CC" w:rsidP="005662CC">
      <w:pPr>
        <w:tabs>
          <w:tab w:val="left" w:pos="2070"/>
        </w:tabs>
        <w:jc w:val="both"/>
        <w:rPr>
          <w:sz w:val="22"/>
          <w:szCs w:val="22"/>
        </w:rPr>
      </w:pPr>
    </w:p>
    <w:p w:rsidR="005662CC" w:rsidRDefault="00673661" w:rsidP="005662CC">
      <w:pPr>
        <w:tabs>
          <w:tab w:val="left" w:pos="2070"/>
        </w:tabs>
        <w:jc w:val="both"/>
        <w:rPr>
          <w:sz w:val="22"/>
          <w:szCs w:val="22"/>
        </w:rPr>
      </w:pPr>
      <w:r>
        <w:rPr>
          <w:sz w:val="22"/>
          <w:szCs w:val="22"/>
        </w:rPr>
        <w:t>This policy was adopted by the governing body. Signed………………………………Chair</w:t>
      </w:r>
    </w:p>
    <w:p w:rsidR="00673661" w:rsidRDefault="00673661" w:rsidP="005662CC">
      <w:pPr>
        <w:tabs>
          <w:tab w:val="left" w:pos="2070"/>
        </w:tabs>
        <w:jc w:val="both"/>
        <w:rPr>
          <w:sz w:val="22"/>
          <w:szCs w:val="22"/>
        </w:rPr>
      </w:pPr>
    </w:p>
    <w:p w:rsidR="00673661" w:rsidRPr="00283DC2" w:rsidRDefault="00673661" w:rsidP="005662CC">
      <w:pPr>
        <w:tabs>
          <w:tab w:val="left" w:pos="2070"/>
        </w:tabs>
        <w:jc w:val="both"/>
        <w:rPr>
          <w:color w:val="000000" w:themeColor="text1"/>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………………………….Headteacher</w:t>
      </w:r>
    </w:p>
    <w:p w:rsidR="005662CC" w:rsidRPr="00673661" w:rsidRDefault="001978A5" w:rsidP="005662CC">
      <w:pPr>
        <w:tabs>
          <w:tab w:val="left" w:pos="2070"/>
        </w:tabs>
        <w:jc w:val="both"/>
        <w:rPr>
          <w:b/>
          <w:bCs/>
          <w:color w:val="000000" w:themeColor="text1"/>
        </w:rPr>
      </w:pPr>
      <w:r>
        <w:rPr>
          <w:b/>
          <w:bCs/>
          <w:color w:val="000000" w:themeColor="text1"/>
        </w:rPr>
        <w:t xml:space="preserve">School </w:t>
      </w:r>
      <w:r w:rsidR="005662CC" w:rsidRPr="00283DC2">
        <w:rPr>
          <w:b/>
          <w:bCs/>
          <w:color w:val="000000" w:themeColor="text1"/>
        </w:rPr>
        <w:t>Safeguarding Personnel and Contact Numbers</w:t>
      </w:r>
    </w:p>
    <w:p w:rsidR="005662CC" w:rsidRPr="00283DC2" w:rsidRDefault="005662CC" w:rsidP="005662CC">
      <w:pPr>
        <w:tabs>
          <w:tab w:val="left" w:pos="3934"/>
        </w:tabs>
        <w:jc w:val="both"/>
      </w:pPr>
      <w:r w:rsidRPr="00283DC2">
        <w:t>Governor with responsibility for</w:t>
      </w:r>
    </w:p>
    <w:p w:rsidR="005662CC" w:rsidRPr="00283DC2" w:rsidRDefault="005662CC" w:rsidP="005662CC">
      <w:pPr>
        <w:tabs>
          <w:tab w:val="left" w:pos="3934"/>
        </w:tabs>
        <w:jc w:val="both"/>
      </w:pPr>
      <w:r w:rsidRPr="00283DC2">
        <w:t>Safeguarding and Child Protection:</w:t>
      </w:r>
      <w:r w:rsidRPr="00283DC2">
        <w:tab/>
      </w:r>
      <w:r w:rsidR="00673661">
        <w:t xml:space="preserve">Neil  Rogers </w:t>
      </w:r>
    </w:p>
    <w:p w:rsidR="005662CC" w:rsidRPr="00283DC2" w:rsidRDefault="005662CC" w:rsidP="005662CC">
      <w:pPr>
        <w:tabs>
          <w:tab w:val="left" w:pos="3934"/>
        </w:tabs>
        <w:jc w:val="both"/>
      </w:pPr>
    </w:p>
    <w:p w:rsidR="005662CC" w:rsidRPr="00283DC2" w:rsidRDefault="005662CC" w:rsidP="005662CC">
      <w:pPr>
        <w:tabs>
          <w:tab w:val="left" w:pos="3934"/>
        </w:tabs>
        <w:jc w:val="both"/>
      </w:pPr>
      <w:r w:rsidRPr="00283DC2">
        <w:t>Head Teacher:</w:t>
      </w:r>
      <w:r w:rsidR="00673661">
        <w:t xml:space="preserve"> Rachael Connell</w:t>
      </w:r>
      <w:r w:rsidRPr="00283DC2">
        <w:tab/>
      </w:r>
    </w:p>
    <w:p w:rsidR="005662CC" w:rsidRPr="00283DC2" w:rsidRDefault="005662CC" w:rsidP="005662CC">
      <w:pPr>
        <w:tabs>
          <w:tab w:val="left" w:pos="3934"/>
        </w:tabs>
        <w:jc w:val="both"/>
      </w:pPr>
    </w:p>
    <w:p w:rsidR="005662CC" w:rsidRPr="00283DC2" w:rsidRDefault="005662CC" w:rsidP="005662CC">
      <w:pPr>
        <w:tabs>
          <w:tab w:val="left" w:pos="3934"/>
        </w:tabs>
        <w:jc w:val="both"/>
      </w:pPr>
      <w:r w:rsidRPr="00283DC2">
        <w:t>Child Protection Officer:</w:t>
      </w:r>
      <w:r w:rsidR="00673661">
        <w:t xml:space="preserve"> Rachael Connell</w:t>
      </w:r>
      <w:r w:rsidRPr="00283DC2">
        <w:tab/>
      </w:r>
    </w:p>
    <w:p w:rsidR="005662CC" w:rsidRPr="00283DC2" w:rsidRDefault="005662CC" w:rsidP="005662CC">
      <w:pPr>
        <w:tabs>
          <w:tab w:val="left" w:pos="3934"/>
        </w:tabs>
        <w:jc w:val="both"/>
      </w:pPr>
    </w:p>
    <w:p w:rsidR="005662CC" w:rsidRPr="00283DC2" w:rsidRDefault="005662CC" w:rsidP="005662CC">
      <w:pPr>
        <w:tabs>
          <w:tab w:val="left" w:pos="3934"/>
        </w:tabs>
        <w:jc w:val="both"/>
      </w:pPr>
      <w:r w:rsidRPr="00283DC2">
        <w:t>Deputy Child Protection Officer:</w:t>
      </w:r>
      <w:r w:rsidR="00673661">
        <w:t xml:space="preserve"> Michelle Firth</w:t>
      </w:r>
      <w:r w:rsidRPr="00283DC2">
        <w:tab/>
      </w:r>
    </w:p>
    <w:p w:rsidR="005662CC" w:rsidRPr="00283DC2" w:rsidRDefault="005662CC" w:rsidP="005662CC">
      <w:pPr>
        <w:tabs>
          <w:tab w:val="left" w:pos="3934"/>
        </w:tabs>
        <w:jc w:val="both"/>
      </w:pPr>
    </w:p>
    <w:p w:rsidR="005662CC" w:rsidRPr="00283DC2" w:rsidRDefault="005662CC" w:rsidP="005662CC">
      <w:pPr>
        <w:tabs>
          <w:tab w:val="left" w:pos="3934"/>
        </w:tabs>
        <w:jc w:val="both"/>
      </w:pPr>
      <w:r w:rsidRPr="00283DC2">
        <w:t>2</w:t>
      </w:r>
      <w:r w:rsidRPr="00283DC2">
        <w:rPr>
          <w:vertAlign w:val="superscript"/>
        </w:rPr>
        <w:t>nd</w:t>
      </w:r>
      <w:r w:rsidRPr="00283DC2">
        <w:t>Deputy Child Protection Officer:</w:t>
      </w:r>
      <w:r w:rsidR="00673661">
        <w:t xml:space="preserve"> Lindsey Jones</w:t>
      </w:r>
      <w:r w:rsidRPr="00283DC2">
        <w:tab/>
      </w:r>
    </w:p>
    <w:p w:rsidR="005662CC" w:rsidRPr="00283DC2" w:rsidRDefault="005662CC" w:rsidP="005662CC">
      <w:pPr>
        <w:tabs>
          <w:tab w:val="left" w:pos="3934"/>
        </w:tabs>
        <w:jc w:val="both"/>
      </w:pPr>
    </w:p>
    <w:p w:rsidR="001978A5" w:rsidRPr="00283DC2" w:rsidRDefault="00DD6CD0" w:rsidP="001978A5">
      <w:pPr>
        <w:tabs>
          <w:tab w:val="left" w:pos="3934"/>
        </w:tabs>
      </w:pPr>
      <w:r>
        <w:t xml:space="preserve">LA </w:t>
      </w:r>
      <w:r w:rsidR="005662CC" w:rsidRPr="00283DC2">
        <w:t>Safeguarding Officer</w:t>
      </w:r>
      <w:r>
        <w:t xml:space="preserve"> (LADO)</w:t>
      </w:r>
      <w:r w:rsidR="001978A5">
        <w:t>.</w:t>
      </w:r>
      <w:r w:rsidR="005662CC" w:rsidRPr="00283DC2">
        <w:tab/>
      </w:r>
      <w:r>
        <w:t>John Grant</w:t>
      </w:r>
      <w:r w:rsidR="001978A5">
        <w:t xml:space="preserve"> - </w:t>
      </w:r>
      <w:r w:rsidR="001978A5" w:rsidRPr="00283DC2">
        <w:t>0</w:t>
      </w:r>
      <w:r w:rsidR="001978A5">
        <w:t xml:space="preserve">1978 268140/295418      </w:t>
      </w:r>
    </w:p>
    <w:p w:rsidR="001978A5" w:rsidRDefault="001978A5" w:rsidP="005662CC">
      <w:pPr>
        <w:tabs>
          <w:tab w:val="left" w:pos="3934"/>
        </w:tabs>
      </w:pPr>
    </w:p>
    <w:p w:rsidR="00DC57A8" w:rsidRPr="00673661" w:rsidRDefault="00DC57A8" w:rsidP="00673661">
      <w:pPr>
        <w:tabs>
          <w:tab w:val="left" w:pos="3934"/>
        </w:tabs>
      </w:pPr>
      <w:r>
        <w:t>WCBC</w:t>
      </w:r>
      <w:r w:rsidR="005662CC" w:rsidRPr="00283DC2">
        <w:t xml:space="preserve"> </w:t>
      </w:r>
      <w:r w:rsidR="001978A5">
        <w:t>SPOA 01978 29</w:t>
      </w:r>
      <w:r w:rsidR="00AC28A5">
        <w:t>2039</w:t>
      </w:r>
      <w:r w:rsidR="009F3233">
        <w:t>.</w:t>
      </w:r>
      <w:r w:rsidR="00AC28A5">
        <w:t xml:space="preserve">   ESW Direct Line on SPOA 01978 295505</w:t>
      </w:r>
      <w:r w:rsidR="00673661">
        <w:t xml:space="preserve"> </w:t>
      </w:r>
      <w:r w:rsidR="005662CC" w:rsidRPr="00283DC2">
        <w:t xml:space="preserve">N. B. All staff </w:t>
      </w:r>
      <w:r>
        <w:t>should</w:t>
      </w:r>
      <w:r w:rsidR="005662CC" w:rsidRPr="00283DC2">
        <w:t xml:space="preserve"> have access to thi</w:t>
      </w:r>
      <w:r w:rsidR="00673661">
        <w:t xml:space="preserve">s policy, which can be found on the school’s website </w:t>
      </w:r>
      <w:r w:rsidR="00AC28A5" w:rsidRPr="00AC28A5">
        <w:t>or on the WCBC Education Website</w:t>
      </w:r>
      <w:r w:rsidR="00AC28A5">
        <w:t>.</w:t>
      </w:r>
    </w:p>
    <w:p w:rsidR="00DC57A8" w:rsidRDefault="00DC57A8" w:rsidP="005662CC">
      <w:pPr>
        <w:tabs>
          <w:tab w:val="left" w:pos="2070"/>
        </w:tabs>
        <w:rPr>
          <w:color w:val="FF0000"/>
        </w:rPr>
      </w:pPr>
    </w:p>
    <w:p w:rsidR="00DC57A8" w:rsidRDefault="00DC57A8" w:rsidP="005662CC">
      <w:pPr>
        <w:tabs>
          <w:tab w:val="left" w:pos="2070"/>
        </w:tabs>
      </w:pPr>
      <w:r>
        <w:t xml:space="preserve">All current </w:t>
      </w:r>
      <w:r w:rsidR="005662CC" w:rsidRPr="00283DC2">
        <w:t xml:space="preserve">staff </w:t>
      </w:r>
      <w:r>
        <w:t xml:space="preserve">and any new appointments </w:t>
      </w:r>
      <w:r w:rsidR="005662CC" w:rsidRPr="00283DC2">
        <w:t>will sign</w:t>
      </w:r>
      <w:r>
        <w:t xml:space="preserve"> a school held register to confirm</w:t>
      </w:r>
      <w:r w:rsidR="005662CC" w:rsidRPr="00283DC2">
        <w:t xml:space="preserve"> that they have read and understood the contents</w:t>
      </w:r>
      <w:r w:rsidR="001978A5">
        <w:t>.</w:t>
      </w:r>
      <w:r w:rsidR="00AC28A5">
        <w:t xml:space="preserve"> This register will be held securely within the school and will also confirm the date individual staff last received training.</w:t>
      </w:r>
    </w:p>
    <w:p w:rsidR="005662CC" w:rsidRPr="001978A5" w:rsidRDefault="00DC57A8" w:rsidP="005662CC">
      <w:pPr>
        <w:tabs>
          <w:tab w:val="left" w:pos="2070"/>
        </w:tabs>
      </w:pPr>
      <w:r>
        <w:t>School should also record</w:t>
      </w:r>
      <w:r w:rsidR="009F3233">
        <w:t xml:space="preserve"> all</w:t>
      </w:r>
      <w:r>
        <w:t xml:space="preserve"> staff </w:t>
      </w:r>
      <w:r w:rsidR="009F3233">
        <w:t>that have</w:t>
      </w:r>
      <w:r>
        <w:t xml:space="preserve"> </w:t>
      </w:r>
      <w:r w:rsidR="009F3233">
        <w:t>completed</w:t>
      </w:r>
      <w:r>
        <w:t xml:space="preserve"> CP Level 1 training</w:t>
      </w:r>
    </w:p>
    <w:p w:rsidR="005662CC" w:rsidRPr="00283DC2" w:rsidRDefault="005662CC" w:rsidP="005662CC">
      <w:pPr>
        <w:tabs>
          <w:tab w:val="left" w:pos="2070"/>
        </w:tabs>
      </w:pPr>
    </w:p>
    <w:tbl>
      <w:tblPr>
        <w:tblW w:w="0" w:type="auto"/>
        <w:tblInd w:w="-106" w:type="dxa"/>
        <w:tblLook w:val="00A0" w:firstRow="1" w:lastRow="0" w:firstColumn="1" w:lastColumn="0" w:noHBand="0" w:noVBand="0"/>
      </w:tblPr>
      <w:tblGrid>
        <w:gridCol w:w="3628"/>
        <w:gridCol w:w="5713"/>
      </w:tblGrid>
      <w:tr w:rsidR="005662CC" w:rsidRPr="00283DC2" w:rsidTr="00517DAF">
        <w:tc>
          <w:tcPr>
            <w:tcW w:w="3628" w:type="dxa"/>
            <w:tcBorders>
              <w:top w:val="single" w:sz="4" w:space="0" w:color="auto"/>
              <w:left w:val="single" w:sz="4" w:space="0" w:color="auto"/>
              <w:bottom w:val="single" w:sz="4" w:space="0" w:color="auto"/>
              <w:right w:val="single" w:sz="4" w:space="0" w:color="auto"/>
            </w:tcBorders>
          </w:tcPr>
          <w:p w:rsidR="005662CC" w:rsidRPr="00283DC2" w:rsidRDefault="005662CC" w:rsidP="00517DAF">
            <w:pPr>
              <w:tabs>
                <w:tab w:val="left" w:pos="2070"/>
              </w:tabs>
              <w:rPr>
                <w:lang w:val="en-GB"/>
              </w:rPr>
            </w:pPr>
            <w:r w:rsidRPr="00283DC2">
              <w:rPr>
                <w:lang w:val="en-GB"/>
              </w:rPr>
              <w:t>Policy Date from LA</w:t>
            </w:r>
          </w:p>
        </w:tc>
        <w:tc>
          <w:tcPr>
            <w:tcW w:w="5713" w:type="dxa"/>
            <w:tcBorders>
              <w:top w:val="single" w:sz="4" w:space="0" w:color="auto"/>
              <w:left w:val="single" w:sz="4" w:space="0" w:color="auto"/>
              <w:bottom w:val="single" w:sz="4" w:space="0" w:color="auto"/>
              <w:right w:val="single" w:sz="4" w:space="0" w:color="auto"/>
            </w:tcBorders>
          </w:tcPr>
          <w:p w:rsidR="005662CC" w:rsidRPr="00283DC2" w:rsidRDefault="00AC28A5" w:rsidP="00517DAF">
            <w:pPr>
              <w:tabs>
                <w:tab w:val="left" w:pos="2070"/>
              </w:tabs>
              <w:rPr>
                <w:rFonts w:eastAsia="Times New Roman"/>
                <w:lang w:val="en-GB"/>
              </w:rPr>
            </w:pPr>
            <w:r>
              <w:rPr>
                <w:rFonts w:eastAsia="Times New Roman"/>
                <w:lang w:val="en-GB"/>
              </w:rPr>
              <w:t>June</w:t>
            </w:r>
            <w:r w:rsidR="00DD6CD0">
              <w:rPr>
                <w:rFonts w:eastAsia="Times New Roman"/>
                <w:lang w:val="en-GB"/>
              </w:rPr>
              <w:t xml:space="preserve"> 2018</w:t>
            </w:r>
          </w:p>
        </w:tc>
      </w:tr>
      <w:tr w:rsidR="005662CC" w:rsidRPr="00283DC2" w:rsidTr="00517DAF">
        <w:tc>
          <w:tcPr>
            <w:tcW w:w="3628" w:type="dxa"/>
            <w:tcBorders>
              <w:top w:val="single" w:sz="4" w:space="0" w:color="auto"/>
              <w:left w:val="single" w:sz="4" w:space="0" w:color="auto"/>
              <w:bottom w:val="single" w:sz="4" w:space="0" w:color="auto"/>
              <w:right w:val="single" w:sz="4" w:space="0" w:color="auto"/>
            </w:tcBorders>
          </w:tcPr>
          <w:p w:rsidR="005662CC" w:rsidRPr="00283DC2" w:rsidRDefault="005662CC" w:rsidP="00517DAF">
            <w:pPr>
              <w:tabs>
                <w:tab w:val="left" w:pos="2070"/>
              </w:tabs>
              <w:rPr>
                <w:lang w:val="en-GB"/>
              </w:rPr>
            </w:pPr>
            <w:r w:rsidRPr="00283DC2">
              <w:rPr>
                <w:lang w:val="en-GB"/>
              </w:rPr>
              <w:t xml:space="preserve">Policy </w:t>
            </w:r>
            <w:r w:rsidR="00DD6CD0">
              <w:rPr>
                <w:lang w:val="en-GB"/>
              </w:rPr>
              <w:t xml:space="preserve">published </w:t>
            </w:r>
            <w:r w:rsidRPr="00283DC2">
              <w:rPr>
                <w:lang w:val="en-GB"/>
              </w:rPr>
              <w:t>by:</w:t>
            </w:r>
          </w:p>
        </w:tc>
        <w:tc>
          <w:tcPr>
            <w:tcW w:w="5713" w:type="dxa"/>
            <w:tcBorders>
              <w:top w:val="single" w:sz="4" w:space="0" w:color="auto"/>
              <w:left w:val="single" w:sz="4" w:space="0" w:color="auto"/>
              <w:bottom w:val="single" w:sz="4" w:space="0" w:color="auto"/>
              <w:right w:val="single" w:sz="4" w:space="0" w:color="auto"/>
            </w:tcBorders>
          </w:tcPr>
          <w:p w:rsidR="005662CC" w:rsidRPr="00283DC2" w:rsidRDefault="00DD6CD0" w:rsidP="00517DAF">
            <w:pPr>
              <w:tabs>
                <w:tab w:val="left" w:pos="2070"/>
              </w:tabs>
              <w:rPr>
                <w:rFonts w:eastAsia="Times New Roman"/>
                <w:lang w:val="en-GB"/>
              </w:rPr>
            </w:pPr>
            <w:r>
              <w:rPr>
                <w:rFonts w:eastAsia="Times New Roman"/>
                <w:lang w:val="en-GB"/>
              </w:rPr>
              <w:t>WCBC Head of Education</w:t>
            </w:r>
          </w:p>
        </w:tc>
      </w:tr>
      <w:tr w:rsidR="005662CC" w:rsidRPr="00283DC2" w:rsidTr="00517DAF">
        <w:tc>
          <w:tcPr>
            <w:tcW w:w="3628" w:type="dxa"/>
            <w:tcBorders>
              <w:top w:val="single" w:sz="4" w:space="0" w:color="auto"/>
              <w:left w:val="single" w:sz="4" w:space="0" w:color="auto"/>
              <w:bottom w:val="single" w:sz="4" w:space="0" w:color="auto"/>
              <w:right w:val="single" w:sz="4" w:space="0" w:color="auto"/>
            </w:tcBorders>
          </w:tcPr>
          <w:p w:rsidR="005662CC" w:rsidRPr="00283DC2" w:rsidRDefault="005662CC" w:rsidP="00517DAF">
            <w:pPr>
              <w:tabs>
                <w:tab w:val="left" w:pos="2070"/>
              </w:tabs>
              <w:rPr>
                <w:lang w:val="en-GB"/>
              </w:rPr>
            </w:pPr>
            <w:r w:rsidRPr="00283DC2">
              <w:rPr>
                <w:lang w:val="en-GB"/>
              </w:rPr>
              <w:t>Version 001 dated</w:t>
            </w:r>
          </w:p>
        </w:tc>
        <w:tc>
          <w:tcPr>
            <w:tcW w:w="5713" w:type="dxa"/>
            <w:tcBorders>
              <w:top w:val="single" w:sz="4" w:space="0" w:color="auto"/>
              <w:left w:val="single" w:sz="4" w:space="0" w:color="auto"/>
              <w:bottom w:val="single" w:sz="4" w:space="0" w:color="auto"/>
              <w:right w:val="single" w:sz="4" w:space="0" w:color="auto"/>
            </w:tcBorders>
          </w:tcPr>
          <w:p w:rsidR="005662CC" w:rsidRPr="00283DC2" w:rsidRDefault="005662CC" w:rsidP="00517DAF">
            <w:pPr>
              <w:tabs>
                <w:tab w:val="left" w:pos="2070"/>
              </w:tabs>
              <w:rPr>
                <w:rFonts w:eastAsia="Times New Roman"/>
                <w:lang w:val="en-GB"/>
              </w:rPr>
            </w:pPr>
          </w:p>
        </w:tc>
      </w:tr>
      <w:tr w:rsidR="005662CC" w:rsidRPr="00283DC2" w:rsidTr="00517DAF">
        <w:tc>
          <w:tcPr>
            <w:tcW w:w="3628" w:type="dxa"/>
            <w:tcBorders>
              <w:top w:val="single" w:sz="4" w:space="0" w:color="auto"/>
              <w:left w:val="single" w:sz="4" w:space="0" w:color="auto"/>
              <w:bottom w:val="single" w:sz="4" w:space="0" w:color="auto"/>
              <w:right w:val="single" w:sz="4" w:space="0" w:color="auto"/>
            </w:tcBorders>
          </w:tcPr>
          <w:p w:rsidR="005662CC" w:rsidRPr="00283DC2" w:rsidRDefault="005662CC" w:rsidP="00517DAF">
            <w:pPr>
              <w:tabs>
                <w:tab w:val="left" w:pos="2070"/>
              </w:tabs>
              <w:rPr>
                <w:lang w:val="en-GB"/>
              </w:rPr>
            </w:pPr>
            <w:r w:rsidRPr="00283DC2">
              <w:rPr>
                <w:lang w:val="en-GB"/>
              </w:rPr>
              <w:t>Date Adopted by LA</w:t>
            </w:r>
          </w:p>
        </w:tc>
        <w:tc>
          <w:tcPr>
            <w:tcW w:w="5713" w:type="dxa"/>
            <w:tcBorders>
              <w:top w:val="single" w:sz="4" w:space="0" w:color="auto"/>
              <w:left w:val="single" w:sz="4" w:space="0" w:color="auto"/>
              <w:bottom w:val="single" w:sz="4" w:space="0" w:color="auto"/>
              <w:right w:val="single" w:sz="4" w:space="0" w:color="auto"/>
            </w:tcBorders>
          </w:tcPr>
          <w:p w:rsidR="005662CC" w:rsidRPr="00283DC2" w:rsidRDefault="00DD6CD0" w:rsidP="00517DAF">
            <w:pPr>
              <w:tabs>
                <w:tab w:val="left" w:pos="2070"/>
              </w:tabs>
              <w:rPr>
                <w:rFonts w:eastAsia="Times New Roman"/>
                <w:lang w:val="en-GB"/>
              </w:rPr>
            </w:pPr>
            <w:r>
              <w:rPr>
                <w:rFonts w:eastAsia="Times New Roman"/>
                <w:lang w:val="en-GB"/>
              </w:rPr>
              <w:t>April 2018</w:t>
            </w:r>
          </w:p>
        </w:tc>
      </w:tr>
      <w:tr w:rsidR="005662CC" w:rsidRPr="00283DC2" w:rsidTr="00517DAF">
        <w:tc>
          <w:tcPr>
            <w:tcW w:w="3628" w:type="dxa"/>
            <w:tcBorders>
              <w:top w:val="single" w:sz="4" w:space="0" w:color="auto"/>
              <w:left w:val="single" w:sz="4" w:space="0" w:color="auto"/>
              <w:bottom w:val="single" w:sz="4" w:space="0" w:color="auto"/>
              <w:right w:val="single" w:sz="4" w:space="0" w:color="auto"/>
            </w:tcBorders>
          </w:tcPr>
          <w:p w:rsidR="005662CC" w:rsidRPr="00283DC2" w:rsidRDefault="005662CC" w:rsidP="00517DAF">
            <w:pPr>
              <w:tabs>
                <w:tab w:val="left" w:pos="2070"/>
              </w:tabs>
              <w:rPr>
                <w:lang w:val="en-GB"/>
              </w:rPr>
            </w:pPr>
            <w:r w:rsidRPr="00283DC2">
              <w:rPr>
                <w:lang w:val="en-GB"/>
              </w:rPr>
              <w:t>Annual Review Date by LA</w:t>
            </w:r>
          </w:p>
        </w:tc>
        <w:tc>
          <w:tcPr>
            <w:tcW w:w="5713" w:type="dxa"/>
            <w:tcBorders>
              <w:top w:val="single" w:sz="4" w:space="0" w:color="auto"/>
              <w:left w:val="single" w:sz="4" w:space="0" w:color="auto"/>
              <w:bottom w:val="single" w:sz="4" w:space="0" w:color="auto"/>
              <w:right w:val="single" w:sz="4" w:space="0" w:color="auto"/>
            </w:tcBorders>
          </w:tcPr>
          <w:p w:rsidR="005662CC" w:rsidRPr="00283DC2" w:rsidRDefault="00DD6CD0" w:rsidP="00517DAF">
            <w:pPr>
              <w:tabs>
                <w:tab w:val="left" w:pos="2070"/>
              </w:tabs>
              <w:rPr>
                <w:rFonts w:eastAsia="Times New Roman"/>
                <w:lang w:val="en-GB"/>
              </w:rPr>
            </w:pPr>
            <w:r>
              <w:rPr>
                <w:rFonts w:eastAsia="Times New Roman"/>
                <w:lang w:val="en-GB"/>
              </w:rPr>
              <w:t>April 2019</w:t>
            </w:r>
          </w:p>
        </w:tc>
      </w:tr>
    </w:tbl>
    <w:p w:rsidR="005662CC" w:rsidRDefault="005662CC" w:rsidP="005662CC">
      <w:pPr>
        <w:rPr>
          <w:lang w:eastAsia="ja-JP"/>
        </w:rPr>
      </w:pPr>
      <w:r>
        <w:rPr>
          <w:noProof/>
          <w:lang w:val="en-GB" w:eastAsia="en-GB"/>
        </w:rPr>
        <w:lastRenderedPageBreak/>
        <w:drawing>
          <wp:anchor distT="0" distB="0" distL="114300" distR="114300" simplePos="0" relativeHeight="251686912" behindDoc="1" locked="1" layoutInCell="1" allowOverlap="1" wp14:anchorId="4CD46FBC" wp14:editId="0CCF535F">
            <wp:simplePos x="0" y="0"/>
            <wp:positionH relativeFrom="column">
              <wp:align>center</wp:align>
            </wp:positionH>
            <wp:positionV relativeFrom="page">
              <wp:align>bottom</wp:align>
            </wp:positionV>
            <wp:extent cx="8024400" cy="1818000"/>
            <wp:effectExtent l="0" t="0" r="0" b="0"/>
            <wp:wrapNone/>
            <wp:docPr id="6" name="Picture 6" descr="Swoosh - Updated Jun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oosh - Updated June 20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24400" cy="1818000"/>
                    </a:xfrm>
                    <a:prstGeom prst="rect">
                      <a:avLst/>
                    </a:prstGeom>
                    <a:noFill/>
                  </pic:spPr>
                </pic:pic>
              </a:graphicData>
            </a:graphic>
            <wp14:sizeRelH relativeFrom="page">
              <wp14:pctWidth>0</wp14:pctWidth>
            </wp14:sizeRelH>
            <wp14:sizeRelV relativeFrom="page">
              <wp14:pctHeight>0</wp14:pctHeight>
            </wp14:sizeRelV>
          </wp:anchor>
        </w:drawing>
      </w:r>
    </w:p>
    <w:sdt>
      <w:sdtPr>
        <w:rPr>
          <w:b/>
          <w:bCs/>
        </w:rPr>
        <w:id w:val="1180248064"/>
        <w:docPartObj>
          <w:docPartGallery w:val="AutoText"/>
        </w:docPartObj>
      </w:sdtPr>
      <w:sdtEndPr>
        <w:rPr>
          <w:b w:val="0"/>
          <w:bCs w:val="0"/>
          <w:noProof/>
        </w:rPr>
      </w:sdtEndPr>
      <w:sdtContent>
        <w:p w:rsidR="001E6E00" w:rsidRDefault="0074550B">
          <w:r>
            <w:t>Contents</w:t>
          </w:r>
        </w:p>
        <w:p w:rsidR="00586C8E" w:rsidRDefault="001E6E00">
          <w:pPr>
            <w:pStyle w:val="TOC3"/>
            <w:tabs>
              <w:tab w:val="left" w:pos="1100"/>
              <w:tab w:val="right" w:leader="dot" w:pos="9010"/>
            </w:tabs>
            <w:rPr>
              <w:rFonts w:asciiTheme="minorHAnsi" w:eastAsiaTheme="minorEastAsia" w:hAnsiTheme="minorHAnsi" w:cstheme="minorBidi"/>
              <w:noProof/>
              <w:sz w:val="22"/>
              <w:szCs w:val="22"/>
              <w:lang w:val="en-GB" w:eastAsia="en-GB"/>
            </w:rPr>
          </w:pPr>
          <w:r>
            <w:fldChar w:fldCharType="begin"/>
          </w:r>
          <w:r w:rsidR="0074550B">
            <w:instrText>TOC  \o "1-3" \h \z \u</w:instrText>
          </w:r>
          <w:r>
            <w:fldChar w:fldCharType="separate"/>
          </w:r>
          <w:hyperlink w:anchor="_Toc514145659" w:history="1">
            <w:r w:rsidR="00586C8E" w:rsidRPr="00655501">
              <w:rPr>
                <w:rStyle w:val="Hyperlink"/>
                <w:noProof/>
              </w:rPr>
              <w:t>1.</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Description of School</w:t>
            </w:r>
            <w:r w:rsidR="00586C8E">
              <w:rPr>
                <w:noProof/>
                <w:webHidden/>
              </w:rPr>
              <w:tab/>
            </w:r>
            <w:r w:rsidR="00586C8E">
              <w:rPr>
                <w:noProof/>
                <w:webHidden/>
              </w:rPr>
              <w:fldChar w:fldCharType="begin"/>
            </w:r>
            <w:r w:rsidR="00586C8E">
              <w:rPr>
                <w:noProof/>
                <w:webHidden/>
              </w:rPr>
              <w:instrText xml:space="preserve"> PAGEREF _Toc514145659 \h </w:instrText>
            </w:r>
            <w:r w:rsidR="00586C8E">
              <w:rPr>
                <w:noProof/>
                <w:webHidden/>
              </w:rPr>
            </w:r>
            <w:r w:rsidR="00586C8E">
              <w:rPr>
                <w:noProof/>
                <w:webHidden/>
              </w:rPr>
              <w:fldChar w:fldCharType="separate"/>
            </w:r>
            <w:r w:rsidR="00C6214A">
              <w:rPr>
                <w:noProof/>
                <w:webHidden/>
              </w:rPr>
              <w:t>4</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60" w:history="1">
            <w:r w:rsidR="00586C8E" w:rsidRPr="00655501">
              <w:rPr>
                <w:rStyle w:val="Hyperlink"/>
                <w:noProof/>
              </w:rPr>
              <w:t>2.</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Description of Policy Formation and Consultation Process</w:t>
            </w:r>
            <w:r w:rsidR="00586C8E">
              <w:rPr>
                <w:noProof/>
                <w:webHidden/>
              </w:rPr>
              <w:tab/>
            </w:r>
            <w:r w:rsidR="00586C8E">
              <w:rPr>
                <w:noProof/>
                <w:webHidden/>
              </w:rPr>
              <w:fldChar w:fldCharType="begin"/>
            </w:r>
            <w:r w:rsidR="00586C8E">
              <w:rPr>
                <w:noProof/>
                <w:webHidden/>
              </w:rPr>
              <w:instrText xml:space="preserve"> PAGEREF _Toc514145660 \h </w:instrText>
            </w:r>
            <w:r w:rsidR="00586C8E">
              <w:rPr>
                <w:noProof/>
                <w:webHidden/>
              </w:rPr>
            </w:r>
            <w:r w:rsidR="00586C8E">
              <w:rPr>
                <w:noProof/>
                <w:webHidden/>
              </w:rPr>
              <w:fldChar w:fldCharType="separate"/>
            </w:r>
            <w:r w:rsidR="00C6214A">
              <w:rPr>
                <w:noProof/>
                <w:webHidden/>
              </w:rPr>
              <w:t>4</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61" w:history="1">
            <w:r w:rsidR="00586C8E" w:rsidRPr="00655501">
              <w:rPr>
                <w:rStyle w:val="Hyperlink"/>
                <w:noProof/>
              </w:rPr>
              <w:t>3.</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Introduction</w:t>
            </w:r>
            <w:r w:rsidR="00586C8E">
              <w:rPr>
                <w:noProof/>
                <w:webHidden/>
              </w:rPr>
              <w:tab/>
            </w:r>
            <w:r w:rsidR="00586C8E">
              <w:rPr>
                <w:noProof/>
                <w:webHidden/>
              </w:rPr>
              <w:fldChar w:fldCharType="begin"/>
            </w:r>
            <w:r w:rsidR="00586C8E">
              <w:rPr>
                <w:noProof/>
                <w:webHidden/>
              </w:rPr>
              <w:instrText xml:space="preserve"> PAGEREF _Toc514145661 \h </w:instrText>
            </w:r>
            <w:r w:rsidR="00586C8E">
              <w:rPr>
                <w:noProof/>
                <w:webHidden/>
              </w:rPr>
            </w:r>
            <w:r w:rsidR="00586C8E">
              <w:rPr>
                <w:noProof/>
                <w:webHidden/>
              </w:rPr>
              <w:fldChar w:fldCharType="separate"/>
            </w:r>
            <w:r w:rsidR="00C6214A">
              <w:rPr>
                <w:noProof/>
                <w:webHidden/>
              </w:rPr>
              <w:t>5</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62" w:history="1">
            <w:r w:rsidR="00586C8E" w:rsidRPr="00655501">
              <w:rPr>
                <w:rStyle w:val="Hyperlink"/>
                <w:noProof/>
                <w:lang w:val="en-GB" w:eastAsia="en-GB"/>
              </w:rPr>
              <w:t>4.</w:t>
            </w:r>
            <w:r w:rsidR="00586C8E">
              <w:rPr>
                <w:rFonts w:asciiTheme="minorHAnsi" w:eastAsiaTheme="minorEastAsia" w:hAnsiTheme="minorHAnsi" w:cstheme="minorBidi"/>
                <w:noProof/>
                <w:sz w:val="22"/>
                <w:szCs w:val="22"/>
                <w:lang w:val="en-GB" w:eastAsia="en-GB"/>
              </w:rPr>
              <w:tab/>
            </w:r>
            <w:r w:rsidR="00586C8E" w:rsidRPr="00655501">
              <w:rPr>
                <w:rStyle w:val="Hyperlink"/>
                <w:noProof/>
                <w:lang w:val="en-GB" w:eastAsia="en-GB"/>
              </w:rPr>
              <w:t>Local Authority Safeguarding Obligations</w:t>
            </w:r>
            <w:r w:rsidR="00586C8E">
              <w:rPr>
                <w:noProof/>
                <w:webHidden/>
              </w:rPr>
              <w:tab/>
            </w:r>
            <w:r w:rsidR="00586C8E">
              <w:rPr>
                <w:noProof/>
                <w:webHidden/>
              </w:rPr>
              <w:fldChar w:fldCharType="begin"/>
            </w:r>
            <w:r w:rsidR="00586C8E">
              <w:rPr>
                <w:noProof/>
                <w:webHidden/>
              </w:rPr>
              <w:instrText xml:space="preserve"> PAGEREF _Toc514145662 \h </w:instrText>
            </w:r>
            <w:r w:rsidR="00586C8E">
              <w:rPr>
                <w:noProof/>
                <w:webHidden/>
              </w:rPr>
            </w:r>
            <w:r w:rsidR="00586C8E">
              <w:rPr>
                <w:noProof/>
                <w:webHidden/>
              </w:rPr>
              <w:fldChar w:fldCharType="separate"/>
            </w:r>
            <w:r w:rsidR="00C6214A">
              <w:rPr>
                <w:noProof/>
                <w:webHidden/>
              </w:rPr>
              <w:t>6</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63" w:history="1">
            <w:r w:rsidR="00586C8E" w:rsidRPr="00655501">
              <w:rPr>
                <w:rStyle w:val="Hyperlink"/>
                <w:rFonts w:cs="Comic Sans MS"/>
                <w:noProof/>
              </w:rPr>
              <w:t>5.</w:t>
            </w:r>
            <w:r w:rsidR="00586C8E">
              <w:rPr>
                <w:rFonts w:asciiTheme="minorHAnsi" w:eastAsiaTheme="minorEastAsia" w:hAnsiTheme="minorHAnsi" w:cstheme="minorBidi"/>
                <w:noProof/>
                <w:sz w:val="22"/>
                <w:szCs w:val="22"/>
                <w:lang w:val="en-GB" w:eastAsia="en-GB"/>
              </w:rPr>
              <w:tab/>
            </w:r>
            <w:r w:rsidR="00586C8E" w:rsidRPr="00655501">
              <w:rPr>
                <w:rStyle w:val="Hyperlink"/>
                <w:rFonts w:cs="Comic Sans MS"/>
                <w:noProof/>
              </w:rPr>
              <w:t>School Safeguarding Obligations</w:t>
            </w:r>
            <w:r w:rsidR="00586C8E">
              <w:rPr>
                <w:noProof/>
                <w:webHidden/>
              </w:rPr>
              <w:tab/>
            </w:r>
            <w:r w:rsidR="00586C8E">
              <w:rPr>
                <w:noProof/>
                <w:webHidden/>
              </w:rPr>
              <w:fldChar w:fldCharType="begin"/>
            </w:r>
            <w:r w:rsidR="00586C8E">
              <w:rPr>
                <w:noProof/>
                <w:webHidden/>
              </w:rPr>
              <w:instrText xml:space="preserve"> PAGEREF _Toc514145663 \h </w:instrText>
            </w:r>
            <w:r w:rsidR="00586C8E">
              <w:rPr>
                <w:noProof/>
                <w:webHidden/>
              </w:rPr>
            </w:r>
            <w:r w:rsidR="00586C8E">
              <w:rPr>
                <w:noProof/>
                <w:webHidden/>
              </w:rPr>
              <w:fldChar w:fldCharType="separate"/>
            </w:r>
            <w:r w:rsidR="00C6214A">
              <w:rPr>
                <w:noProof/>
                <w:webHidden/>
              </w:rPr>
              <w:t>6</w:t>
            </w:r>
            <w:r w:rsidR="00586C8E">
              <w:rPr>
                <w:noProof/>
                <w:webHidden/>
              </w:rPr>
              <w:fldChar w:fldCharType="end"/>
            </w:r>
          </w:hyperlink>
        </w:p>
        <w:p w:rsidR="00586C8E" w:rsidRDefault="007920DF">
          <w:pPr>
            <w:pStyle w:val="TOC3"/>
            <w:tabs>
              <w:tab w:val="left" w:pos="1320"/>
              <w:tab w:val="right" w:leader="dot" w:pos="9010"/>
            </w:tabs>
            <w:rPr>
              <w:rFonts w:asciiTheme="minorHAnsi" w:eastAsiaTheme="minorEastAsia" w:hAnsiTheme="minorHAnsi" w:cstheme="minorBidi"/>
              <w:noProof/>
              <w:sz w:val="22"/>
              <w:szCs w:val="22"/>
              <w:lang w:val="en-GB" w:eastAsia="en-GB"/>
            </w:rPr>
          </w:pPr>
          <w:hyperlink w:anchor="_Toc514145664" w:history="1">
            <w:r w:rsidR="00586C8E" w:rsidRPr="00655501">
              <w:rPr>
                <w:rStyle w:val="Hyperlink"/>
                <w:noProof/>
              </w:rPr>
              <w:t>5.1.</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The Governing Body:</w:t>
            </w:r>
            <w:r w:rsidR="00586C8E">
              <w:rPr>
                <w:noProof/>
                <w:webHidden/>
              </w:rPr>
              <w:tab/>
            </w:r>
            <w:r w:rsidR="00586C8E">
              <w:rPr>
                <w:noProof/>
                <w:webHidden/>
              </w:rPr>
              <w:fldChar w:fldCharType="begin"/>
            </w:r>
            <w:r w:rsidR="00586C8E">
              <w:rPr>
                <w:noProof/>
                <w:webHidden/>
              </w:rPr>
              <w:instrText xml:space="preserve"> PAGEREF _Toc514145664 \h </w:instrText>
            </w:r>
            <w:r w:rsidR="00586C8E">
              <w:rPr>
                <w:noProof/>
                <w:webHidden/>
              </w:rPr>
            </w:r>
            <w:r w:rsidR="00586C8E">
              <w:rPr>
                <w:noProof/>
                <w:webHidden/>
              </w:rPr>
              <w:fldChar w:fldCharType="separate"/>
            </w:r>
            <w:r w:rsidR="00C6214A">
              <w:rPr>
                <w:noProof/>
                <w:webHidden/>
              </w:rPr>
              <w:t>6</w:t>
            </w:r>
            <w:r w:rsidR="00586C8E">
              <w:rPr>
                <w:noProof/>
                <w:webHidden/>
              </w:rPr>
              <w:fldChar w:fldCharType="end"/>
            </w:r>
          </w:hyperlink>
        </w:p>
        <w:p w:rsidR="00586C8E" w:rsidRDefault="007920DF">
          <w:pPr>
            <w:pStyle w:val="TOC3"/>
            <w:tabs>
              <w:tab w:val="left" w:pos="1320"/>
              <w:tab w:val="right" w:leader="dot" w:pos="9010"/>
            </w:tabs>
            <w:rPr>
              <w:rFonts w:asciiTheme="minorHAnsi" w:eastAsiaTheme="minorEastAsia" w:hAnsiTheme="minorHAnsi" w:cstheme="minorBidi"/>
              <w:noProof/>
              <w:sz w:val="22"/>
              <w:szCs w:val="22"/>
              <w:lang w:val="en-GB" w:eastAsia="en-GB"/>
            </w:rPr>
          </w:pPr>
          <w:hyperlink w:anchor="_Toc514145665" w:history="1">
            <w:r w:rsidR="00586C8E" w:rsidRPr="00655501">
              <w:rPr>
                <w:rStyle w:val="Hyperlink"/>
                <w:noProof/>
              </w:rPr>
              <w:t>5.2.</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The Head Teacher:</w:t>
            </w:r>
            <w:r w:rsidR="00586C8E">
              <w:rPr>
                <w:noProof/>
                <w:webHidden/>
              </w:rPr>
              <w:tab/>
            </w:r>
            <w:r w:rsidR="00586C8E">
              <w:rPr>
                <w:noProof/>
                <w:webHidden/>
              </w:rPr>
              <w:fldChar w:fldCharType="begin"/>
            </w:r>
            <w:r w:rsidR="00586C8E">
              <w:rPr>
                <w:noProof/>
                <w:webHidden/>
              </w:rPr>
              <w:instrText xml:space="preserve"> PAGEREF _Toc514145665 \h </w:instrText>
            </w:r>
            <w:r w:rsidR="00586C8E">
              <w:rPr>
                <w:noProof/>
                <w:webHidden/>
              </w:rPr>
            </w:r>
            <w:r w:rsidR="00586C8E">
              <w:rPr>
                <w:noProof/>
                <w:webHidden/>
              </w:rPr>
              <w:fldChar w:fldCharType="separate"/>
            </w:r>
            <w:r w:rsidR="00C6214A">
              <w:rPr>
                <w:noProof/>
                <w:webHidden/>
              </w:rPr>
              <w:t>7</w:t>
            </w:r>
            <w:r w:rsidR="00586C8E">
              <w:rPr>
                <w:noProof/>
                <w:webHidden/>
              </w:rPr>
              <w:fldChar w:fldCharType="end"/>
            </w:r>
          </w:hyperlink>
        </w:p>
        <w:p w:rsidR="00586C8E" w:rsidRDefault="007920DF">
          <w:pPr>
            <w:pStyle w:val="TOC3"/>
            <w:tabs>
              <w:tab w:val="left" w:pos="1320"/>
              <w:tab w:val="right" w:leader="dot" w:pos="9010"/>
            </w:tabs>
            <w:rPr>
              <w:rFonts w:asciiTheme="minorHAnsi" w:eastAsiaTheme="minorEastAsia" w:hAnsiTheme="minorHAnsi" w:cstheme="minorBidi"/>
              <w:noProof/>
              <w:sz w:val="22"/>
              <w:szCs w:val="22"/>
              <w:lang w:val="en-GB" w:eastAsia="en-GB"/>
            </w:rPr>
          </w:pPr>
          <w:hyperlink w:anchor="_Toc514145666" w:history="1">
            <w:r w:rsidR="00586C8E" w:rsidRPr="00655501">
              <w:rPr>
                <w:rStyle w:val="Hyperlink"/>
                <w:noProof/>
              </w:rPr>
              <w:t>5.3.</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The Child Protection Officer :</w:t>
            </w:r>
            <w:r w:rsidR="00586C8E">
              <w:rPr>
                <w:noProof/>
                <w:webHidden/>
              </w:rPr>
              <w:tab/>
            </w:r>
            <w:r w:rsidR="00586C8E">
              <w:rPr>
                <w:noProof/>
                <w:webHidden/>
              </w:rPr>
              <w:fldChar w:fldCharType="begin"/>
            </w:r>
            <w:r w:rsidR="00586C8E">
              <w:rPr>
                <w:noProof/>
                <w:webHidden/>
              </w:rPr>
              <w:instrText xml:space="preserve"> PAGEREF _Toc514145666 \h </w:instrText>
            </w:r>
            <w:r w:rsidR="00586C8E">
              <w:rPr>
                <w:noProof/>
                <w:webHidden/>
              </w:rPr>
            </w:r>
            <w:r w:rsidR="00586C8E">
              <w:rPr>
                <w:noProof/>
                <w:webHidden/>
              </w:rPr>
              <w:fldChar w:fldCharType="separate"/>
            </w:r>
            <w:r w:rsidR="00C6214A">
              <w:rPr>
                <w:noProof/>
                <w:webHidden/>
              </w:rPr>
              <w:t>9</w:t>
            </w:r>
            <w:r w:rsidR="00586C8E">
              <w:rPr>
                <w:noProof/>
                <w:webHidden/>
              </w:rPr>
              <w:fldChar w:fldCharType="end"/>
            </w:r>
          </w:hyperlink>
        </w:p>
        <w:p w:rsidR="00586C8E" w:rsidRDefault="007920DF">
          <w:pPr>
            <w:pStyle w:val="TOC3"/>
            <w:tabs>
              <w:tab w:val="left" w:pos="1320"/>
              <w:tab w:val="right" w:leader="dot" w:pos="9010"/>
            </w:tabs>
            <w:rPr>
              <w:rFonts w:asciiTheme="minorHAnsi" w:eastAsiaTheme="minorEastAsia" w:hAnsiTheme="minorHAnsi" w:cstheme="minorBidi"/>
              <w:noProof/>
              <w:sz w:val="22"/>
              <w:szCs w:val="22"/>
              <w:lang w:val="en-GB" w:eastAsia="en-GB"/>
            </w:rPr>
          </w:pPr>
          <w:hyperlink w:anchor="_Toc514145667" w:history="1">
            <w:r w:rsidR="00586C8E" w:rsidRPr="00655501">
              <w:rPr>
                <w:rStyle w:val="Hyperlink"/>
                <w:noProof/>
              </w:rPr>
              <w:t>5.4.</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All staff:</w:t>
            </w:r>
            <w:r w:rsidR="00586C8E">
              <w:rPr>
                <w:noProof/>
                <w:webHidden/>
              </w:rPr>
              <w:tab/>
            </w:r>
            <w:r w:rsidR="00586C8E">
              <w:rPr>
                <w:noProof/>
                <w:webHidden/>
              </w:rPr>
              <w:fldChar w:fldCharType="begin"/>
            </w:r>
            <w:r w:rsidR="00586C8E">
              <w:rPr>
                <w:noProof/>
                <w:webHidden/>
              </w:rPr>
              <w:instrText xml:space="preserve"> PAGEREF _Toc514145667 \h </w:instrText>
            </w:r>
            <w:r w:rsidR="00586C8E">
              <w:rPr>
                <w:noProof/>
                <w:webHidden/>
              </w:rPr>
            </w:r>
            <w:r w:rsidR="00586C8E">
              <w:rPr>
                <w:noProof/>
                <w:webHidden/>
              </w:rPr>
              <w:fldChar w:fldCharType="separate"/>
            </w:r>
            <w:r w:rsidR="00C6214A">
              <w:rPr>
                <w:noProof/>
                <w:webHidden/>
              </w:rPr>
              <w:t>10</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68" w:history="1">
            <w:r w:rsidR="00586C8E" w:rsidRPr="00655501">
              <w:rPr>
                <w:rStyle w:val="Hyperlink"/>
                <w:noProof/>
              </w:rPr>
              <w:t>6.</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Prevention</w:t>
            </w:r>
            <w:r w:rsidR="00586C8E">
              <w:rPr>
                <w:noProof/>
                <w:webHidden/>
              </w:rPr>
              <w:tab/>
            </w:r>
            <w:r w:rsidR="00586C8E">
              <w:rPr>
                <w:noProof/>
                <w:webHidden/>
              </w:rPr>
              <w:fldChar w:fldCharType="begin"/>
            </w:r>
            <w:r w:rsidR="00586C8E">
              <w:rPr>
                <w:noProof/>
                <w:webHidden/>
              </w:rPr>
              <w:instrText xml:space="preserve"> PAGEREF _Toc514145668 \h </w:instrText>
            </w:r>
            <w:r w:rsidR="00586C8E">
              <w:rPr>
                <w:noProof/>
                <w:webHidden/>
              </w:rPr>
            </w:r>
            <w:r w:rsidR="00586C8E">
              <w:rPr>
                <w:noProof/>
                <w:webHidden/>
              </w:rPr>
              <w:fldChar w:fldCharType="separate"/>
            </w:r>
            <w:r w:rsidR="00C6214A">
              <w:rPr>
                <w:noProof/>
                <w:webHidden/>
              </w:rPr>
              <w:t>12</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69" w:history="1">
            <w:r w:rsidR="00586C8E" w:rsidRPr="00655501">
              <w:rPr>
                <w:rStyle w:val="Hyperlink"/>
                <w:noProof/>
              </w:rPr>
              <w:t>7.</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Procedures</w:t>
            </w:r>
            <w:r w:rsidR="00586C8E">
              <w:rPr>
                <w:noProof/>
                <w:webHidden/>
              </w:rPr>
              <w:tab/>
            </w:r>
            <w:r w:rsidR="00586C8E">
              <w:rPr>
                <w:noProof/>
                <w:webHidden/>
              </w:rPr>
              <w:fldChar w:fldCharType="begin"/>
            </w:r>
            <w:r w:rsidR="00586C8E">
              <w:rPr>
                <w:noProof/>
                <w:webHidden/>
              </w:rPr>
              <w:instrText xml:space="preserve"> PAGEREF _Toc514145669 \h </w:instrText>
            </w:r>
            <w:r w:rsidR="00586C8E">
              <w:rPr>
                <w:noProof/>
                <w:webHidden/>
              </w:rPr>
            </w:r>
            <w:r w:rsidR="00586C8E">
              <w:rPr>
                <w:noProof/>
                <w:webHidden/>
              </w:rPr>
              <w:fldChar w:fldCharType="separate"/>
            </w:r>
            <w:r w:rsidR="00C6214A">
              <w:rPr>
                <w:noProof/>
                <w:webHidden/>
              </w:rPr>
              <w:t>13</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70" w:history="1">
            <w:r w:rsidR="00586C8E" w:rsidRPr="00655501">
              <w:rPr>
                <w:rStyle w:val="Hyperlink"/>
                <w:noProof/>
              </w:rPr>
              <w:t>8.</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Support</w:t>
            </w:r>
            <w:r w:rsidR="00586C8E">
              <w:rPr>
                <w:noProof/>
                <w:webHidden/>
              </w:rPr>
              <w:tab/>
            </w:r>
            <w:r w:rsidR="00586C8E">
              <w:rPr>
                <w:noProof/>
                <w:webHidden/>
              </w:rPr>
              <w:fldChar w:fldCharType="begin"/>
            </w:r>
            <w:r w:rsidR="00586C8E">
              <w:rPr>
                <w:noProof/>
                <w:webHidden/>
              </w:rPr>
              <w:instrText xml:space="preserve"> PAGEREF _Toc514145670 \h </w:instrText>
            </w:r>
            <w:r w:rsidR="00586C8E">
              <w:rPr>
                <w:noProof/>
                <w:webHidden/>
              </w:rPr>
            </w:r>
            <w:r w:rsidR="00586C8E">
              <w:rPr>
                <w:noProof/>
                <w:webHidden/>
              </w:rPr>
              <w:fldChar w:fldCharType="separate"/>
            </w:r>
            <w:r w:rsidR="00C6214A">
              <w:rPr>
                <w:noProof/>
                <w:webHidden/>
              </w:rPr>
              <w:t>15</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71" w:history="1">
            <w:r w:rsidR="00586C8E" w:rsidRPr="00655501">
              <w:rPr>
                <w:rStyle w:val="Hyperlink"/>
                <w:noProof/>
              </w:rPr>
              <w:t>9.</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Transfer of Safeguarding information to a new school or Local Authority.</w:t>
            </w:r>
            <w:r w:rsidR="00586C8E">
              <w:rPr>
                <w:noProof/>
                <w:webHidden/>
              </w:rPr>
              <w:tab/>
            </w:r>
            <w:r w:rsidR="00586C8E">
              <w:rPr>
                <w:noProof/>
                <w:webHidden/>
              </w:rPr>
              <w:fldChar w:fldCharType="begin"/>
            </w:r>
            <w:r w:rsidR="00586C8E">
              <w:rPr>
                <w:noProof/>
                <w:webHidden/>
              </w:rPr>
              <w:instrText xml:space="preserve"> PAGEREF _Toc514145671 \h </w:instrText>
            </w:r>
            <w:r w:rsidR="00586C8E">
              <w:rPr>
                <w:noProof/>
                <w:webHidden/>
              </w:rPr>
            </w:r>
            <w:r w:rsidR="00586C8E">
              <w:rPr>
                <w:noProof/>
                <w:webHidden/>
              </w:rPr>
              <w:fldChar w:fldCharType="separate"/>
            </w:r>
            <w:r w:rsidR="00C6214A">
              <w:rPr>
                <w:noProof/>
                <w:webHidden/>
              </w:rPr>
              <w:t>16</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72" w:history="1">
            <w:r w:rsidR="00586C8E" w:rsidRPr="00655501">
              <w:rPr>
                <w:rStyle w:val="Hyperlink"/>
                <w:noProof/>
              </w:rPr>
              <w:t>10.</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Children with Special / Additional Needs</w:t>
            </w:r>
            <w:r w:rsidR="00586C8E">
              <w:rPr>
                <w:noProof/>
                <w:webHidden/>
              </w:rPr>
              <w:tab/>
            </w:r>
            <w:r w:rsidR="00586C8E">
              <w:rPr>
                <w:noProof/>
                <w:webHidden/>
              </w:rPr>
              <w:fldChar w:fldCharType="begin"/>
            </w:r>
            <w:r w:rsidR="00586C8E">
              <w:rPr>
                <w:noProof/>
                <w:webHidden/>
              </w:rPr>
              <w:instrText xml:space="preserve"> PAGEREF _Toc514145672 \h </w:instrText>
            </w:r>
            <w:r w:rsidR="00586C8E">
              <w:rPr>
                <w:noProof/>
                <w:webHidden/>
              </w:rPr>
            </w:r>
            <w:r w:rsidR="00586C8E">
              <w:rPr>
                <w:noProof/>
                <w:webHidden/>
              </w:rPr>
              <w:fldChar w:fldCharType="separate"/>
            </w:r>
            <w:r w:rsidR="00C6214A">
              <w:rPr>
                <w:noProof/>
                <w:webHidden/>
              </w:rPr>
              <w:t>16</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73" w:history="1">
            <w:r w:rsidR="00586C8E" w:rsidRPr="00655501">
              <w:rPr>
                <w:rStyle w:val="Hyperlink"/>
                <w:noProof/>
              </w:rPr>
              <w:t>11.</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Supporting Staff</w:t>
            </w:r>
            <w:r w:rsidR="00586C8E">
              <w:rPr>
                <w:noProof/>
                <w:webHidden/>
              </w:rPr>
              <w:tab/>
            </w:r>
            <w:r w:rsidR="00586C8E">
              <w:rPr>
                <w:noProof/>
                <w:webHidden/>
              </w:rPr>
              <w:fldChar w:fldCharType="begin"/>
            </w:r>
            <w:r w:rsidR="00586C8E">
              <w:rPr>
                <w:noProof/>
                <w:webHidden/>
              </w:rPr>
              <w:instrText xml:space="preserve"> PAGEREF _Toc514145673 \h </w:instrText>
            </w:r>
            <w:r w:rsidR="00586C8E">
              <w:rPr>
                <w:noProof/>
                <w:webHidden/>
              </w:rPr>
            </w:r>
            <w:r w:rsidR="00586C8E">
              <w:rPr>
                <w:noProof/>
                <w:webHidden/>
              </w:rPr>
              <w:fldChar w:fldCharType="separate"/>
            </w:r>
            <w:r w:rsidR="00C6214A">
              <w:rPr>
                <w:noProof/>
                <w:webHidden/>
              </w:rPr>
              <w:t>17</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74" w:history="1">
            <w:r w:rsidR="00586C8E" w:rsidRPr="00655501">
              <w:rPr>
                <w:rStyle w:val="Hyperlink"/>
                <w:noProof/>
              </w:rPr>
              <w:t>12.</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Allegations made against Members of Staff</w:t>
            </w:r>
            <w:r w:rsidR="00586C8E">
              <w:rPr>
                <w:noProof/>
                <w:webHidden/>
              </w:rPr>
              <w:tab/>
            </w:r>
            <w:r w:rsidR="00586C8E">
              <w:rPr>
                <w:noProof/>
                <w:webHidden/>
              </w:rPr>
              <w:fldChar w:fldCharType="begin"/>
            </w:r>
            <w:r w:rsidR="00586C8E">
              <w:rPr>
                <w:noProof/>
                <w:webHidden/>
              </w:rPr>
              <w:instrText xml:space="preserve"> PAGEREF _Toc514145674 \h </w:instrText>
            </w:r>
            <w:r w:rsidR="00586C8E">
              <w:rPr>
                <w:noProof/>
                <w:webHidden/>
              </w:rPr>
            </w:r>
            <w:r w:rsidR="00586C8E">
              <w:rPr>
                <w:noProof/>
                <w:webHidden/>
              </w:rPr>
              <w:fldChar w:fldCharType="separate"/>
            </w:r>
            <w:r w:rsidR="00C6214A">
              <w:rPr>
                <w:noProof/>
                <w:webHidden/>
              </w:rPr>
              <w:t>17</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75" w:history="1">
            <w:r w:rsidR="00586C8E" w:rsidRPr="00655501">
              <w:rPr>
                <w:rStyle w:val="Hyperlink"/>
                <w:noProof/>
              </w:rPr>
              <w:t>13.</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Safer Recruitment</w:t>
            </w:r>
            <w:r w:rsidR="00586C8E">
              <w:rPr>
                <w:noProof/>
                <w:webHidden/>
              </w:rPr>
              <w:tab/>
            </w:r>
            <w:r w:rsidR="00586C8E">
              <w:rPr>
                <w:noProof/>
                <w:webHidden/>
              </w:rPr>
              <w:fldChar w:fldCharType="begin"/>
            </w:r>
            <w:r w:rsidR="00586C8E">
              <w:rPr>
                <w:noProof/>
                <w:webHidden/>
              </w:rPr>
              <w:instrText xml:space="preserve"> PAGEREF _Toc514145675 \h </w:instrText>
            </w:r>
            <w:r w:rsidR="00586C8E">
              <w:rPr>
                <w:noProof/>
                <w:webHidden/>
              </w:rPr>
            </w:r>
            <w:r w:rsidR="00586C8E">
              <w:rPr>
                <w:noProof/>
                <w:webHidden/>
              </w:rPr>
              <w:fldChar w:fldCharType="separate"/>
            </w:r>
            <w:r w:rsidR="00C6214A">
              <w:rPr>
                <w:noProof/>
                <w:webHidden/>
              </w:rPr>
              <w:t>18</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76" w:history="1">
            <w:r w:rsidR="00586C8E" w:rsidRPr="00655501">
              <w:rPr>
                <w:rStyle w:val="Hyperlink"/>
                <w:noProof/>
              </w:rPr>
              <w:t>14.</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School Site Security</w:t>
            </w:r>
            <w:r w:rsidR="00586C8E">
              <w:rPr>
                <w:noProof/>
                <w:webHidden/>
              </w:rPr>
              <w:tab/>
            </w:r>
            <w:r w:rsidR="00586C8E">
              <w:rPr>
                <w:noProof/>
                <w:webHidden/>
              </w:rPr>
              <w:fldChar w:fldCharType="begin"/>
            </w:r>
            <w:r w:rsidR="00586C8E">
              <w:rPr>
                <w:noProof/>
                <w:webHidden/>
              </w:rPr>
              <w:instrText xml:space="preserve"> PAGEREF _Toc514145676 \h </w:instrText>
            </w:r>
            <w:r w:rsidR="00586C8E">
              <w:rPr>
                <w:noProof/>
                <w:webHidden/>
              </w:rPr>
            </w:r>
            <w:r w:rsidR="00586C8E">
              <w:rPr>
                <w:noProof/>
                <w:webHidden/>
              </w:rPr>
              <w:fldChar w:fldCharType="separate"/>
            </w:r>
            <w:r w:rsidR="00C6214A">
              <w:rPr>
                <w:noProof/>
                <w:webHidden/>
              </w:rPr>
              <w:t>19</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77" w:history="1">
            <w:r w:rsidR="00586C8E" w:rsidRPr="00655501">
              <w:rPr>
                <w:rStyle w:val="Hyperlink"/>
                <w:noProof/>
              </w:rPr>
              <w:t>15.</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N W Safeguarding Children Board (NWSCB)</w:t>
            </w:r>
            <w:r w:rsidR="00586C8E">
              <w:rPr>
                <w:noProof/>
                <w:webHidden/>
              </w:rPr>
              <w:tab/>
            </w:r>
            <w:r w:rsidR="00586C8E">
              <w:rPr>
                <w:noProof/>
                <w:webHidden/>
              </w:rPr>
              <w:fldChar w:fldCharType="begin"/>
            </w:r>
            <w:r w:rsidR="00586C8E">
              <w:rPr>
                <w:noProof/>
                <w:webHidden/>
              </w:rPr>
              <w:instrText xml:space="preserve"> PAGEREF _Toc514145677 \h </w:instrText>
            </w:r>
            <w:r w:rsidR="00586C8E">
              <w:rPr>
                <w:noProof/>
                <w:webHidden/>
              </w:rPr>
            </w:r>
            <w:r w:rsidR="00586C8E">
              <w:rPr>
                <w:noProof/>
                <w:webHidden/>
              </w:rPr>
              <w:fldChar w:fldCharType="separate"/>
            </w:r>
            <w:r w:rsidR="00C6214A">
              <w:rPr>
                <w:noProof/>
                <w:webHidden/>
              </w:rPr>
              <w:t>19</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78" w:history="1">
            <w:r w:rsidR="00586C8E" w:rsidRPr="00655501">
              <w:rPr>
                <w:rStyle w:val="Hyperlink"/>
                <w:noProof/>
              </w:rPr>
              <w:t>16.</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Equality and Diversity</w:t>
            </w:r>
            <w:r w:rsidR="00586C8E">
              <w:rPr>
                <w:noProof/>
                <w:webHidden/>
              </w:rPr>
              <w:tab/>
            </w:r>
            <w:r w:rsidR="00586C8E">
              <w:rPr>
                <w:noProof/>
                <w:webHidden/>
              </w:rPr>
              <w:fldChar w:fldCharType="begin"/>
            </w:r>
            <w:r w:rsidR="00586C8E">
              <w:rPr>
                <w:noProof/>
                <w:webHidden/>
              </w:rPr>
              <w:instrText xml:space="preserve"> PAGEREF _Toc514145678 \h </w:instrText>
            </w:r>
            <w:r w:rsidR="00586C8E">
              <w:rPr>
                <w:noProof/>
                <w:webHidden/>
              </w:rPr>
            </w:r>
            <w:r w:rsidR="00586C8E">
              <w:rPr>
                <w:noProof/>
                <w:webHidden/>
              </w:rPr>
              <w:fldChar w:fldCharType="separate"/>
            </w:r>
            <w:r w:rsidR="00C6214A">
              <w:rPr>
                <w:noProof/>
                <w:webHidden/>
              </w:rPr>
              <w:t>20</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79" w:history="1">
            <w:r w:rsidR="00586C8E" w:rsidRPr="00655501">
              <w:rPr>
                <w:rStyle w:val="Hyperlink"/>
                <w:noProof/>
              </w:rPr>
              <w:t>17.</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Confidentiality &amp; Information Sharing</w:t>
            </w:r>
            <w:r w:rsidR="00586C8E">
              <w:rPr>
                <w:noProof/>
                <w:webHidden/>
              </w:rPr>
              <w:tab/>
            </w:r>
            <w:r w:rsidR="00586C8E">
              <w:rPr>
                <w:noProof/>
                <w:webHidden/>
              </w:rPr>
              <w:fldChar w:fldCharType="begin"/>
            </w:r>
            <w:r w:rsidR="00586C8E">
              <w:rPr>
                <w:noProof/>
                <w:webHidden/>
              </w:rPr>
              <w:instrText xml:space="preserve"> PAGEREF _Toc514145679 \h </w:instrText>
            </w:r>
            <w:r w:rsidR="00586C8E">
              <w:rPr>
                <w:noProof/>
                <w:webHidden/>
              </w:rPr>
            </w:r>
            <w:r w:rsidR="00586C8E">
              <w:rPr>
                <w:noProof/>
                <w:webHidden/>
              </w:rPr>
              <w:fldChar w:fldCharType="separate"/>
            </w:r>
            <w:r w:rsidR="00C6214A">
              <w:rPr>
                <w:noProof/>
                <w:webHidden/>
              </w:rPr>
              <w:t>20</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80" w:history="1">
            <w:r w:rsidR="00586C8E" w:rsidRPr="00655501">
              <w:rPr>
                <w:rStyle w:val="Hyperlink"/>
                <w:noProof/>
              </w:rPr>
              <w:t>18.</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Related Polices (All policies must be read and followed alongside this policy)</w:t>
            </w:r>
            <w:r w:rsidR="00586C8E">
              <w:rPr>
                <w:noProof/>
                <w:webHidden/>
              </w:rPr>
              <w:tab/>
            </w:r>
            <w:r w:rsidR="00586C8E">
              <w:rPr>
                <w:noProof/>
                <w:webHidden/>
              </w:rPr>
              <w:fldChar w:fldCharType="begin"/>
            </w:r>
            <w:r w:rsidR="00586C8E">
              <w:rPr>
                <w:noProof/>
                <w:webHidden/>
              </w:rPr>
              <w:instrText xml:space="preserve"> PAGEREF _Toc514145680 \h </w:instrText>
            </w:r>
            <w:r w:rsidR="00586C8E">
              <w:rPr>
                <w:noProof/>
                <w:webHidden/>
              </w:rPr>
            </w:r>
            <w:r w:rsidR="00586C8E">
              <w:rPr>
                <w:noProof/>
                <w:webHidden/>
              </w:rPr>
              <w:fldChar w:fldCharType="separate"/>
            </w:r>
            <w:r w:rsidR="00C6214A">
              <w:rPr>
                <w:noProof/>
                <w:webHidden/>
              </w:rPr>
              <w:t>21</w:t>
            </w:r>
            <w:r w:rsidR="00586C8E">
              <w:rPr>
                <w:noProof/>
                <w:webHidden/>
              </w:rPr>
              <w:fldChar w:fldCharType="end"/>
            </w:r>
          </w:hyperlink>
        </w:p>
        <w:p w:rsidR="00586C8E" w:rsidRDefault="007920DF">
          <w:pPr>
            <w:pStyle w:val="TOC3"/>
            <w:tabs>
              <w:tab w:val="left" w:pos="1320"/>
              <w:tab w:val="right" w:leader="dot" w:pos="9010"/>
            </w:tabs>
            <w:rPr>
              <w:rFonts w:asciiTheme="minorHAnsi" w:eastAsiaTheme="minorEastAsia" w:hAnsiTheme="minorHAnsi" w:cstheme="minorBidi"/>
              <w:noProof/>
              <w:sz w:val="22"/>
              <w:szCs w:val="22"/>
              <w:lang w:val="en-GB" w:eastAsia="en-GB"/>
            </w:rPr>
          </w:pPr>
          <w:hyperlink w:anchor="_Toc514145681" w:history="1">
            <w:r w:rsidR="00586C8E" w:rsidRPr="00655501">
              <w:rPr>
                <w:rStyle w:val="Hyperlink"/>
                <w:noProof/>
              </w:rPr>
              <w:t>18.1.</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School Policies</w:t>
            </w:r>
            <w:r w:rsidR="00586C8E">
              <w:rPr>
                <w:noProof/>
                <w:webHidden/>
              </w:rPr>
              <w:tab/>
            </w:r>
            <w:r w:rsidR="00586C8E">
              <w:rPr>
                <w:noProof/>
                <w:webHidden/>
              </w:rPr>
              <w:fldChar w:fldCharType="begin"/>
            </w:r>
            <w:r w:rsidR="00586C8E">
              <w:rPr>
                <w:noProof/>
                <w:webHidden/>
              </w:rPr>
              <w:instrText xml:space="preserve"> PAGEREF _Toc514145681 \h </w:instrText>
            </w:r>
            <w:r w:rsidR="00586C8E">
              <w:rPr>
                <w:noProof/>
                <w:webHidden/>
              </w:rPr>
            </w:r>
            <w:r w:rsidR="00586C8E">
              <w:rPr>
                <w:noProof/>
                <w:webHidden/>
              </w:rPr>
              <w:fldChar w:fldCharType="separate"/>
            </w:r>
            <w:r w:rsidR="00C6214A">
              <w:rPr>
                <w:noProof/>
                <w:webHidden/>
              </w:rPr>
              <w:t>21</w:t>
            </w:r>
            <w:r w:rsidR="00586C8E">
              <w:rPr>
                <w:noProof/>
                <w:webHidden/>
              </w:rPr>
              <w:fldChar w:fldCharType="end"/>
            </w:r>
          </w:hyperlink>
        </w:p>
        <w:p w:rsidR="00586C8E" w:rsidRDefault="007920DF">
          <w:pPr>
            <w:pStyle w:val="TOC3"/>
            <w:tabs>
              <w:tab w:val="left" w:pos="1320"/>
              <w:tab w:val="right" w:leader="dot" w:pos="9010"/>
            </w:tabs>
            <w:rPr>
              <w:rFonts w:asciiTheme="minorHAnsi" w:eastAsiaTheme="minorEastAsia" w:hAnsiTheme="minorHAnsi" w:cstheme="minorBidi"/>
              <w:noProof/>
              <w:sz w:val="22"/>
              <w:szCs w:val="22"/>
              <w:lang w:val="en-GB" w:eastAsia="en-GB"/>
            </w:rPr>
          </w:pPr>
          <w:hyperlink w:anchor="_Toc514145682" w:history="1">
            <w:r w:rsidR="00586C8E" w:rsidRPr="00655501">
              <w:rPr>
                <w:rStyle w:val="Hyperlink"/>
                <w:noProof/>
              </w:rPr>
              <w:t>18.2.</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Local Authority</w:t>
            </w:r>
            <w:r w:rsidR="00586C8E">
              <w:rPr>
                <w:noProof/>
                <w:webHidden/>
              </w:rPr>
              <w:tab/>
            </w:r>
            <w:r w:rsidR="00586C8E">
              <w:rPr>
                <w:noProof/>
                <w:webHidden/>
              </w:rPr>
              <w:fldChar w:fldCharType="begin"/>
            </w:r>
            <w:r w:rsidR="00586C8E">
              <w:rPr>
                <w:noProof/>
                <w:webHidden/>
              </w:rPr>
              <w:instrText xml:space="preserve"> PAGEREF _Toc514145682 \h </w:instrText>
            </w:r>
            <w:r w:rsidR="00586C8E">
              <w:rPr>
                <w:noProof/>
                <w:webHidden/>
              </w:rPr>
            </w:r>
            <w:r w:rsidR="00586C8E">
              <w:rPr>
                <w:noProof/>
                <w:webHidden/>
              </w:rPr>
              <w:fldChar w:fldCharType="separate"/>
            </w:r>
            <w:r w:rsidR="00C6214A">
              <w:rPr>
                <w:noProof/>
                <w:webHidden/>
              </w:rPr>
              <w:t>22</w:t>
            </w:r>
            <w:r w:rsidR="00586C8E">
              <w:rPr>
                <w:noProof/>
                <w:webHidden/>
              </w:rPr>
              <w:fldChar w:fldCharType="end"/>
            </w:r>
          </w:hyperlink>
        </w:p>
        <w:p w:rsidR="00586C8E" w:rsidRDefault="007920DF">
          <w:pPr>
            <w:pStyle w:val="TOC3"/>
            <w:tabs>
              <w:tab w:val="left" w:pos="1320"/>
              <w:tab w:val="right" w:leader="dot" w:pos="9010"/>
            </w:tabs>
            <w:rPr>
              <w:rFonts w:asciiTheme="minorHAnsi" w:eastAsiaTheme="minorEastAsia" w:hAnsiTheme="minorHAnsi" w:cstheme="minorBidi"/>
              <w:noProof/>
              <w:sz w:val="22"/>
              <w:szCs w:val="22"/>
              <w:lang w:val="en-GB" w:eastAsia="en-GB"/>
            </w:rPr>
          </w:pPr>
          <w:hyperlink w:anchor="_Toc514145683" w:history="1">
            <w:r w:rsidR="00586C8E" w:rsidRPr="00655501">
              <w:rPr>
                <w:rStyle w:val="Hyperlink"/>
                <w:noProof/>
              </w:rPr>
              <w:t>18.3.</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National</w:t>
            </w:r>
            <w:r w:rsidR="00586C8E">
              <w:rPr>
                <w:noProof/>
                <w:webHidden/>
              </w:rPr>
              <w:tab/>
            </w:r>
            <w:r w:rsidR="00586C8E">
              <w:rPr>
                <w:noProof/>
                <w:webHidden/>
              </w:rPr>
              <w:fldChar w:fldCharType="begin"/>
            </w:r>
            <w:r w:rsidR="00586C8E">
              <w:rPr>
                <w:noProof/>
                <w:webHidden/>
              </w:rPr>
              <w:instrText xml:space="preserve"> PAGEREF _Toc514145683 \h </w:instrText>
            </w:r>
            <w:r w:rsidR="00586C8E">
              <w:rPr>
                <w:noProof/>
                <w:webHidden/>
              </w:rPr>
            </w:r>
            <w:r w:rsidR="00586C8E">
              <w:rPr>
                <w:noProof/>
                <w:webHidden/>
              </w:rPr>
              <w:fldChar w:fldCharType="separate"/>
            </w:r>
            <w:r w:rsidR="00C6214A">
              <w:rPr>
                <w:noProof/>
                <w:webHidden/>
              </w:rPr>
              <w:t>22</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84" w:history="1">
            <w:r w:rsidR="00586C8E" w:rsidRPr="00655501">
              <w:rPr>
                <w:rStyle w:val="Hyperlink"/>
                <w:noProof/>
              </w:rPr>
              <w:t>19.</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Compliance with this Policy</w:t>
            </w:r>
            <w:r w:rsidR="00586C8E">
              <w:rPr>
                <w:noProof/>
                <w:webHidden/>
              </w:rPr>
              <w:tab/>
            </w:r>
            <w:r w:rsidR="00586C8E">
              <w:rPr>
                <w:noProof/>
                <w:webHidden/>
              </w:rPr>
              <w:fldChar w:fldCharType="begin"/>
            </w:r>
            <w:r w:rsidR="00586C8E">
              <w:rPr>
                <w:noProof/>
                <w:webHidden/>
              </w:rPr>
              <w:instrText xml:space="preserve"> PAGEREF _Toc514145684 \h </w:instrText>
            </w:r>
            <w:r w:rsidR="00586C8E">
              <w:rPr>
                <w:noProof/>
                <w:webHidden/>
              </w:rPr>
            </w:r>
            <w:r w:rsidR="00586C8E">
              <w:rPr>
                <w:noProof/>
                <w:webHidden/>
              </w:rPr>
              <w:fldChar w:fldCharType="separate"/>
            </w:r>
            <w:r w:rsidR="00C6214A">
              <w:rPr>
                <w:noProof/>
                <w:webHidden/>
              </w:rPr>
              <w:t>23</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85" w:history="1">
            <w:r w:rsidR="00586C8E" w:rsidRPr="00655501">
              <w:rPr>
                <w:rStyle w:val="Hyperlink"/>
                <w:noProof/>
              </w:rPr>
              <w:t>20.</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A- Definitions of Safeguarding</w:t>
            </w:r>
            <w:r w:rsidR="00586C8E">
              <w:rPr>
                <w:noProof/>
                <w:webHidden/>
              </w:rPr>
              <w:tab/>
            </w:r>
            <w:r w:rsidR="00586C8E">
              <w:rPr>
                <w:noProof/>
                <w:webHidden/>
              </w:rPr>
              <w:fldChar w:fldCharType="begin"/>
            </w:r>
            <w:r w:rsidR="00586C8E">
              <w:rPr>
                <w:noProof/>
                <w:webHidden/>
              </w:rPr>
              <w:instrText xml:space="preserve"> PAGEREF _Toc514145685 \h </w:instrText>
            </w:r>
            <w:r w:rsidR="00586C8E">
              <w:rPr>
                <w:noProof/>
                <w:webHidden/>
              </w:rPr>
            </w:r>
            <w:r w:rsidR="00586C8E">
              <w:rPr>
                <w:noProof/>
                <w:webHidden/>
              </w:rPr>
              <w:fldChar w:fldCharType="separate"/>
            </w:r>
            <w:r w:rsidR="00C6214A">
              <w:rPr>
                <w:noProof/>
                <w:webHidden/>
              </w:rPr>
              <w:t>25</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86" w:history="1">
            <w:r w:rsidR="00586C8E" w:rsidRPr="00655501">
              <w:rPr>
                <w:rStyle w:val="Hyperlink"/>
                <w:noProof/>
              </w:rPr>
              <w:t>21.</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B- Definitions of Abuse and Neglect</w:t>
            </w:r>
            <w:r w:rsidR="00586C8E">
              <w:rPr>
                <w:noProof/>
                <w:webHidden/>
              </w:rPr>
              <w:tab/>
            </w:r>
            <w:r w:rsidR="00586C8E">
              <w:rPr>
                <w:noProof/>
                <w:webHidden/>
              </w:rPr>
              <w:fldChar w:fldCharType="begin"/>
            </w:r>
            <w:r w:rsidR="00586C8E">
              <w:rPr>
                <w:noProof/>
                <w:webHidden/>
              </w:rPr>
              <w:instrText xml:space="preserve"> PAGEREF _Toc514145686 \h </w:instrText>
            </w:r>
            <w:r w:rsidR="00586C8E">
              <w:rPr>
                <w:noProof/>
                <w:webHidden/>
              </w:rPr>
            </w:r>
            <w:r w:rsidR="00586C8E">
              <w:rPr>
                <w:noProof/>
                <w:webHidden/>
              </w:rPr>
              <w:fldChar w:fldCharType="separate"/>
            </w:r>
            <w:r w:rsidR="00C6214A">
              <w:rPr>
                <w:noProof/>
                <w:webHidden/>
              </w:rPr>
              <w:t>26</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87" w:history="1">
            <w:r w:rsidR="00586C8E" w:rsidRPr="00655501">
              <w:rPr>
                <w:rStyle w:val="Hyperlink"/>
                <w:noProof/>
              </w:rPr>
              <w:t>22.</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C- Indicators of Harm</w:t>
            </w:r>
            <w:r w:rsidR="00586C8E">
              <w:rPr>
                <w:noProof/>
                <w:webHidden/>
              </w:rPr>
              <w:tab/>
            </w:r>
            <w:r w:rsidR="00586C8E">
              <w:rPr>
                <w:noProof/>
                <w:webHidden/>
              </w:rPr>
              <w:fldChar w:fldCharType="begin"/>
            </w:r>
            <w:r w:rsidR="00586C8E">
              <w:rPr>
                <w:noProof/>
                <w:webHidden/>
              </w:rPr>
              <w:instrText xml:space="preserve"> PAGEREF _Toc514145687 \h </w:instrText>
            </w:r>
            <w:r w:rsidR="00586C8E">
              <w:rPr>
                <w:noProof/>
                <w:webHidden/>
              </w:rPr>
            </w:r>
            <w:r w:rsidR="00586C8E">
              <w:rPr>
                <w:noProof/>
                <w:webHidden/>
              </w:rPr>
              <w:fldChar w:fldCharType="separate"/>
            </w:r>
            <w:r w:rsidR="00C6214A">
              <w:rPr>
                <w:noProof/>
                <w:webHidden/>
              </w:rPr>
              <w:t>27</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88" w:history="1">
            <w:r w:rsidR="00586C8E" w:rsidRPr="00655501">
              <w:rPr>
                <w:rStyle w:val="Hyperlink"/>
                <w:noProof/>
              </w:rPr>
              <w:t>23.</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D- when a child discloses about another child</w:t>
            </w:r>
            <w:r w:rsidR="00586C8E">
              <w:rPr>
                <w:noProof/>
                <w:webHidden/>
              </w:rPr>
              <w:tab/>
            </w:r>
            <w:r w:rsidR="00586C8E">
              <w:rPr>
                <w:noProof/>
                <w:webHidden/>
              </w:rPr>
              <w:fldChar w:fldCharType="begin"/>
            </w:r>
            <w:r w:rsidR="00586C8E">
              <w:rPr>
                <w:noProof/>
                <w:webHidden/>
              </w:rPr>
              <w:instrText xml:space="preserve"> PAGEREF _Toc514145688 \h </w:instrText>
            </w:r>
            <w:r w:rsidR="00586C8E">
              <w:rPr>
                <w:noProof/>
                <w:webHidden/>
              </w:rPr>
            </w:r>
            <w:r w:rsidR="00586C8E">
              <w:rPr>
                <w:noProof/>
                <w:webHidden/>
              </w:rPr>
              <w:fldChar w:fldCharType="separate"/>
            </w:r>
            <w:r w:rsidR="00C6214A">
              <w:rPr>
                <w:noProof/>
                <w:webHidden/>
              </w:rPr>
              <w:t>35</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89" w:history="1">
            <w:r w:rsidR="00586C8E" w:rsidRPr="00655501">
              <w:rPr>
                <w:rStyle w:val="Hyperlink"/>
                <w:noProof/>
              </w:rPr>
              <w:t>24.</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E - Steps to take where a child is to be spoken with to ascertain whether a child protection concern exists</w:t>
            </w:r>
            <w:r w:rsidR="00586C8E">
              <w:rPr>
                <w:noProof/>
                <w:webHidden/>
              </w:rPr>
              <w:tab/>
            </w:r>
            <w:r w:rsidR="00586C8E">
              <w:rPr>
                <w:noProof/>
                <w:webHidden/>
              </w:rPr>
              <w:fldChar w:fldCharType="begin"/>
            </w:r>
            <w:r w:rsidR="00586C8E">
              <w:rPr>
                <w:noProof/>
                <w:webHidden/>
              </w:rPr>
              <w:instrText xml:space="preserve"> PAGEREF _Toc514145689 \h </w:instrText>
            </w:r>
            <w:r w:rsidR="00586C8E">
              <w:rPr>
                <w:noProof/>
                <w:webHidden/>
              </w:rPr>
            </w:r>
            <w:r w:rsidR="00586C8E">
              <w:rPr>
                <w:noProof/>
                <w:webHidden/>
              </w:rPr>
              <w:fldChar w:fldCharType="separate"/>
            </w:r>
            <w:r w:rsidR="00C6214A">
              <w:rPr>
                <w:noProof/>
                <w:webHidden/>
              </w:rPr>
              <w:t>37</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90" w:history="1">
            <w:r w:rsidR="00586C8E" w:rsidRPr="00655501">
              <w:rPr>
                <w:rStyle w:val="Hyperlink"/>
                <w:noProof/>
              </w:rPr>
              <w:t>25.</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 xml:space="preserve">Appendix F- Steps to take when meeting with a young person to ascertain whether the </w:t>
            </w:r>
            <w:r w:rsidR="00AC28A5">
              <w:rPr>
                <w:rStyle w:val="Hyperlink"/>
                <w:noProof/>
              </w:rPr>
              <w:t>Sexually Harmful Behaviours (</w:t>
            </w:r>
            <w:r w:rsidR="00586C8E" w:rsidRPr="00655501">
              <w:rPr>
                <w:rStyle w:val="Hyperlink"/>
                <w:noProof/>
              </w:rPr>
              <w:t>SHB</w:t>
            </w:r>
            <w:r w:rsidR="00AC28A5">
              <w:rPr>
                <w:rStyle w:val="Hyperlink"/>
                <w:noProof/>
              </w:rPr>
              <w:t>)</w:t>
            </w:r>
            <w:r w:rsidR="00586C8E" w:rsidRPr="00655501">
              <w:rPr>
                <w:rStyle w:val="Hyperlink"/>
                <w:noProof/>
              </w:rPr>
              <w:t xml:space="preserve"> protocol applies or a sexual relationship present a risk of harm to them</w:t>
            </w:r>
            <w:r w:rsidR="00586C8E">
              <w:rPr>
                <w:noProof/>
                <w:webHidden/>
              </w:rPr>
              <w:tab/>
            </w:r>
            <w:r w:rsidR="00586C8E">
              <w:rPr>
                <w:noProof/>
                <w:webHidden/>
              </w:rPr>
              <w:fldChar w:fldCharType="begin"/>
            </w:r>
            <w:r w:rsidR="00586C8E">
              <w:rPr>
                <w:noProof/>
                <w:webHidden/>
              </w:rPr>
              <w:instrText xml:space="preserve"> PAGEREF _Toc514145690 \h </w:instrText>
            </w:r>
            <w:r w:rsidR="00586C8E">
              <w:rPr>
                <w:noProof/>
                <w:webHidden/>
              </w:rPr>
            </w:r>
            <w:r w:rsidR="00586C8E">
              <w:rPr>
                <w:noProof/>
                <w:webHidden/>
              </w:rPr>
              <w:fldChar w:fldCharType="separate"/>
            </w:r>
            <w:r w:rsidR="00C6214A">
              <w:rPr>
                <w:noProof/>
                <w:webHidden/>
              </w:rPr>
              <w:t>39</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91" w:history="1">
            <w:r w:rsidR="00586C8E" w:rsidRPr="00655501">
              <w:rPr>
                <w:rStyle w:val="Hyperlink"/>
                <w:noProof/>
              </w:rPr>
              <w:t>26.</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G- Daily Contractor/Visitor Log</w:t>
            </w:r>
            <w:r w:rsidR="00586C8E">
              <w:rPr>
                <w:noProof/>
                <w:webHidden/>
              </w:rPr>
              <w:tab/>
            </w:r>
            <w:r w:rsidR="00586C8E">
              <w:rPr>
                <w:noProof/>
                <w:webHidden/>
              </w:rPr>
              <w:fldChar w:fldCharType="begin"/>
            </w:r>
            <w:r w:rsidR="00586C8E">
              <w:rPr>
                <w:noProof/>
                <w:webHidden/>
              </w:rPr>
              <w:instrText xml:space="preserve"> PAGEREF _Toc514145691 \h </w:instrText>
            </w:r>
            <w:r w:rsidR="00586C8E">
              <w:rPr>
                <w:noProof/>
                <w:webHidden/>
              </w:rPr>
            </w:r>
            <w:r w:rsidR="00586C8E">
              <w:rPr>
                <w:noProof/>
                <w:webHidden/>
              </w:rPr>
              <w:fldChar w:fldCharType="separate"/>
            </w:r>
            <w:r w:rsidR="00C6214A">
              <w:rPr>
                <w:noProof/>
                <w:webHidden/>
              </w:rPr>
              <w:t>40</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92" w:history="1">
            <w:r w:rsidR="00586C8E" w:rsidRPr="00655501">
              <w:rPr>
                <w:rStyle w:val="Hyperlink"/>
                <w:noProof/>
              </w:rPr>
              <w:t>27.</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H- Information Sharing</w:t>
            </w:r>
            <w:r w:rsidR="00586C8E">
              <w:rPr>
                <w:noProof/>
                <w:webHidden/>
              </w:rPr>
              <w:tab/>
            </w:r>
            <w:r w:rsidR="00586C8E">
              <w:rPr>
                <w:noProof/>
                <w:webHidden/>
              </w:rPr>
              <w:fldChar w:fldCharType="begin"/>
            </w:r>
            <w:r w:rsidR="00586C8E">
              <w:rPr>
                <w:noProof/>
                <w:webHidden/>
              </w:rPr>
              <w:instrText xml:space="preserve"> PAGEREF _Toc514145692 \h </w:instrText>
            </w:r>
            <w:r w:rsidR="00586C8E">
              <w:rPr>
                <w:noProof/>
                <w:webHidden/>
              </w:rPr>
            </w:r>
            <w:r w:rsidR="00586C8E">
              <w:rPr>
                <w:noProof/>
                <w:webHidden/>
              </w:rPr>
              <w:fldChar w:fldCharType="separate"/>
            </w:r>
            <w:r w:rsidR="00C6214A">
              <w:rPr>
                <w:noProof/>
                <w:webHidden/>
              </w:rPr>
              <w:t>41</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93" w:history="1">
            <w:r w:rsidR="00586C8E" w:rsidRPr="00655501">
              <w:rPr>
                <w:rStyle w:val="Hyperlink"/>
                <w:noProof/>
                <w:lang w:val="en-GB"/>
              </w:rPr>
              <w:t>28.</w:t>
            </w:r>
            <w:r w:rsidR="00586C8E">
              <w:rPr>
                <w:rFonts w:asciiTheme="minorHAnsi" w:eastAsiaTheme="minorEastAsia" w:hAnsiTheme="minorHAnsi" w:cstheme="minorBidi"/>
                <w:noProof/>
                <w:sz w:val="22"/>
                <w:szCs w:val="22"/>
                <w:lang w:val="en-GB" w:eastAsia="en-GB"/>
              </w:rPr>
              <w:tab/>
            </w:r>
            <w:r w:rsidR="00586C8E" w:rsidRPr="00655501">
              <w:rPr>
                <w:rStyle w:val="Hyperlink"/>
                <w:noProof/>
                <w:lang w:val="en-GB"/>
              </w:rPr>
              <w:t>Appendix I- NW Safeguarding Board TOR</w:t>
            </w:r>
            <w:r w:rsidR="00586C8E">
              <w:rPr>
                <w:noProof/>
                <w:webHidden/>
              </w:rPr>
              <w:tab/>
            </w:r>
            <w:r w:rsidR="00586C8E">
              <w:rPr>
                <w:noProof/>
                <w:webHidden/>
              </w:rPr>
              <w:fldChar w:fldCharType="begin"/>
            </w:r>
            <w:r w:rsidR="00586C8E">
              <w:rPr>
                <w:noProof/>
                <w:webHidden/>
              </w:rPr>
              <w:instrText xml:space="preserve"> PAGEREF _Toc514145693 \h </w:instrText>
            </w:r>
            <w:r w:rsidR="00586C8E">
              <w:rPr>
                <w:noProof/>
                <w:webHidden/>
              </w:rPr>
            </w:r>
            <w:r w:rsidR="00586C8E">
              <w:rPr>
                <w:noProof/>
                <w:webHidden/>
              </w:rPr>
              <w:fldChar w:fldCharType="separate"/>
            </w:r>
            <w:r w:rsidR="00C6214A">
              <w:rPr>
                <w:noProof/>
                <w:webHidden/>
              </w:rPr>
              <w:t>42</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94" w:history="1">
            <w:r w:rsidR="00586C8E" w:rsidRPr="00655501">
              <w:rPr>
                <w:rStyle w:val="Hyperlink"/>
                <w:noProof/>
              </w:rPr>
              <w:t>29.</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J-Process for all Central Education Service Staff</w:t>
            </w:r>
            <w:r w:rsidR="00586C8E">
              <w:rPr>
                <w:noProof/>
                <w:webHidden/>
              </w:rPr>
              <w:tab/>
            </w:r>
            <w:r w:rsidR="00586C8E">
              <w:rPr>
                <w:noProof/>
                <w:webHidden/>
              </w:rPr>
              <w:fldChar w:fldCharType="begin"/>
            </w:r>
            <w:r w:rsidR="00586C8E">
              <w:rPr>
                <w:noProof/>
                <w:webHidden/>
              </w:rPr>
              <w:instrText xml:space="preserve"> PAGEREF _Toc514145694 \h </w:instrText>
            </w:r>
            <w:r w:rsidR="00586C8E">
              <w:rPr>
                <w:noProof/>
                <w:webHidden/>
              </w:rPr>
            </w:r>
            <w:r w:rsidR="00586C8E">
              <w:rPr>
                <w:noProof/>
                <w:webHidden/>
              </w:rPr>
              <w:fldChar w:fldCharType="separate"/>
            </w:r>
            <w:r w:rsidR="00C6214A">
              <w:rPr>
                <w:noProof/>
                <w:webHidden/>
              </w:rPr>
              <w:t>48</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95" w:history="1">
            <w:r w:rsidR="00586C8E" w:rsidRPr="00655501">
              <w:rPr>
                <w:rStyle w:val="Hyperlink"/>
                <w:noProof/>
              </w:rPr>
              <w:t>30.</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K- Education Safeguarding Training Strategy</w:t>
            </w:r>
            <w:r w:rsidR="00586C8E">
              <w:rPr>
                <w:noProof/>
                <w:webHidden/>
              </w:rPr>
              <w:tab/>
            </w:r>
            <w:r w:rsidR="00586C8E">
              <w:rPr>
                <w:noProof/>
                <w:webHidden/>
              </w:rPr>
              <w:fldChar w:fldCharType="begin"/>
            </w:r>
            <w:r w:rsidR="00586C8E">
              <w:rPr>
                <w:noProof/>
                <w:webHidden/>
              </w:rPr>
              <w:instrText xml:space="preserve"> PAGEREF _Toc514145695 \h </w:instrText>
            </w:r>
            <w:r w:rsidR="00586C8E">
              <w:rPr>
                <w:noProof/>
                <w:webHidden/>
              </w:rPr>
            </w:r>
            <w:r w:rsidR="00586C8E">
              <w:rPr>
                <w:noProof/>
                <w:webHidden/>
              </w:rPr>
              <w:fldChar w:fldCharType="separate"/>
            </w:r>
            <w:r w:rsidR="00C6214A">
              <w:rPr>
                <w:noProof/>
                <w:webHidden/>
              </w:rPr>
              <w:t>49</w:t>
            </w:r>
            <w:r w:rsidR="00586C8E">
              <w:rPr>
                <w:noProof/>
                <w:webHidden/>
              </w:rPr>
              <w:fldChar w:fldCharType="end"/>
            </w:r>
          </w:hyperlink>
        </w:p>
        <w:p w:rsidR="00586C8E" w:rsidRDefault="007920DF" w:rsidP="00586C8E">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96" w:history="1">
            <w:r w:rsidR="00586C8E" w:rsidRPr="00655501">
              <w:rPr>
                <w:rStyle w:val="Hyperlink"/>
                <w:noProof/>
              </w:rPr>
              <w:t>31.</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M – What is Safeguarding – Primary</w:t>
            </w:r>
            <w:r w:rsidR="00586C8E">
              <w:rPr>
                <w:noProof/>
                <w:webHidden/>
              </w:rPr>
              <w:tab/>
            </w:r>
            <w:r w:rsidR="00586C8E">
              <w:rPr>
                <w:noProof/>
                <w:webHidden/>
              </w:rPr>
              <w:fldChar w:fldCharType="begin"/>
            </w:r>
            <w:r w:rsidR="00586C8E">
              <w:rPr>
                <w:noProof/>
                <w:webHidden/>
              </w:rPr>
              <w:instrText xml:space="preserve"> PAGEREF _Toc514145696 \h </w:instrText>
            </w:r>
            <w:r w:rsidR="00586C8E">
              <w:rPr>
                <w:noProof/>
                <w:webHidden/>
              </w:rPr>
            </w:r>
            <w:r w:rsidR="00586C8E">
              <w:rPr>
                <w:noProof/>
                <w:webHidden/>
              </w:rPr>
              <w:fldChar w:fldCharType="separate"/>
            </w:r>
            <w:r w:rsidR="00C6214A">
              <w:rPr>
                <w:noProof/>
                <w:webHidden/>
              </w:rPr>
              <w:t>55</w:t>
            </w:r>
            <w:r w:rsidR="00586C8E">
              <w:rPr>
                <w:noProof/>
                <w:webHidden/>
              </w:rPr>
              <w:fldChar w:fldCharType="end"/>
            </w:r>
          </w:hyperlink>
        </w:p>
        <w:p w:rsidR="00586C8E" w:rsidRDefault="007920DF">
          <w:pPr>
            <w:pStyle w:val="TOC3"/>
            <w:tabs>
              <w:tab w:val="left" w:pos="1100"/>
              <w:tab w:val="right" w:leader="dot" w:pos="9010"/>
            </w:tabs>
            <w:rPr>
              <w:rFonts w:asciiTheme="minorHAnsi" w:eastAsiaTheme="minorEastAsia" w:hAnsiTheme="minorHAnsi" w:cstheme="minorBidi"/>
              <w:noProof/>
              <w:sz w:val="22"/>
              <w:szCs w:val="22"/>
              <w:lang w:val="en-GB" w:eastAsia="en-GB"/>
            </w:rPr>
          </w:pPr>
          <w:hyperlink w:anchor="_Toc514145698" w:history="1">
            <w:r w:rsidR="00586C8E" w:rsidRPr="00655501">
              <w:rPr>
                <w:rStyle w:val="Hyperlink"/>
                <w:noProof/>
              </w:rPr>
              <w:t>32.</w:t>
            </w:r>
            <w:r w:rsidR="00586C8E">
              <w:rPr>
                <w:rFonts w:asciiTheme="minorHAnsi" w:eastAsiaTheme="minorEastAsia" w:hAnsiTheme="minorHAnsi" w:cstheme="minorBidi"/>
                <w:noProof/>
                <w:sz w:val="22"/>
                <w:szCs w:val="22"/>
                <w:lang w:val="en-GB" w:eastAsia="en-GB"/>
              </w:rPr>
              <w:tab/>
            </w:r>
            <w:r w:rsidR="00586C8E" w:rsidRPr="00655501">
              <w:rPr>
                <w:rStyle w:val="Hyperlink"/>
                <w:noProof/>
              </w:rPr>
              <w:t>Appendix N – What is Safeguarding - Secondary</w:t>
            </w:r>
            <w:r w:rsidR="00586C8E">
              <w:rPr>
                <w:noProof/>
                <w:webHidden/>
              </w:rPr>
              <w:tab/>
            </w:r>
            <w:r w:rsidR="00586C8E">
              <w:rPr>
                <w:noProof/>
                <w:webHidden/>
              </w:rPr>
              <w:fldChar w:fldCharType="begin"/>
            </w:r>
            <w:r w:rsidR="00586C8E">
              <w:rPr>
                <w:noProof/>
                <w:webHidden/>
              </w:rPr>
              <w:instrText xml:space="preserve"> PAGEREF _Toc514145698 \h </w:instrText>
            </w:r>
            <w:r w:rsidR="00586C8E">
              <w:rPr>
                <w:noProof/>
                <w:webHidden/>
              </w:rPr>
            </w:r>
            <w:r w:rsidR="00586C8E">
              <w:rPr>
                <w:noProof/>
                <w:webHidden/>
              </w:rPr>
              <w:fldChar w:fldCharType="separate"/>
            </w:r>
            <w:r w:rsidR="00C6214A">
              <w:rPr>
                <w:noProof/>
                <w:webHidden/>
              </w:rPr>
              <w:t>56</w:t>
            </w:r>
            <w:r w:rsidR="00586C8E">
              <w:rPr>
                <w:noProof/>
                <w:webHidden/>
              </w:rPr>
              <w:fldChar w:fldCharType="end"/>
            </w:r>
          </w:hyperlink>
        </w:p>
        <w:p w:rsidR="001E6E00" w:rsidRDefault="001E6E00">
          <w:pPr>
            <w:pStyle w:val="TOC3"/>
            <w:tabs>
              <w:tab w:val="left" w:pos="1100"/>
              <w:tab w:val="right" w:leader="dot" w:pos="9010"/>
            </w:tabs>
          </w:pPr>
          <w:r>
            <w:fldChar w:fldCharType="end"/>
          </w:r>
        </w:p>
      </w:sdtContent>
    </w:sdt>
    <w:p w:rsidR="001E6E00" w:rsidRDefault="0074550B">
      <w:pPr>
        <w:rPr>
          <w:b/>
          <w:bCs/>
          <w:sz w:val="20"/>
          <w:szCs w:val="20"/>
        </w:rPr>
      </w:pPr>
      <w:r>
        <w:br w:type="page"/>
      </w:r>
    </w:p>
    <w:p w:rsidR="001E6E00" w:rsidRPr="00014BA3" w:rsidRDefault="0074550B" w:rsidP="00014BA3">
      <w:pPr>
        <w:pStyle w:val="SG1"/>
        <w:spacing w:before="0"/>
        <w:ind w:left="720" w:hanging="720"/>
        <w:rPr>
          <w:sz w:val="28"/>
        </w:rPr>
      </w:pPr>
      <w:bookmarkStart w:id="1" w:name="_Toc514145659"/>
      <w:r w:rsidRPr="00014BA3">
        <w:rPr>
          <w:sz w:val="28"/>
        </w:rPr>
        <w:lastRenderedPageBreak/>
        <w:t>Description of School</w:t>
      </w:r>
      <w:bookmarkEnd w:id="1"/>
      <w:r w:rsidRPr="00014BA3">
        <w:rPr>
          <w:sz w:val="28"/>
        </w:rPr>
        <w:t xml:space="preserve"> </w:t>
      </w:r>
    </w:p>
    <w:p w:rsidR="001E6E00" w:rsidRPr="00673661" w:rsidRDefault="001E6E00" w:rsidP="00014BA3">
      <w:pPr>
        <w:pStyle w:val="SG1"/>
        <w:numPr>
          <w:ilvl w:val="0"/>
          <w:numId w:val="0"/>
        </w:numPr>
        <w:spacing w:before="0"/>
        <w:ind w:left="360"/>
      </w:pPr>
    </w:p>
    <w:p w:rsidR="00673661" w:rsidRPr="00673661" w:rsidRDefault="00673661" w:rsidP="00673661">
      <w:pPr>
        <w:ind w:right="396"/>
        <w:jc w:val="both"/>
      </w:pPr>
      <w:r w:rsidRPr="00673661">
        <w:t xml:space="preserve">Brynteg C P School is in the village of Brynteg three miles out of Wrexham.  </w:t>
      </w:r>
      <w:r w:rsidRPr="00673661">
        <w:rPr>
          <w:rFonts w:eastAsia="Times New Roman"/>
        </w:rPr>
        <w:t xml:space="preserve">A majority of the school’s catchment area is within a Communities First Ward.  </w:t>
      </w:r>
    </w:p>
    <w:p w:rsidR="00673661" w:rsidRPr="00673661" w:rsidRDefault="00673661" w:rsidP="00673661">
      <w:pPr>
        <w:rPr>
          <w:rFonts w:eastAsia="Times New Roman"/>
        </w:rPr>
      </w:pPr>
      <w:r w:rsidRPr="00673661">
        <w:rPr>
          <w:rFonts w:eastAsia="Times New Roman"/>
        </w:rPr>
        <w:t>Through the work of the Broughton Partnership Board significant improvements have been made to the area including the development of a lifelong learning centre and the regeneration of the village centre.  Despite this levels of unemployment remain high and the percentage of free school meals averages between 35% and 45% putting the school in the highest banding.</w:t>
      </w:r>
    </w:p>
    <w:p w:rsidR="00673661" w:rsidRPr="00673661" w:rsidRDefault="00673661" w:rsidP="00673661">
      <w:pPr>
        <w:rPr>
          <w:rFonts w:eastAsia="Times New Roman"/>
        </w:rPr>
      </w:pPr>
    </w:p>
    <w:p w:rsidR="00673661" w:rsidRPr="00673661" w:rsidRDefault="00673661" w:rsidP="00673661">
      <w:pPr>
        <w:rPr>
          <w:rFonts w:eastAsia="Times New Roman"/>
          <w:lang w:eastAsia="en-GB"/>
        </w:rPr>
      </w:pPr>
      <w:r w:rsidRPr="00673661">
        <w:rPr>
          <w:rFonts w:eastAsia="Times New Roman"/>
        </w:rPr>
        <w:t xml:space="preserve">The school serves children between 3 and 11. The school also provides Early Entitlement which enables children to start school on reaching their third birthday.  The roll has risen over the last 3 years. There are currently 200 pupils on roll with 17 leaving next September, </w:t>
      </w:r>
      <w:r w:rsidRPr="00673661">
        <w:rPr>
          <w:rFonts w:eastAsia="Times New Roman"/>
          <w:lang w:eastAsia="en-GB"/>
        </w:rPr>
        <w:t xml:space="preserve">22 started nursery and 25 reception pupils. </w:t>
      </w:r>
      <w:r w:rsidRPr="00673661">
        <w:t>We have Early Entitlement pupils starting in January.</w:t>
      </w:r>
      <w:r w:rsidRPr="00673661">
        <w:rPr>
          <w:rFonts w:eastAsia="Times New Roman"/>
          <w:lang w:eastAsia="en-GB"/>
        </w:rPr>
        <w:t xml:space="preserve"> </w:t>
      </w:r>
      <w:r w:rsidRPr="00673661">
        <w:t>Our Flying Start provision has 15 children registered, this is run in a morning and afternoon session.</w:t>
      </w:r>
    </w:p>
    <w:p w:rsidR="00673661" w:rsidRPr="00673661" w:rsidRDefault="00673661" w:rsidP="00673661">
      <w:pPr>
        <w:ind w:right="396"/>
        <w:jc w:val="both"/>
        <w:rPr>
          <w:rFonts w:eastAsia="Times New Roman"/>
        </w:rPr>
      </w:pPr>
    </w:p>
    <w:p w:rsidR="00673661" w:rsidRPr="00673661" w:rsidRDefault="00673661" w:rsidP="00673661">
      <w:pPr>
        <w:ind w:right="396"/>
        <w:jc w:val="both"/>
      </w:pPr>
      <w:r w:rsidRPr="00673661">
        <w:rPr>
          <w:rFonts w:eastAsia="Times New Roman"/>
        </w:rPr>
        <w:t>78 pupils</w:t>
      </w:r>
      <w:r w:rsidRPr="00673661">
        <w:t xml:space="preserve"> (42%) are on the school’s register of special educational needs.  Four pupils have an ARSAP and are supported by a teaching assistant. 32% of pupils are currently entitled to receive free school meals.  We have 12 pupils for whom English is an additional language. </w:t>
      </w:r>
    </w:p>
    <w:p w:rsidR="001E6E00" w:rsidRPr="00586C8E" w:rsidRDefault="001E6E00" w:rsidP="00014BA3">
      <w:pPr>
        <w:tabs>
          <w:tab w:val="left" w:pos="2070"/>
        </w:tabs>
        <w:jc w:val="both"/>
      </w:pPr>
    </w:p>
    <w:p w:rsidR="001E6E00" w:rsidRPr="00014BA3" w:rsidRDefault="0074550B" w:rsidP="00014BA3">
      <w:pPr>
        <w:pStyle w:val="SG1"/>
        <w:spacing w:before="0"/>
        <w:ind w:left="720" w:hanging="720"/>
        <w:rPr>
          <w:sz w:val="28"/>
        </w:rPr>
      </w:pPr>
      <w:bookmarkStart w:id="2" w:name="_Toc514145660"/>
      <w:r w:rsidRPr="00014BA3">
        <w:rPr>
          <w:sz w:val="28"/>
        </w:rPr>
        <w:t>Description of Policy Formation and Consultation Process</w:t>
      </w:r>
      <w:bookmarkEnd w:id="2"/>
    </w:p>
    <w:p w:rsidR="001E6E00" w:rsidRPr="00586C8E" w:rsidRDefault="001E6E00" w:rsidP="00014BA3"/>
    <w:p w:rsidR="001E6E00" w:rsidRPr="00586C8E" w:rsidRDefault="0074550B" w:rsidP="00014BA3">
      <w:pPr>
        <w:ind w:left="1077" w:hanging="357"/>
      </w:pPr>
      <w:r w:rsidRPr="00586C8E">
        <w:t xml:space="preserve">This policy </w:t>
      </w:r>
      <w:r w:rsidR="004260AF" w:rsidRPr="00586C8E">
        <w:t>takes</w:t>
      </w:r>
      <w:r w:rsidRPr="00586C8E">
        <w:t xml:space="preserve"> account of the following key documents: </w:t>
      </w:r>
    </w:p>
    <w:p w:rsidR="001E6E00" w:rsidRPr="00586C8E" w:rsidRDefault="001E6E00" w:rsidP="00014BA3">
      <w:pPr>
        <w:tabs>
          <w:tab w:val="left" w:pos="2070"/>
        </w:tabs>
        <w:ind w:left="1077" w:hanging="357"/>
        <w:jc w:val="both"/>
      </w:pPr>
    </w:p>
    <w:p w:rsidR="001E6E00" w:rsidRPr="00586C8E" w:rsidRDefault="0074550B" w:rsidP="00A17960">
      <w:pPr>
        <w:pStyle w:val="ListParagraph1"/>
        <w:numPr>
          <w:ilvl w:val="0"/>
          <w:numId w:val="52"/>
        </w:numPr>
        <w:tabs>
          <w:tab w:val="left" w:pos="2070"/>
        </w:tabs>
        <w:ind w:left="1434" w:hanging="357"/>
        <w:jc w:val="both"/>
      </w:pPr>
      <w:r w:rsidRPr="00586C8E">
        <w:t>Welsh Government Circular: 158/2015 Keeping Learners Safe.</w:t>
      </w:r>
    </w:p>
    <w:p w:rsidR="001E6E00" w:rsidRPr="00586C8E" w:rsidRDefault="00BB1082" w:rsidP="00014BA3">
      <w:pPr>
        <w:tabs>
          <w:tab w:val="left" w:pos="2070"/>
        </w:tabs>
        <w:ind w:left="1434" w:hanging="357"/>
        <w:jc w:val="both"/>
      </w:pPr>
      <w:r>
        <w:tab/>
      </w:r>
      <w:r w:rsidR="0074550B" w:rsidRPr="00586C8E">
        <w:t>And other documents listed in Circular: 158/2015</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52"/>
        </w:numPr>
        <w:tabs>
          <w:tab w:val="left" w:pos="2070"/>
        </w:tabs>
        <w:ind w:left="1434" w:hanging="357"/>
        <w:jc w:val="both"/>
      </w:pPr>
      <w:r w:rsidRPr="00586C8E">
        <w:t>Welsh Government Circular No: 009/2014 Safeguarding Children in Education - Handling allegations of abuse against teachers and other staff. Replaces Section 10 of below document</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52"/>
        </w:numPr>
        <w:tabs>
          <w:tab w:val="left" w:pos="2070"/>
        </w:tabs>
        <w:ind w:left="1434" w:hanging="357"/>
        <w:jc w:val="both"/>
      </w:pPr>
      <w:r w:rsidRPr="00586C8E">
        <w:rPr>
          <w:lang w:eastAsia="en-GB"/>
        </w:rPr>
        <w:t>Welsh Government Circular: 002/2013 Disciplinary and Dismissal Procedures for School Based Staff</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52"/>
        </w:numPr>
        <w:tabs>
          <w:tab w:val="left" w:pos="2070"/>
        </w:tabs>
        <w:ind w:left="1434" w:hanging="357"/>
        <w:jc w:val="both"/>
      </w:pPr>
      <w:r w:rsidRPr="00586C8E">
        <w:t>Staffing of Maintained Schools (Wales) (Amendment) Regulations 2014</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52"/>
        </w:numPr>
        <w:tabs>
          <w:tab w:val="left" w:pos="2070"/>
        </w:tabs>
        <w:ind w:left="1434" w:hanging="357"/>
        <w:jc w:val="both"/>
      </w:pPr>
      <w:r w:rsidRPr="00586C8E">
        <w:t>Welsh Government Guidance ‘Model’ Safeguarding Policy</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52"/>
        </w:numPr>
        <w:tabs>
          <w:tab w:val="left" w:pos="2070"/>
        </w:tabs>
        <w:ind w:left="1434" w:hanging="357"/>
        <w:jc w:val="both"/>
      </w:pPr>
      <w:r w:rsidRPr="00586C8E">
        <w:t>All Wales Child Protection Procedures 2008</w:t>
      </w:r>
    </w:p>
    <w:p w:rsidR="001E6E00" w:rsidRPr="00586C8E" w:rsidRDefault="001E6E00" w:rsidP="00014BA3">
      <w:pPr>
        <w:tabs>
          <w:tab w:val="left" w:pos="2070"/>
        </w:tabs>
        <w:ind w:left="1434" w:hanging="357"/>
        <w:jc w:val="both"/>
      </w:pPr>
    </w:p>
    <w:p w:rsidR="001E6E00" w:rsidRPr="00586C8E" w:rsidRDefault="004260AF" w:rsidP="00A17960">
      <w:pPr>
        <w:pStyle w:val="ListParagraph1"/>
        <w:numPr>
          <w:ilvl w:val="0"/>
          <w:numId w:val="52"/>
        </w:numPr>
        <w:tabs>
          <w:tab w:val="left" w:pos="2070"/>
        </w:tabs>
        <w:ind w:left="1434" w:hanging="357"/>
        <w:jc w:val="both"/>
      </w:pPr>
      <w:r w:rsidRPr="00586C8E">
        <w:t>WCBC SPOA Process Leaflet 2018</w:t>
      </w:r>
      <w:r w:rsidR="00F22CF7" w:rsidRPr="00586C8E">
        <w:t>.</w:t>
      </w:r>
    </w:p>
    <w:p w:rsidR="001E6E00" w:rsidRPr="00586C8E" w:rsidRDefault="001E6E00" w:rsidP="00014BA3">
      <w:pPr>
        <w:tabs>
          <w:tab w:val="left" w:pos="2070"/>
        </w:tabs>
        <w:jc w:val="both"/>
      </w:pPr>
    </w:p>
    <w:p w:rsidR="001E6E00" w:rsidRPr="00586C8E" w:rsidRDefault="0074550B" w:rsidP="00014BA3">
      <w:pPr>
        <w:tabs>
          <w:tab w:val="left" w:pos="2070"/>
        </w:tabs>
        <w:ind w:left="720"/>
        <w:jc w:val="both"/>
      </w:pPr>
      <w:r w:rsidRPr="00586C8E">
        <w:t xml:space="preserve">The Local Authority </w:t>
      </w:r>
      <w:r w:rsidR="004260AF" w:rsidRPr="00586C8E">
        <w:t xml:space="preserve">has prepared this policy on the basis of a model provided by Denbighshire County Council. The original model was constructed </w:t>
      </w:r>
      <w:r w:rsidR="00F22CF7" w:rsidRPr="00586C8E">
        <w:t>following</w:t>
      </w:r>
      <w:r w:rsidR="004260AF" w:rsidRPr="00586C8E">
        <w:t xml:space="preserve"> consultation</w:t>
      </w:r>
      <w:r w:rsidR="00F22CF7" w:rsidRPr="00586C8E">
        <w:t xml:space="preserve"> with a wide range of partners and schools</w:t>
      </w:r>
      <w:r w:rsidR="004260AF" w:rsidRPr="00586C8E">
        <w:t xml:space="preserve">. The model </w:t>
      </w:r>
      <w:r w:rsidR="004260AF" w:rsidRPr="00586C8E">
        <w:lastRenderedPageBreak/>
        <w:t>was also presented to the Regional Safeguarding Children’s Board and was accepted as a comprehensive model of good practice</w:t>
      </w:r>
      <w:r w:rsidR="00F22CF7" w:rsidRPr="00586C8E">
        <w:t>.</w:t>
      </w:r>
      <w:r w:rsidR="004260AF" w:rsidRPr="00586C8E">
        <w:t xml:space="preserve"> </w:t>
      </w:r>
    </w:p>
    <w:p w:rsidR="001E6E00" w:rsidRPr="00586C8E" w:rsidRDefault="001E6E00" w:rsidP="00014BA3">
      <w:pPr>
        <w:tabs>
          <w:tab w:val="left" w:pos="2070"/>
        </w:tabs>
        <w:ind w:left="720"/>
        <w:jc w:val="both"/>
      </w:pPr>
    </w:p>
    <w:p w:rsidR="004260AF" w:rsidRPr="00586C8E" w:rsidRDefault="004260AF" w:rsidP="00014BA3">
      <w:pPr>
        <w:tabs>
          <w:tab w:val="left" w:pos="2070"/>
        </w:tabs>
        <w:ind w:left="720"/>
        <w:jc w:val="both"/>
      </w:pPr>
      <w:r w:rsidRPr="00586C8E">
        <w:t>The Wrexham County Borough Council Education Department has prepared this updated document as a model of good practice that reflects the systems and processes that operate within the Local Authority Area.</w:t>
      </w:r>
    </w:p>
    <w:p w:rsidR="004260AF" w:rsidRPr="00586C8E" w:rsidRDefault="004260AF" w:rsidP="00014BA3">
      <w:pPr>
        <w:tabs>
          <w:tab w:val="left" w:pos="2070"/>
        </w:tabs>
        <w:ind w:left="720"/>
        <w:jc w:val="both"/>
      </w:pPr>
    </w:p>
    <w:p w:rsidR="001E6E00" w:rsidRPr="00586C8E" w:rsidRDefault="004260AF" w:rsidP="00014BA3">
      <w:pPr>
        <w:tabs>
          <w:tab w:val="left" w:pos="2070"/>
        </w:tabs>
        <w:ind w:left="720"/>
        <w:jc w:val="both"/>
      </w:pPr>
      <w:r w:rsidRPr="00586C8E">
        <w:t xml:space="preserve"> </w:t>
      </w:r>
      <w:r w:rsidR="0074550B" w:rsidRPr="00586C8E">
        <w:t>The</w:t>
      </w:r>
      <w:r w:rsidR="00F22CF7" w:rsidRPr="00586C8E">
        <w:t xml:space="preserve"> Policy can be adopted by individual schools and should be reviewed periodically by the Headteacher and the Governing Body. These reviews can be recorded as part of the policy on the cover and below.</w:t>
      </w:r>
    </w:p>
    <w:p w:rsidR="001E6E00" w:rsidRPr="00586C8E" w:rsidRDefault="001E6E00" w:rsidP="00014BA3">
      <w:pPr>
        <w:tabs>
          <w:tab w:val="left" w:pos="2070"/>
        </w:tabs>
        <w:ind w:left="720"/>
        <w:jc w:val="both"/>
        <w:rPr>
          <w:color w:val="FF0000"/>
        </w:rPr>
      </w:pPr>
    </w:p>
    <w:p w:rsidR="001E6E00" w:rsidRPr="00673661" w:rsidRDefault="00673661" w:rsidP="00014BA3">
      <w:pPr>
        <w:tabs>
          <w:tab w:val="left" w:pos="2070"/>
        </w:tabs>
        <w:ind w:left="720"/>
        <w:jc w:val="both"/>
      </w:pPr>
      <w:r w:rsidRPr="00673661">
        <w:t>Rachael Connell</w:t>
      </w:r>
      <w:r w:rsidR="0074550B" w:rsidRPr="00673661">
        <w:t xml:space="preserve"> submitted the reviewed and revised </w:t>
      </w:r>
      <w:r w:rsidR="0074550B" w:rsidRPr="00673661">
        <w:rPr>
          <w:bCs/>
        </w:rPr>
        <w:t xml:space="preserve">school </w:t>
      </w:r>
      <w:r w:rsidR="0074550B" w:rsidRPr="00673661">
        <w:t xml:space="preserve">policy to the Governing Body on </w:t>
      </w:r>
      <w:r w:rsidRPr="00673661">
        <w:t>9</w:t>
      </w:r>
      <w:r w:rsidRPr="00673661">
        <w:rPr>
          <w:vertAlign w:val="superscript"/>
        </w:rPr>
        <w:t>th</w:t>
      </w:r>
      <w:r w:rsidRPr="00673661">
        <w:t xml:space="preserve"> July 2018 </w:t>
      </w:r>
      <w:r w:rsidR="0074550B" w:rsidRPr="00673661">
        <w:t>where it was approved and recorded within the minutes of the meeting.</w:t>
      </w:r>
    </w:p>
    <w:p w:rsidR="00BB1082" w:rsidRPr="00673661" w:rsidRDefault="00BB1082" w:rsidP="00014BA3">
      <w:pPr>
        <w:tabs>
          <w:tab w:val="left" w:pos="2070"/>
        </w:tabs>
        <w:ind w:left="720"/>
        <w:jc w:val="both"/>
      </w:pPr>
    </w:p>
    <w:p w:rsidR="00BB1082" w:rsidRPr="00586C8E" w:rsidRDefault="00BB1082" w:rsidP="00014BA3">
      <w:pPr>
        <w:tabs>
          <w:tab w:val="left" w:pos="2070"/>
        </w:tabs>
        <w:ind w:left="720"/>
        <w:jc w:val="both"/>
      </w:pPr>
    </w:p>
    <w:p w:rsidR="001E6E00" w:rsidRPr="00014BA3" w:rsidRDefault="0074550B" w:rsidP="00014BA3">
      <w:pPr>
        <w:pStyle w:val="SG1"/>
        <w:spacing w:before="0"/>
        <w:ind w:left="720" w:hanging="720"/>
        <w:rPr>
          <w:rStyle w:val="SG1Char"/>
          <w:rFonts w:ascii="Arial" w:hAnsi="Arial"/>
          <w:b/>
          <w:color w:val="000000" w:themeColor="text1"/>
          <w:sz w:val="28"/>
        </w:rPr>
      </w:pPr>
      <w:bookmarkStart w:id="3" w:name="_Toc514145661"/>
      <w:r w:rsidRPr="00014BA3">
        <w:rPr>
          <w:rStyle w:val="SG1Char"/>
          <w:rFonts w:ascii="Arial" w:hAnsi="Arial"/>
          <w:b/>
          <w:color w:val="000000" w:themeColor="text1"/>
          <w:sz w:val="28"/>
        </w:rPr>
        <w:t>Introduction</w:t>
      </w:r>
      <w:bookmarkEnd w:id="3"/>
    </w:p>
    <w:p w:rsidR="001E6E00" w:rsidRPr="00586C8E" w:rsidRDefault="001E6E00" w:rsidP="00014BA3">
      <w:pPr>
        <w:tabs>
          <w:tab w:val="left" w:pos="2070"/>
        </w:tabs>
        <w:jc w:val="both"/>
        <w:rPr>
          <w:b/>
          <w:bCs/>
        </w:rPr>
      </w:pPr>
    </w:p>
    <w:p w:rsidR="001E6E00" w:rsidRPr="00586C8E" w:rsidRDefault="0074550B" w:rsidP="00014BA3">
      <w:pPr>
        <w:tabs>
          <w:tab w:val="left" w:pos="2070"/>
        </w:tabs>
        <w:ind w:left="720"/>
        <w:jc w:val="both"/>
      </w:pPr>
      <w:r w:rsidRPr="00586C8E">
        <w:t xml:space="preserve">The safeguarding of children is of utmost importance at </w:t>
      </w:r>
      <w:r w:rsidR="00673661" w:rsidRPr="00673661">
        <w:t xml:space="preserve">Brynteg C P </w:t>
      </w:r>
      <w:r w:rsidRPr="00673661">
        <w:t xml:space="preserve">School </w:t>
      </w:r>
      <w:r w:rsidRPr="00586C8E">
        <w:t>should provide a secure and inclusive environment in which children and young people can flourish and grow. In order to achieve this, wide ranging measures have been put into place, by way of policies, as outlined in Section</w:t>
      </w:r>
      <w:r w:rsidRPr="00586C8E">
        <w:rPr>
          <w:color w:val="92D050"/>
        </w:rPr>
        <w:t xml:space="preserve"> </w:t>
      </w:r>
      <w:r w:rsidRPr="00586C8E">
        <w:t>17.</w:t>
      </w:r>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t xml:space="preserve">Child </w:t>
      </w:r>
      <w:r w:rsidR="00F22CF7" w:rsidRPr="00586C8E">
        <w:t>P</w:t>
      </w:r>
      <w:r w:rsidRPr="00586C8E">
        <w:t xml:space="preserve">rotection work </w:t>
      </w:r>
      <w:r w:rsidR="00F22CF7" w:rsidRPr="00586C8E">
        <w:t>often</w:t>
      </w:r>
      <w:r w:rsidRPr="00586C8E">
        <w:t xml:space="preserve"> involves uncertainty</w:t>
      </w:r>
      <w:r w:rsidR="00F22CF7" w:rsidRPr="00586C8E">
        <w:t xml:space="preserve"> and </w:t>
      </w:r>
      <w:r w:rsidRPr="00586C8E">
        <w:t>ambiguity</w:t>
      </w:r>
      <w:r w:rsidR="00F22CF7" w:rsidRPr="00586C8E">
        <w:t xml:space="preserve">. </w:t>
      </w:r>
      <w:r w:rsidRPr="00586C8E">
        <w:t>However,</w:t>
      </w:r>
      <w:r w:rsidR="00F22CF7" w:rsidRPr="00586C8E">
        <w:t xml:space="preserve"> the process that underpins the Child Protection Process</w:t>
      </w:r>
      <w:r w:rsidR="007527AB" w:rsidRPr="00586C8E">
        <w:t xml:space="preserve"> is clear and must be adhered to.</w:t>
      </w:r>
      <w:r w:rsidR="00F22CF7" w:rsidRPr="00586C8E">
        <w:t xml:space="preserve"> </w:t>
      </w:r>
      <w:r w:rsidRPr="00586C8E">
        <w:t xml:space="preserve"> </w:t>
      </w:r>
      <w:r w:rsidR="007A0EEB" w:rsidRPr="00586C8E">
        <w:t>I</w:t>
      </w:r>
      <w:r w:rsidRPr="00586C8E">
        <w:t xml:space="preserve">t is a fundamental principle that the protection of children from harm is the responsibility of </w:t>
      </w:r>
      <w:r w:rsidRPr="00586C8E">
        <w:rPr>
          <w:b/>
        </w:rPr>
        <w:t>all individuals working with children</w:t>
      </w:r>
      <w:r w:rsidRPr="00586C8E">
        <w:t xml:space="preserve">. Parents and the public rightly expect high standards from child protection workers in safeguarding children but achieving them is challenging for practitioners working in this field. </w:t>
      </w:r>
    </w:p>
    <w:p w:rsidR="001E6E00" w:rsidRPr="00586C8E" w:rsidRDefault="001E6E00" w:rsidP="00014BA3">
      <w:pPr>
        <w:tabs>
          <w:tab w:val="left" w:pos="2070"/>
        </w:tabs>
        <w:ind w:left="720"/>
        <w:jc w:val="both"/>
      </w:pPr>
    </w:p>
    <w:p w:rsidR="007A0EEB" w:rsidRPr="00586C8E" w:rsidRDefault="007A0EEB" w:rsidP="00014BA3">
      <w:pPr>
        <w:tabs>
          <w:tab w:val="left" w:pos="2070"/>
        </w:tabs>
        <w:ind w:left="720"/>
        <w:jc w:val="both"/>
      </w:pPr>
      <w:r w:rsidRPr="00586C8E">
        <w:t>Wrexham</w:t>
      </w:r>
      <w:r w:rsidR="0074550B" w:rsidRPr="00586C8E">
        <w:t xml:space="preserve"> County </w:t>
      </w:r>
      <w:r w:rsidRPr="00586C8E">
        <w:t xml:space="preserve">Borough </w:t>
      </w:r>
      <w:r w:rsidR="0074550B" w:rsidRPr="00586C8E">
        <w:t xml:space="preserve">Council and the Governing Body of </w:t>
      </w:r>
      <w:r w:rsidR="00673661" w:rsidRPr="00673661">
        <w:t xml:space="preserve">Brynteg C P School </w:t>
      </w:r>
      <w:r w:rsidR="0074550B" w:rsidRPr="00586C8E">
        <w:t xml:space="preserve">fully recognize the </w:t>
      </w:r>
      <w:r w:rsidRPr="00586C8E">
        <w:t>paramount importance of Child Protection and Safeguarding.</w:t>
      </w:r>
      <w:r w:rsidR="0074550B" w:rsidRPr="00586C8E">
        <w:t xml:space="preserve"> </w:t>
      </w:r>
      <w:r w:rsidRPr="00586C8E">
        <w:t>The aim of this policy is</w:t>
      </w:r>
      <w:r w:rsidR="0074550B" w:rsidRPr="00586C8E">
        <w:t xml:space="preserve"> to </w:t>
      </w:r>
      <w:r w:rsidR="006A6764">
        <w:t>reduce</w:t>
      </w:r>
      <w:r w:rsidR="0074550B" w:rsidRPr="00586C8E">
        <w:t xml:space="preserve"> the </w:t>
      </w:r>
      <w:r w:rsidR="00A2384E" w:rsidRPr="00586C8E">
        <w:t>risk</w:t>
      </w:r>
      <w:r w:rsidR="006A6764">
        <w:t xml:space="preserve"> of harm</w:t>
      </w:r>
      <w:r w:rsidR="00A2384E" w:rsidRPr="00586C8E">
        <w:t xml:space="preserve"> to </w:t>
      </w:r>
      <w:r w:rsidR="0074550B" w:rsidRPr="00586C8E">
        <w:t>children</w:t>
      </w:r>
      <w:r w:rsidR="006A6764">
        <w:t xml:space="preserve"> in our school</w:t>
      </w:r>
      <w:r w:rsidR="0074550B" w:rsidRPr="00586C8E">
        <w:t xml:space="preserve"> </w:t>
      </w:r>
      <w:r w:rsidRPr="00586C8E">
        <w:t>and</w:t>
      </w:r>
      <w:r w:rsidR="0074550B" w:rsidRPr="00586C8E">
        <w:t xml:space="preserve"> to </w:t>
      </w:r>
      <w:r w:rsidR="002F39E2" w:rsidRPr="006A6764">
        <w:rPr>
          <w:bCs/>
        </w:rPr>
        <w:t>ensure</w:t>
      </w:r>
      <w:r w:rsidR="0074550B" w:rsidRPr="00586C8E">
        <w:t xml:space="preserve"> their health and wel</w:t>
      </w:r>
      <w:r w:rsidRPr="00586C8E">
        <w:t>lbeing</w:t>
      </w:r>
      <w:r w:rsidR="0074550B" w:rsidRPr="00586C8E">
        <w:t xml:space="preserve">. </w:t>
      </w:r>
    </w:p>
    <w:p w:rsidR="007A0EEB" w:rsidRPr="00586C8E" w:rsidRDefault="007A0EEB" w:rsidP="00014BA3">
      <w:pPr>
        <w:tabs>
          <w:tab w:val="left" w:pos="2070"/>
        </w:tabs>
        <w:ind w:left="720"/>
        <w:jc w:val="both"/>
      </w:pPr>
    </w:p>
    <w:p w:rsidR="001E6E00" w:rsidRPr="00586C8E" w:rsidRDefault="0074550B" w:rsidP="00014BA3">
      <w:pPr>
        <w:tabs>
          <w:tab w:val="left" w:pos="2070"/>
        </w:tabs>
        <w:ind w:left="720"/>
        <w:jc w:val="both"/>
      </w:pPr>
      <w:r w:rsidRPr="00586C8E">
        <w:t>The terms ‘child protection’ and ‘safeguarding’ mean different things to different people and it is for this reason that the Welsh Government have defined the terms</w:t>
      </w:r>
      <w:r w:rsidR="007A0EEB" w:rsidRPr="00586C8E">
        <w:t xml:space="preserve"> which can</w:t>
      </w:r>
      <w:r w:rsidRPr="00586C8E">
        <w:t xml:space="preserve"> be viewed </w:t>
      </w:r>
      <w:r w:rsidR="007A0EEB" w:rsidRPr="00586C8E">
        <w:t>in</w:t>
      </w:r>
      <w:r w:rsidRPr="00586C8E">
        <w:t xml:space="preserve"> </w:t>
      </w:r>
      <w:r w:rsidRPr="00586C8E">
        <w:rPr>
          <w:b/>
          <w:bCs/>
          <w:i/>
          <w:iCs/>
        </w:rPr>
        <w:t>Appendix A</w:t>
      </w:r>
      <w:r w:rsidRPr="00586C8E">
        <w:t>.</w:t>
      </w:r>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t>The School Safeguarding Leadership Structure is as follows:</w:t>
      </w:r>
    </w:p>
    <w:p w:rsidR="001E6E00" w:rsidRPr="00586C8E" w:rsidRDefault="001E6E00" w:rsidP="00014BA3">
      <w:pPr>
        <w:tabs>
          <w:tab w:val="left" w:pos="2070"/>
        </w:tabs>
        <w:ind w:left="720"/>
        <w:jc w:val="both"/>
      </w:pPr>
    </w:p>
    <w:p w:rsidR="001E6E00" w:rsidRPr="00586C8E" w:rsidRDefault="0074550B" w:rsidP="00014BA3">
      <w:pPr>
        <w:tabs>
          <w:tab w:val="left" w:pos="3402"/>
          <w:tab w:val="left" w:pos="3828"/>
        </w:tabs>
        <w:ind w:left="720"/>
        <w:jc w:val="both"/>
      </w:pPr>
      <w:r w:rsidRPr="00586C8E">
        <w:t>Governing Body</w:t>
      </w:r>
      <w:r w:rsidRPr="00586C8E">
        <w:tab/>
        <w:t>-</w:t>
      </w:r>
      <w:r w:rsidRPr="00586C8E">
        <w:tab/>
        <w:t>Strategic overview</w:t>
      </w:r>
    </w:p>
    <w:p w:rsidR="001E6E00" w:rsidRPr="00586C8E" w:rsidRDefault="0074550B" w:rsidP="00014BA3">
      <w:pPr>
        <w:tabs>
          <w:tab w:val="left" w:pos="3402"/>
          <w:tab w:val="left" w:pos="3828"/>
        </w:tabs>
        <w:ind w:left="720"/>
        <w:jc w:val="both"/>
      </w:pPr>
      <w:r w:rsidRPr="00586C8E">
        <w:t>Head Teacher</w:t>
      </w:r>
      <w:r w:rsidRPr="00586C8E">
        <w:tab/>
        <w:t>-</w:t>
      </w:r>
      <w:r w:rsidRPr="00586C8E">
        <w:tab/>
        <w:t>Overall Leadership</w:t>
      </w:r>
    </w:p>
    <w:p w:rsidR="001E6E00" w:rsidRPr="00586C8E" w:rsidRDefault="0074550B" w:rsidP="00014BA3">
      <w:pPr>
        <w:tabs>
          <w:tab w:val="left" w:pos="3402"/>
          <w:tab w:val="left" w:pos="3828"/>
        </w:tabs>
        <w:ind w:left="720"/>
        <w:jc w:val="both"/>
      </w:pPr>
      <w:r w:rsidRPr="00586C8E">
        <w:t>Child Protection Officer</w:t>
      </w:r>
      <w:r w:rsidRPr="00586C8E">
        <w:tab/>
        <w:t>-</w:t>
      </w:r>
      <w:r w:rsidRPr="00586C8E">
        <w:tab/>
        <w:t>Management and Administration</w:t>
      </w:r>
    </w:p>
    <w:p w:rsidR="001E6E00" w:rsidRPr="00586C8E" w:rsidRDefault="0074550B" w:rsidP="00014BA3">
      <w:pPr>
        <w:tabs>
          <w:tab w:val="left" w:pos="3402"/>
          <w:tab w:val="left" w:pos="3828"/>
        </w:tabs>
        <w:ind w:left="3828" w:hanging="3108"/>
        <w:jc w:val="both"/>
      </w:pPr>
      <w:r w:rsidRPr="00586C8E">
        <w:t>All Staff</w:t>
      </w:r>
      <w:r w:rsidRPr="00586C8E">
        <w:tab/>
        <w:t>-</w:t>
      </w:r>
      <w:r w:rsidRPr="00586C8E">
        <w:tab/>
        <w:t xml:space="preserve">Responsibility to </w:t>
      </w:r>
      <w:r w:rsidRPr="00586C8E">
        <w:rPr>
          <w:u w:val="single"/>
        </w:rPr>
        <w:t>record and report</w:t>
      </w:r>
      <w:r w:rsidRPr="00586C8E">
        <w:t xml:space="preserve"> child protection concerns</w:t>
      </w:r>
      <w:r w:rsidR="007A0EEB" w:rsidRPr="00586C8E">
        <w:t>.</w:t>
      </w:r>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lastRenderedPageBreak/>
        <w:t>There are three main elements specifically with regard to the safeguarding of children:</w:t>
      </w:r>
    </w:p>
    <w:p w:rsidR="001E6E00" w:rsidRPr="00586C8E" w:rsidRDefault="001E6E00" w:rsidP="00014BA3">
      <w:pPr>
        <w:tabs>
          <w:tab w:val="left" w:pos="2070"/>
        </w:tabs>
        <w:ind w:left="720"/>
        <w:jc w:val="both"/>
      </w:pPr>
    </w:p>
    <w:p w:rsidR="001E6E00" w:rsidRPr="00586C8E" w:rsidRDefault="0074550B" w:rsidP="00014BA3">
      <w:pPr>
        <w:pStyle w:val="ListParagraph1"/>
        <w:numPr>
          <w:ilvl w:val="0"/>
          <w:numId w:val="5"/>
        </w:numPr>
        <w:tabs>
          <w:tab w:val="left" w:pos="2070"/>
        </w:tabs>
        <w:ind w:left="1434" w:hanging="357"/>
        <w:jc w:val="both"/>
      </w:pPr>
      <w:r w:rsidRPr="00586C8E">
        <w:t>Prevention through the teaching and pastoral support offered to pupils</w:t>
      </w:r>
      <w:r w:rsidR="007A0EEB" w:rsidRPr="00586C8E">
        <w:t>.</w:t>
      </w:r>
    </w:p>
    <w:p w:rsidR="001E6E00" w:rsidRPr="00586C8E" w:rsidRDefault="001E6E00" w:rsidP="00014BA3">
      <w:pPr>
        <w:tabs>
          <w:tab w:val="left" w:pos="2070"/>
        </w:tabs>
        <w:ind w:left="1434" w:hanging="357"/>
        <w:jc w:val="both"/>
      </w:pPr>
    </w:p>
    <w:p w:rsidR="001E6E00" w:rsidRPr="00586C8E" w:rsidRDefault="0074550B" w:rsidP="00014BA3">
      <w:pPr>
        <w:pStyle w:val="ListParagraph1"/>
        <w:numPr>
          <w:ilvl w:val="0"/>
          <w:numId w:val="5"/>
        </w:numPr>
        <w:tabs>
          <w:tab w:val="left" w:pos="2070"/>
        </w:tabs>
        <w:ind w:left="1434" w:hanging="357"/>
        <w:jc w:val="both"/>
      </w:pPr>
      <w:r w:rsidRPr="00586C8E">
        <w:t>Procedures for identifying and reporting cases, or suspected cases, of abuse. Because of our day to day contact with children school staff are well placed to observe the outwards signs of abuse</w:t>
      </w:r>
      <w:r w:rsidR="007A0EEB" w:rsidRPr="00586C8E">
        <w:t>.</w:t>
      </w:r>
    </w:p>
    <w:p w:rsidR="001E6E00" w:rsidRPr="00586C8E" w:rsidRDefault="001E6E00" w:rsidP="00014BA3">
      <w:pPr>
        <w:tabs>
          <w:tab w:val="left" w:pos="2070"/>
        </w:tabs>
        <w:ind w:left="1434" w:hanging="357"/>
        <w:jc w:val="both"/>
      </w:pPr>
    </w:p>
    <w:p w:rsidR="001E6E00" w:rsidRPr="00586C8E" w:rsidRDefault="0074550B" w:rsidP="00014BA3">
      <w:pPr>
        <w:pStyle w:val="ListParagraph1"/>
        <w:numPr>
          <w:ilvl w:val="0"/>
          <w:numId w:val="5"/>
        </w:numPr>
        <w:tabs>
          <w:tab w:val="left" w:pos="2070"/>
        </w:tabs>
        <w:ind w:left="1434" w:hanging="357"/>
        <w:jc w:val="both"/>
      </w:pPr>
      <w:r w:rsidRPr="00586C8E">
        <w:t xml:space="preserve">Support to pupils who may have been </w:t>
      </w:r>
      <w:r w:rsidR="007A0EEB" w:rsidRPr="00586C8E">
        <w:t>the victims of abuse.</w:t>
      </w:r>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t xml:space="preserve">This policy applies to all </w:t>
      </w:r>
      <w:r w:rsidR="001F6CCC" w:rsidRPr="00586C8E">
        <w:t>G</w:t>
      </w:r>
      <w:r w:rsidRPr="00586C8E">
        <w:t xml:space="preserve">overnors, </w:t>
      </w:r>
      <w:r w:rsidR="001F6CCC" w:rsidRPr="00586C8E">
        <w:t>S</w:t>
      </w:r>
      <w:r w:rsidRPr="00586C8E">
        <w:t xml:space="preserve">taff and </w:t>
      </w:r>
      <w:r w:rsidR="001F6CCC" w:rsidRPr="00586C8E">
        <w:t>V</w:t>
      </w:r>
      <w:r w:rsidRPr="00586C8E">
        <w:t xml:space="preserve">olunteers working in the school. Teachers, </w:t>
      </w:r>
      <w:r w:rsidR="001F6CCC" w:rsidRPr="00586C8E">
        <w:t>T</w:t>
      </w:r>
      <w:r w:rsidRPr="00586C8E">
        <w:t xml:space="preserve">eaching </w:t>
      </w:r>
      <w:r w:rsidR="001F6CCC" w:rsidRPr="00586C8E">
        <w:t>A</w:t>
      </w:r>
      <w:r w:rsidRPr="00586C8E">
        <w:t xml:space="preserve">ssistants, </w:t>
      </w:r>
      <w:r w:rsidR="001F6CCC" w:rsidRPr="00586C8E">
        <w:t>M</w:t>
      </w:r>
      <w:r w:rsidRPr="00586C8E">
        <w:t xml:space="preserve">id-day </w:t>
      </w:r>
      <w:r w:rsidR="001F6CCC" w:rsidRPr="00586C8E">
        <w:t>S</w:t>
      </w:r>
      <w:r w:rsidRPr="00586C8E">
        <w:t xml:space="preserve">upervisors, </w:t>
      </w:r>
      <w:r w:rsidR="001F6CCC" w:rsidRPr="00586C8E">
        <w:t>C</w:t>
      </w:r>
      <w:r w:rsidRPr="00586C8E">
        <w:t xml:space="preserve">aretakers, </w:t>
      </w:r>
      <w:r w:rsidR="001F6CCC" w:rsidRPr="00586C8E">
        <w:t>S</w:t>
      </w:r>
      <w:r w:rsidRPr="00586C8E">
        <w:t xml:space="preserve">ecretaries, and </w:t>
      </w:r>
      <w:r w:rsidR="001F6CCC" w:rsidRPr="00586C8E">
        <w:t>O</w:t>
      </w:r>
      <w:r w:rsidRPr="00586C8E">
        <w:t xml:space="preserve">ffice </w:t>
      </w:r>
      <w:r w:rsidR="001F6CCC" w:rsidRPr="00586C8E">
        <w:t>S</w:t>
      </w:r>
      <w:r w:rsidRPr="00586C8E">
        <w:t>taff all of whom c</w:t>
      </w:r>
      <w:r w:rsidR="001F6CCC" w:rsidRPr="00586C8E">
        <w:t>ould</w:t>
      </w:r>
      <w:r w:rsidRPr="00586C8E">
        <w:t xml:space="preserve"> be the first point of disclosure for a child. </w:t>
      </w:r>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t>As well as applying to the list of people set out above, it imposes personal obligations upon them.</w:t>
      </w:r>
    </w:p>
    <w:p w:rsidR="001E6E00" w:rsidRPr="00586C8E" w:rsidRDefault="001E6E00" w:rsidP="00014BA3">
      <w:pPr>
        <w:tabs>
          <w:tab w:val="left" w:pos="2070"/>
        </w:tabs>
        <w:ind w:left="720"/>
        <w:jc w:val="both"/>
      </w:pPr>
    </w:p>
    <w:p w:rsidR="001E6E00" w:rsidRDefault="0074550B" w:rsidP="00014BA3">
      <w:pPr>
        <w:tabs>
          <w:tab w:val="left" w:pos="2070"/>
        </w:tabs>
        <w:ind w:left="720"/>
        <w:jc w:val="both"/>
        <w:rPr>
          <w:b/>
        </w:rPr>
      </w:pPr>
      <w:r w:rsidRPr="00586C8E">
        <w:rPr>
          <w:b/>
        </w:rPr>
        <w:t>All staff MUST record and report any child protection problems, concerns or suspicions to the Child Protection Officer</w:t>
      </w:r>
      <w:r w:rsidR="001F6CCC" w:rsidRPr="00586C8E">
        <w:rPr>
          <w:b/>
        </w:rPr>
        <w:t>,</w:t>
      </w:r>
      <w:r w:rsidRPr="00586C8E">
        <w:rPr>
          <w:b/>
        </w:rPr>
        <w:t xml:space="preserve"> as soon as it is identified and practically possible</w:t>
      </w:r>
      <w:r w:rsidR="001F6CCC" w:rsidRPr="00586C8E">
        <w:rPr>
          <w:b/>
        </w:rPr>
        <w:t>,</w:t>
      </w:r>
      <w:r w:rsidRPr="00586C8E">
        <w:rPr>
          <w:b/>
        </w:rPr>
        <w:t xml:space="preserve"> </w:t>
      </w:r>
      <w:r w:rsidR="00CF7398" w:rsidRPr="00586C8E">
        <w:rPr>
          <w:b/>
        </w:rPr>
        <w:t>and to</w:t>
      </w:r>
      <w:r w:rsidRPr="00586C8E">
        <w:rPr>
          <w:b/>
        </w:rPr>
        <w:t xml:space="preserve"> Children’s Services </w:t>
      </w:r>
      <w:r w:rsidR="001F6CCC" w:rsidRPr="00586C8E">
        <w:rPr>
          <w:b/>
        </w:rPr>
        <w:t>SPOA 01978 29</w:t>
      </w:r>
      <w:r w:rsidR="00A2571A">
        <w:rPr>
          <w:b/>
        </w:rPr>
        <w:t>2039</w:t>
      </w:r>
      <w:r w:rsidRPr="00586C8E">
        <w:rPr>
          <w:b/>
        </w:rPr>
        <w:t xml:space="preserve"> (see Appendix L)</w:t>
      </w:r>
    </w:p>
    <w:p w:rsidR="00CF7398" w:rsidRPr="00CF7398" w:rsidRDefault="00CF7398" w:rsidP="00014BA3">
      <w:pPr>
        <w:tabs>
          <w:tab w:val="left" w:pos="2070"/>
        </w:tabs>
        <w:ind w:left="720"/>
        <w:jc w:val="both"/>
        <w:rPr>
          <w:b/>
          <w:color w:val="FF0000"/>
        </w:rPr>
      </w:pPr>
    </w:p>
    <w:p w:rsidR="00CF7398" w:rsidRPr="00CF7398" w:rsidRDefault="00CF7398" w:rsidP="00014BA3">
      <w:pPr>
        <w:tabs>
          <w:tab w:val="left" w:pos="2070"/>
        </w:tabs>
        <w:ind w:left="720"/>
        <w:jc w:val="both"/>
        <w:rPr>
          <w:b/>
          <w:color w:val="FF0000"/>
        </w:rPr>
      </w:pPr>
      <w:r w:rsidRPr="00CF7398">
        <w:rPr>
          <w:b/>
          <w:color w:val="FF0000"/>
        </w:rPr>
        <w:t>This report</w:t>
      </w:r>
      <w:r>
        <w:rPr>
          <w:b/>
          <w:color w:val="FF0000"/>
        </w:rPr>
        <w:t xml:space="preserve"> of any incident or concern</w:t>
      </w:r>
      <w:r w:rsidRPr="00CF7398">
        <w:rPr>
          <w:b/>
          <w:color w:val="FF0000"/>
        </w:rPr>
        <w:t xml:space="preserve"> should not be delayed if CP staff are not available. A Deputy or named person must be available in school at all times during the school day.</w:t>
      </w:r>
    </w:p>
    <w:p w:rsidR="001E6E00" w:rsidRPr="00586C8E" w:rsidRDefault="0074550B" w:rsidP="00014BA3">
      <w:pPr>
        <w:tabs>
          <w:tab w:val="left" w:pos="2070"/>
        </w:tabs>
        <w:ind w:left="720"/>
        <w:jc w:val="center"/>
        <w:rPr>
          <w:b/>
        </w:rPr>
      </w:pPr>
      <w:r w:rsidRPr="00586C8E">
        <w:rPr>
          <w:b/>
        </w:rPr>
        <w:t>.</w:t>
      </w:r>
    </w:p>
    <w:p w:rsidR="001E6E00" w:rsidRPr="00586C8E" w:rsidRDefault="001E6E00" w:rsidP="00014BA3">
      <w:pPr>
        <w:tabs>
          <w:tab w:val="left" w:pos="2070"/>
        </w:tabs>
        <w:ind w:left="720"/>
        <w:jc w:val="center"/>
        <w:rPr>
          <w:b/>
        </w:rPr>
      </w:pPr>
    </w:p>
    <w:p w:rsidR="001E6E00" w:rsidRPr="00014BA3" w:rsidRDefault="0074550B" w:rsidP="00014BA3">
      <w:pPr>
        <w:pStyle w:val="SG1"/>
        <w:spacing w:before="0"/>
        <w:ind w:left="720" w:hanging="720"/>
        <w:jc w:val="both"/>
        <w:rPr>
          <w:sz w:val="28"/>
          <w:lang w:val="en-GB" w:eastAsia="en-GB"/>
        </w:rPr>
      </w:pPr>
      <w:bookmarkStart w:id="4" w:name="_Toc514145662"/>
      <w:r w:rsidRPr="00014BA3">
        <w:rPr>
          <w:sz w:val="28"/>
          <w:lang w:val="en-GB" w:eastAsia="en-GB"/>
        </w:rPr>
        <w:t>Local Authority Safeguarding Obligations</w:t>
      </w:r>
      <w:bookmarkEnd w:id="4"/>
    </w:p>
    <w:p w:rsidR="001E6E00" w:rsidRPr="00586C8E" w:rsidRDefault="001E6E00" w:rsidP="00014BA3">
      <w:pPr>
        <w:autoSpaceDE w:val="0"/>
        <w:autoSpaceDN w:val="0"/>
        <w:adjustRightInd w:val="0"/>
        <w:ind w:left="720"/>
        <w:jc w:val="both"/>
        <w:rPr>
          <w:rFonts w:eastAsia="Helv"/>
          <w:color w:val="000000"/>
          <w:lang w:val="en-GB" w:eastAsia="en-GB"/>
        </w:rPr>
      </w:pPr>
    </w:p>
    <w:p w:rsidR="001E6E00" w:rsidRPr="00586C8E" w:rsidRDefault="0074550B" w:rsidP="00014BA3">
      <w:pPr>
        <w:autoSpaceDE w:val="0"/>
        <w:autoSpaceDN w:val="0"/>
        <w:adjustRightInd w:val="0"/>
        <w:ind w:left="720"/>
        <w:jc w:val="both"/>
      </w:pPr>
      <w:r w:rsidRPr="00586C8E">
        <w:t xml:space="preserve">A Local Authority shall make arrangements for ensuring that their education functions are exercised with a view to safeguarding and promoting the welfare of children. [Section </w:t>
      </w:r>
      <w:r w:rsidR="00A2384E" w:rsidRPr="00586C8E">
        <w:t>175 Education</w:t>
      </w:r>
      <w:r w:rsidRPr="00586C8E">
        <w:t xml:space="preserve"> Act 2002].</w:t>
      </w:r>
    </w:p>
    <w:p w:rsidR="001E6E00" w:rsidRPr="00586C8E" w:rsidRDefault="001E6E00" w:rsidP="00014BA3">
      <w:pPr>
        <w:autoSpaceDE w:val="0"/>
        <w:autoSpaceDN w:val="0"/>
        <w:adjustRightInd w:val="0"/>
        <w:ind w:left="720"/>
        <w:jc w:val="both"/>
      </w:pPr>
    </w:p>
    <w:p w:rsidR="001E6E00" w:rsidRPr="00586C8E" w:rsidRDefault="0074550B" w:rsidP="00014BA3">
      <w:pPr>
        <w:autoSpaceDE w:val="0"/>
        <w:autoSpaceDN w:val="0"/>
        <w:adjustRightInd w:val="0"/>
        <w:ind w:left="720"/>
        <w:jc w:val="both"/>
      </w:pPr>
      <w:r w:rsidRPr="00586C8E">
        <w:t>The Local Authority will:</w:t>
      </w:r>
    </w:p>
    <w:p w:rsidR="001E6E00" w:rsidRPr="00586C8E" w:rsidRDefault="001E6E00" w:rsidP="00014BA3">
      <w:pPr>
        <w:autoSpaceDE w:val="0"/>
        <w:autoSpaceDN w:val="0"/>
        <w:adjustRightInd w:val="0"/>
        <w:ind w:left="720"/>
        <w:jc w:val="both"/>
      </w:pPr>
    </w:p>
    <w:p w:rsidR="001E6E00" w:rsidRPr="00586C8E" w:rsidRDefault="0074550B" w:rsidP="00A17960">
      <w:pPr>
        <w:pStyle w:val="ListParagraph1"/>
        <w:numPr>
          <w:ilvl w:val="0"/>
          <w:numId w:val="49"/>
        </w:numPr>
        <w:autoSpaceDE w:val="0"/>
        <w:autoSpaceDN w:val="0"/>
        <w:adjustRightInd w:val="0"/>
        <w:ind w:left="1434" w:hanging="357"/>
        <w:jc w:val="both"/>
      </w:pPr>
      <w:r w:rsidRPr="00586C8E">
        <w:t>Monitor compliance with the All Wales Child Protection Procedures</w:t>
      </w:r>
      <w:r w:rsidR="001F6CCC" w:rsidRPr="00586C8E">
        <w:t xml:space="preserve"> 2008</w:t>
      </w:r>
      <w:r w:rsidRPr="00586C8E">
        <w:t xml:space="preserve">. </w:t>
      </w:r>
    </w:p>
    <w:p w:rsidR="001E6E00" w:rsidRPr="00586C8E" w:rsidRDefault="001E6E00" w:rsidP="00014BA3">
      <w:pPr>
        <w:autoSpaceDE w:val="0"/>
        <w:autoSpaceDN w:val="0"/>
        <w:adjustRightInd w:val="0"/>
        <w:ind w:left="1434" w:hanging="357"/>
        <w:jc w:val="both"/>
      </w:pPr>
    </w:p>
    <w:p w:rsidR="001E6E00" w:rsidRPr="00586C8E" w:rsidRDefault="0074550B" w:rsidP="00A17960">
      <w:pPr>
        <w:pStyle w:val="ListParagraph1"/>
        <w:numPr>
          <w:ilvl w:val="0"/>
          <w:numId w:val="49"/>
        </w:numPr>
        <w:autoSpaceDE w:val="0"/>
        <w:autoSpaceDN w:val="0"/>
        <w:adjustRightInd w:val="0"/>
        <w:ind w:left="1434" w:hanging="357"/>
        <w:jc w:val="both"/>
        <w:rPr>
          <w:rFonts w:eastAsia="Helv"/>
          <w:color w:val="000000"/>
          <w:lang w:val="en-GB" w:eastAsia="en-GB"/>
        </w:rPr>
      </w:pPr>
      <w:r w:rsidRPr="00586C8E">
        <w:t>Ensure advice, guidance and training is available</w:t>
      </w:r>
      <w:r w:rsidR="001F6CCC" w:rsidRPr="00586C8E">
        <w:t xml:space="preserve"> </w:t>
      </w:r>
      <w:r w:rsidRPr="00586C8E">
        <w:t>as required.</w:t>
      </w:r>
    </w:p>
    <w:p w:rsidR="001E6E00" w:rsidRPr="00586C8E" w:rsidRDefault="001E6E00" w:rsidP="00014BA3">
      <w:pPr>
        <w:tabs>
          <w:tab w:val="left" w:pos="2070"/>
        </w:tabs>
        <w:jc w:val="both"/>
        <w:rPr>
          <w:b/>
        </w:rPr>
      </w:pPr>
    </w:p>
    <w:p w:rsidR="001E6E00" w:rsidRPr="00014BA3" w:rsidRDefault="0074550B" w:rsidP="00014BA3">
      <w:pPr>
        <w:pStyle w:val="SG1"/>
        <w:spacing w:before="0"/>
        <w:ind w:left="720" w:hanging="720"/>
        <w:rPr>
          <w:rStyle w:val="Heading1Char"/>
          <w:rFonts w:cs="Arial"/>
          <w:szCs w:val="24"/>
        </w:rPr>
      </w:pPr>
      <w:bookmarkStart w:id="5" w:name="_Toc514145663"/>
      <w:r w:rsidRPr="00014BA3">
        <w:rPr>
          <w:rStyle w:val="Heading1Char"/>
          <w:rFonts w:cs="Arial"/>
          <w:szCs w:val="24"/>
        </w:rPr>
        <w:t>School Safeguarding Obligations</w:t>
      </w:r>
      <w:bookmarkEnd w:id="5"/>
    </w:p>
    <w:p w:rsidR="00BB1082" w:rsidRPr="00BB1082" w:rsidRDefault="00BB1082" w:rsidP="00014BA3"/>
    <w:p w:rsidR="001E6E00" w:rsidRPr="00586C8E" w:rsidRDefault="0074550B" w:rsidP="00A17960">
      <w:pPr>
        <w:pStyle w:val="SG1"/>
        <w:numPr>
          <w:ilvl w:val="1"/>
          <w:numId w:val="26"/>
        </w:numPr>
        <w:spacing w:before="0"/>
        <w:ind w:left="720" w:hanging="720"/>
      </w:pPr>
      <w:bookmarkStart w:id="6" w:name="_Toc514145664"/>
      <w:r w:rsidRPr="00586C8E">
        <w:t>The Governing Body:</w:t>
      </w:r>
      <w:bookmarkEnd w:id="6"/>
    </w:p>
    <w:p w:rsidR="001E6E00" w:rsidRPr="00586C8E" w:rsidRDefault="001E6E00" w:rsidP="00014BA3">
      <w:pPr>
        <w:rPr>
          <w:b/>
          <w:u w:val="single"/>
        </w:rPr>
      </w:pPr>
    </w:p>
    <w:p w:rsidR="001E6E00" w:rsidRPr="00586C8E" w:rsidRDefault="0074550B" w:rsidP="00A17960">
      <w:pPr>
        <w:pStyle w:val="ListParagraph1"/>
        <w:numPr>
          <w:ilvl w:val="0"/>
          <w:numId w:val="29"/>
        </w:numPr>
        <w:ind w:left="1077" w:hanging="357"/>
        <w:jc w:val="both"/>
      </w:pPr>
      <w:r w:rsidRPr="00586C8E">
        <w:t>Ensure the school has effective policies and procedures in place to deal with child protection and safeguarding matters.</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29"/>
        </w:numPr>
        <w:ind w:left="1077" w:hanging="357"/>
        <w:jc w:val="both"/>
      </w:pPr>
      <w:r w:rsidRPr="00586C8E">
        <w:lastRenderedPageBreak/>
        <w:t>Ensure the school follows safe recruitment processes.</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29"/>
        </w:numPr>
        <w:ind w:left="1077" w:hanging="357"/>
        <w:jc w:val="both"/>
      </w:pPr>
      <w:r w:rsidRPr="00586C8E">
        <w:t>Ensure the school has effective policies and procedures in place to deal with allegations of abuse against members of staff.</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29"/>
        </w:numPr>
        <w:ind w:left="1077" w:hanging="357"/>
        <w:jc w:val="both"/>
      </w:pPr>
      <w:r w:rsidRPr="00586C8E">
        <w:t>Monitor compliance with those policies and procedures.</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29"/>
        </w:numPr>
        <w:ind w:left="1077" w:hanging="357"/>
        <w:jc w:val="both"/>
      </w:pPr>
      <w:r w:rsidRPr="00586C8E">
        <w:t>Ensure any deficiencies in relation to child protection arrangements are brought to its attention and remedied without delay.</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29"/>
        </w:numPr>
        <w:ind w:left="1077" w:hanging="357"/>
        <w:jc w:val="both"/>
      </w:pPr>
      <w:r w:rsidRPr="00586C8E">
        <w:t xml:space="preserve">Ensure all staff undertake the appropriate training commensurate with their grade, in accordance with the LEA’s training strategy </w:t>
      </w:r>
      <w:r w:rsidRPr="00586C8E">
        <w:rPr>
          <w:b/>
          <w:i/>
        </w:rPr>
        <w:t>Appendix K</w:t>
      </w:r>
      <w:r w:rsidRPr="00586C8E">
        <w:t>.</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29"/>
        </w:numPr>
        <w:ind w:left="1077" w:hanging="357"/>
        <w:jc w:val="both"/>
      </w:pPr>
      <w:r w:rsidRPr="00586C8E">
        <w:t>Ensure that a member of the Governing Body is nominated for liaising with the LEA and other agencies as appropriate, in the event of allegations of abuse being made against the Head teacher.</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29"/>
        </w:numPr>
        <w:ind w:left="1077" w:hanging="357"/>
        <w:jc w:val="both"/>
      </w:pPr>
      <w:r w:rsidRPr="00586C8E">
        <w:t>Review its policies and procedures annually.</w:t>
      </w:r>
    </w:p>
    <w:p w:rsidR="00B321AF" w:rsidRPr="00586C8E" w:rsidRDefault="00B321AF" w:rsidP="00014BA3">
      <w:pPr>
        <w:pStyle w:val="ListParagraph"/>
        <w:ind w:left="1077" w:hanging="357"/>
      </w:pPr>
    </w:p>
    <w:p w:rsidR="001E6E00" w:rsidRPr="00586C8E" w:rsidRDefault="0074550B" w:rsidP="00014BA3">
      <w:pPr>
        <w:pStyle w:val="SG1"/>
        <w:numPr>
          <w:ilvl w:val="1"/>
          <w:numId w:val="6"/>
        </w:numPr>
        <w:spacing w:before="0"/>
        <w:ind w:left="720" w:hanging="720"/>
      </w:pPr>
      <w:bookmarkStart w:id="7" w:name="_Toc421625152"/>
      <w:bookmarkStart w:id="8" w:name="_Toc421625774"/>
      <w:bookmarkStart w:id="9" w:name="_Toc421626028"/>
      <w:bookmarkStart w:id="10" w:name="_Toc421626103"/>
      <w:bookmarkStart w:id="11" w:name="_Toc421626163"/>
      <w:bookmarkStart w:id="12" w:name="_Toc421626224"/>
      <w:bookmarkStart w:id="13" w:name="_Toc421626284"/>
      <w:bookmarkStart w:id="14" w:name="_Toc421626344"/>
      <w:bookmarkStart w:id="15" w:name="_Toc421626405"/>
      <w:bookmarkStart w:id="16" w:name="_Toc421626465"/>
      <w:bookmarkStart w:id="17" w:name="_Toc421627104"/>
      <w:bookmarkStart w:id="18" w:name="_Toc421627429"/>
      <w:bookmarkStart w:id="19" w:name="_Toc421627489"/>
      <w:bookmarkStart w:id="20" w:name="_Toc421627550"/>
      <w:bookmarkStart w:id="21" w:name="_Toc421627610"/>
      <w:bookmarkStart w:id="22" w:name="_Toc421627671"/>
      <w:bookmarkStart w:id="23" w:name="_Toc421627731"/>
      <w:bookmarkStart w:id="24" w:name="_Toc421627791"/>
      <w:bookmarkStart w:id="25" w:name="_Toc421627849"/>
      <w:bookmarkStart w:id="26" w:name="_Toc421625153"/>
      <w:bookmarkStart w:id="27" w:name="_Toc421625775"/>
      <w:bookmarkStart w:id="28" w:name="_Toc421626029"/>
      <w:bookmarkStart w:id="29" w:name="_Toc421626104"/>
      <w:bookmarkStart w:id="30" w:name="_Toc421626164"/>
      <w:bookmarkStart w:id="31" w:name="_Toc421626225"/>
      <w:bookmarkStart w:id="32" w:name="_Toc421626285"/>
      <w:bookmarkStart w:id="33" w:name="_Toc421626345"/>
      <w:bookmarkStart w:id="34" w:name="_Toc421626406"/>
      <w:bookmarkStart w:id="35" w:name="_Toc421626466"/>
      <w:bookmarkStart w:id="36" w:name="_Toc421627105"/>
      <w:bookmarkStart w:id="37" w:name="_Toc421627430"/>
      <w:bookmarkStart w:id="38" w:name="_Toc421627490"/>
      <w:bookmarkStart w:id="39" w:name="_Toc421627551"/>
      <w:bookmarkStart w:id="40" w:name="_Toc421627611"/>
      <w:bookmarkStart w:id="41" w:name="_Toc421627672"/>
      <w:bookmarkStart w:id="42" w:name="_Toc421627732"/>
      <w:bookmarkStart w:id="43" w:name="_Toc421627792"/>
      <w:bookmarkStart w:id="44" w:name="_Toc421627850"/>
      <w:bookmarkStart w:id="45" w:name="_Toc421625154"/>
      <w:bookmarkStart w:id="46" w:name="_Toc421625776"/>
      <w:bookmarkStart w:id="47" w:name="_Toc421626030"/>
      <w:bookmarkStart w:id="48" w:name="_Toc421626105"/>
      <w:bookmarkStart w:id="49" w:name="_Toc421626165"/>
      <w:bookmarkStart w:id="50" w:name="_Toc421626226"/>
      <w:bookmarkStart w:id="51" w:name="_Toc421626286"/>
      <w:bookmarkStart w:id="52" w:name="_Toc421626346"/>
      <w:bookmarkStart w:id="53" w:name="_Toc421626407"/>
      <w:bookmarkStart w:id="54" w:name="_Toc421626467"/>
      <w:bookmarkStart w:id="55" w:name="_Toc421627106"/>
      <w:bookmarkStart w:id="56" w:name="_Toc421627431"/>
      <w:bookmarkStart w:id="57" w:name="_Toc421627491"/>
      <w:bookmarkStart w:id="58" w:name="_Toc421627552"/>
      <w:bookmarkStart w:id="59" w:name="_Toc421627612"/>
      <w:bookmarkStart w:id="60" w:name="_Toc421627673"/>
      <w:bookmarkStart w:id="61" w:name="_Toc421627733"/>
      <w:bookmarkStart w:id="62" w:name="_Toc421627793"/>
      <w:bookmarkStart w:id="63" w:name="_Toc421627851"/>
      <w:bookmarkStart w:id="64" w:name="_Toc421625155"/>
      <w:bookmarkStart w:id="65" w:name="_Toc421625777"/>
      <w:bookmarkStart w:id="66" w:name="_Toc421626031"/>
      <w:bookmarkStart w:id="67" w:name="_Toc421626106"/>
      <w:bookmarkStart w:id="68" w:name="_Toc421626166"/>
      <w:bookmarkStart w:id="69" w:name="_Toc421626227"/>
      <w:bookmarkStart w:id="70" w:name="_Toc421626287"/>
      <w:bookmarkStart w:id="71" w:name="_Toc421626347"/>
      <w:bookmarkStart w:id="72" w:name="_Toc421626408"/>
      <w:bookmarkStart w:id="73" w:name="_Toc421626468"/>
      <w:bookmarkStart w:id="74" w:name="_Toc421627107"/>
      <w:bookmarkStart w:id="75" w:name="_Toc421627432"/>
      <w:bookmarkStart w:id="76" w:name="_Toc421627492"/>
      <w:bookmarkStart w:id="77" w:name="_Toc421627553"/>
      <w:bookmarkStart w:id="78" w:name="_Toc421627613"/>
      <w:bookmarkStart w:id="79" w:name="_Toc421627674"/>
      <w:bookmarkStart w:id="80" w:name="_Toc421627734"/>
      <w:bookmarkStart w:id="81" w:name="_Toc421627794"/>
      <w:bookmarkStart w:id="82" w:name="_Toc421627852"/>
      <w:bookmarkStart w:id="83" w:name="_Toc421625156"/>
      <w:bookmarkStart w:id="84" w:name="_Toc421625778"/>
      <w:bookmarkStart w:id="85" w:name="_Toc421626032"/>
      <w:bookmarkStart w:id="86" w:name="_Toc421626107"/>
      <w:bookmarkStart w:id="87" w:name="_Toc421626167"/>
      <w:bookmarkStart w:id="88" w:name="_Toc421626228"/>
      <w:bookmarkStart w:id="89" w:name="_Toc421626288"/>
      <w:bookmarkStart w:id="90" w:name="_Toc421626348"/>
      <w:bookmarkStart w:id="91" w:name="_Toc421626409"/>
      <w:bookmarkStart w:id="92" w:name="_Toc421626469"/>
      <w:bookmarkStart w:id="93" w:name="_Toc421627108"/>
      <w:bookmarkStart w:id="94" w:name="_Toc421627433"/>
      <w:bookmarkStart w:id="95" w:name="_Toc421627493"/>
      <w:bookmarkStart w:id="96" w:name="_Toc421627554"/>
      <w:bookmarkStart w:id="97" w:name="_Toc421627614"/>
      <w:bookmarkStart w:id="98" w:name="_Toc421627675"/>
      <w:bookmarkStart w:id="99" w:name="_Toc421627735"/>
      <w:bookmarkStart w:id="100" w:name="_Toc421627795"/>
      <w:bookmarkStart w:id="101" w:name="_Toc421627853"/>
      <w:bookmarkStart w:id="102" w:name="_Toc421625157"/>
      <w:bookmarkStart w:id="103" w:name="_Toc421625779"/>
      <w:bookmarkStart w:id="104" w:name="_Toc421626033"/>
      <w:bookmarkStart w:id="105" w:name="_Toc421626108"/>
      <w:bookmarkStart w:id="106" w:name="_Toc421626168"/>
      <w:bookmarkStart w:id="107" w:name="_Toc421626229"/>
      <w:bookmarkStart w:id="108" w:name="_Toc421626289"/>
      <w:bookmarkStart w:id="109" w:name="_Toc421626349"/>
      <w:bookmarkStart w:id="110" w:name="_Toc421626410"/>
      <w:bookmarkStart w:id="111" w:name="_Toc421626470"/>
      <w:bookmarkStart w:id="112" w:name="_Toc421627109"/>
      <w:bookmarkStart w:id="113" w:name="_Toc421627434"/>
      <w:bookmarkStart w:id="114" w:name="_Toc421627494"/>
      <w:bookmarkStart w:id="115" w:name="_Toc421627555"/>
      <w:bookmarkStart w:id="116" w:name="_Toc421627615"/>
      <w:bookmarkStart w:id="117" w:name="_Toc421627676"/>
      <w:bookmarkStart w:id="118" w:name="_Toc421627736"/>
      <w:bookmarkStart w:id="119" w:name="_Toc421627796"/>
      <w:bookmarkStart w:id="120" w:name="_Toc421627854"/>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rsidRPr="00586C8E">
        <w:t xml:space="preserve"> </w:t>
      </w:r>
      <w:bookmarkStart w:id="121" w:name="_Toc514145665"/>
      <w:r w:rsidRPr="00586C8E">
        <w:t>The Head Teacher:</w:t>
      </w:r>
      <w:bookmarkEnd w:id="121"/>
    </w:p>
    <w:p w:rsidR="001E6E00" w:rsidRPr="00586C8E" w:rsidRDefault="001E6E00" w:rsidP="00014BA3">
      <w:pPr>
        <w:pStyle w:val="ListParagraph1"/>
        <w:contextualSpacing/>
        <w:jc w:val="both"/>
      </w:pPr>
    </w:p>
    <w:p w:rsidR="001E6E00" w:rsidRPr="00586C8E" w:rsidRDefault="0074550B" w:rsidP="00A17960">
      <w:pPr>
        <w:pStyle w:val="ListParagraph1"/>
        <w:numPr>
          <w:ilvl w:val="0"/>
          <w:numId w:val="20"/>
        </w:numPr>
        <w:ind w:left="1077" w:hanging="357"/>
        <w:contextualSpacing/>
        <w:jc w:val="both"/>
      </w:pPr>
      <w:r w:rsidRPr="00586C8E">
        <w:t>Ensure that there is a designated senior member of staff, who has undertaken the appropriate and enhanced training required of the role. This role will be called the Child Protection Officer</w:t>
      </w:r>
      <w:r w:rsidR="001F6CCC" w:rsidRPr="00586C8E">
        <w:t>.</w:t>
      </w:r>
      <w:r w:rsidRPr="00586C8E">
        <w:t xml:space="preserve"> </w:t>
      </w:r>
      <w:r w:rsidR="001F6CCC" w:rsidRPr="00586C8E">
        <w:t>T</w:t>
      </w:r>
      <w:r w:rsidRPr="00586C8E">
        <w:t>he name of the Child Protection Officer and Deputy Child Protection Officers will be clearly displayed around the school.</w:t>
      </w:r>
    </w:p>
    <w:p w:rsidR="001E6E00" w:rsidRPr="00586C8E" w:rsidRDefault="001E6E00" w:rsidP="00014BA3">
      <w:pPr>
        <w:pStyle w:val="ListParagraph1"/>
        <w:ind w:left="1077" w:hanging="357"/>
        <w:contextualSpacing/>
        <w:jc w:val="both"/>
      </w:pPr>
    </w:p>
    <w:p w:rsidR="001E6E00" w:rsidRPr="00586C8E" w:rsidRDefault="0074550B" w:rsidP="00A17960">
      <w:pPr>
        <w:numPr>
          <w:ilvl w:val="0"/>
          <w:numId w:val="20"/>
        </w:numPr>
        <w:tabs>
          <w:tab w:val="left" w:pos="2070"/>
        </w:tabs>
        <w:ind w:left="1077" w:hanging="357"/>
        <w:jc w:val="both"/>
      </w:pPr>
      <w:r w:rsidRPr="00586C8E">
        <w:t xml:space="preserve">Ensure that a named Child Protection Officer is always on site at the school or that appropriate arrangements are in place to ensure any </w:t>
      </w:r>
      <w:r w:rsidR="001F6CCC" w:rsidRPr="00586C8E">
        <w:t>S</w:t>
      </w:r>
      <w:r w:rsidRPr="00586C8E">
        <w:t>afeguarding/Child Protection issues are dealt with by a trained and named Child Protection Officer.</w:t>
      </w:r>
    </w:p>
    <w:p w:rsidR="001E6E00" w:rsidRPr="00586C8E" w:rsidRDefault="001E6E00" w:rsidP="00014BA3">
      <w:pPr>
        <w:pStyle w:val="ListParagraph1"/>
        <w:ind w:left="1077" w:hanging="357"/>
        <w:jc w:val="both"/>
      </w:pPr>
    </w:p>
    <w:p w:rsidR="001E6E00" w:rsidRPr="00586C8E" w:rsidRDefault="0074550B" w:rsidP="00A17960">
      <w:pPr>
        <w:numPr>
          <w:ilvl w:val="0"/>
          <w:numId w:val="20"/>
        </w:numPr>
        <w:tabs>
          <w:tab w:val="left" w:pos="2070"/>
        </w:tabs>
        <w:ind w:left="1077" w:hanging="357"/>
        <w:jc w:val="both"/>
      </w:pPr>
      <w:r w:rsidRPr="00586C8E">
        <w:t>Ensure that the matter is referred</w:t>
      </w:r>
      <w:r w:rsidR="001F6CCC" w:rsidRPr="00586C8E">
        <w:t xml:space="preserve"> in a timely fashion</w:t>
      </w:r>
      <w:r w:rsidRPr="00586C8E">
        <w:t xml:space="preserve"> on the day of the concern being raised </w:t>
      </w:r>
      <w:r w:rsidR="001F6CCC" w:rsidRPr="00586C8E">
        <w:t>within</w:t>
      </w:r>
      <w:r w:rsidRPr="00586C8E">
        <w:t xml:space="preserve"> the school</w:t>
      </w:r>
      <w:r w:rsidR="00CF7398">
        <w:t xml:space="preserve"> especially if there is the possibility of a child returning home before the matter has been referred or resolved</w:t>
      </w:r>
      <w:r w:rsidR="001F6CCC" w:rsidRPr="00586C8E">
        <w:t>.</w:t>
      </w:r>
    </w:p>
    <w:p w:rsidR="001F6CCC" w:rsidRPr="00586C8E" w:rsidRDefault="001F6CCC" w:rsidP="00014BA3">
      <w:pPr>
        <w:tabs>
          <w:tab w:val="left" w:pos="2070"/>
        </w:tabs>
        <w:ind w:left="1077" w:hanging="357"/>
        <w:jc w:val="both"/>
      </w:pPr>
    </w:p>
    <w:p w:rsidR="001E6E00" w:rsidRPr="00586C8E" w:rsidRDefault="0074550B" w:rsidP="00A17960">
      <w:pPr>
        <w:numPr>
          <w:ilvl w:val="0"/>
          <w:numId w:val="20"/>
        </w:numPr>
        <w:tabs>
          <w:tab w:val="left" w:pos="2070"/>
        </w:tabs>
        <w:ind w:left="1077" w:hanging="357"/>
        <w:jc w:val="both"/>
      </w:pPr>
      <w:r w:rsidRPr="00586C8E">
        <w:t xml:space="preserve">Work closely with the Child Protection Officer and the </w:t>
      </w:r>
      <w:r w:rsidR="001F6CCC" w:rsidRPr="00586C8E">
        <w:t>D</w:t>
      </w:r>
      <w:r w:rsidRPr="00586C8E">
        <w:t xml:space="preserve">esignated </w:t>
      </w:r>
      <w:r w:rsidR="001F6CCC" w:rsidRPr="00586C8E">
        <w:t>G</w:t>
      </w:r>
      <w:r w:rsidRPr="00586C8E">
        <w:t xml:space="preserve">overnor for </w:t>
      </w:r>
      <w:r w:rsidR="001F6CCC" w:rsidRPr="00586C8E">
        <w:t>C</w:t>
      </w:r>
      <w:r w:rsidRPr="00586C8E">
        <w:t xml:space="preserve">hild </w:t>
      </w:r>
      <w:r w:rsidR="001F6CCC" w:rsidRPr="00586C8E">
        <w:t>P</w:t>
      </w:r>
      <w:r w:rsidRPr="00586C8E">
        <w:t>rotection, who will oversee the school’s child protection policy and practice.</w:t>
      </w:r>
    </w:p>
    <w:p w:rsidR="001E6E00" w:rsidRPr="00586C8E" w:rsidRDefault="001E6E00" w:rsidP="00014BA3">
      <w:pPr>
        <w:pStyle w:val="ListParagraph1"/>
        <w:ind w:left="1077" w:hanging="357"/>
        <w:jc w:val="both"/>
      </w:pPr>
    </w:p>
    <w:p w:rsidR="001E6E00" w:rsidRPr="00586C8E" w:rsidRDefault="0074550B" w:rsidP="00A17960">
      <w:pPr>
        <w:numPr>
          <w:ilvl w:val="0"/>
          <w:numId w:val="67"/>
        </w:numPr>
        <w:tabs>
          <w:tab w:val="left" w:pos="2070"/>
        </w:tabs>
        <w:ind w:left="1077" w:hanging="357"/>
        <w:jc w:val="both"/>
      </w:pPr>
      <w:r w:rsidRPr="00586C8E">
        <w:t>Work with all members of the Governing Body to understand and fulfil all responsibilities.</w:t>
      </w:r>
    </w:p>
    <w:p w:rsidR="001E6E00" w:rsidRPr="00586C8E" w:rsidRDefault="001E6E00" w:rsidP="00014BA3">
      <w:pPr>
        <w:tabs>
          <w:tab w:val="left" w:pos="2070"/>
        </w:tabs>
        <w:ind w:left="1077" w:hanging="357"/>
        <w:jc w:val="both"/>
      </w:pPr>
    </w:p>
    <w:p w:rsidR="001E6E00" w:rsidRPr="00586C8E" w:rsidRDefault="0074550B" w:rsidP="00A17960">
      <w:pPr>
        <w:numPr>
          <w:ilvl w:val="0"/>
          <w:numId w:val="67"/>
        </w:numPr>
        <w:tabs>
          <w:tab w:val="left" w:pos="2070"/>
        </w:tabs>
        <w:ind w:left="1077" w:hanging="357"/>
        <w:jc w:val="both"/>
      </w:pPr>
      <w:r w:rsidRPr="00586C8E">
        <w:t xml:space="preserve">Recognise the </w:t>
      </w:r>
      <w:r w:rsidR="00CF7398">
        <w:t xml:space="preserve">importance of the </w:t>
      </w:r>
      <w:r w:rsidRPr="00586C8E">
        <w:t>role of the Child Protection Officer and arrange support and training. The Child Protection Officer within the school is a key figure and will be provided with additional, enhanced and refresher training in accordance with the Local Authority Training Strategy (</w:t>
      </w:r>
      <w:r w:rsidRPr="00586C8E">
        <w:rPr>
          <w:b/>
          <w:i/>
        </w:rPr>
        <w:t>Appendix K</w:t>
      </w:r>
      <w:r w:rsidRPr="00586C8E">
        <w:t xml:space="preserve">) </w:t>
      </w:r>
    </w:p>
    <w:p w:rsidR="001E6E00" w:rsidRPr="00586C8E" w:rsidRDefault="001E6E00" w:rsidP="00014BA3">
      <w:pPr>
        <w:pStyle w:val="ListParagraph1"/>
        <w:ind w:left="1077" w:hanging="357"/>
      </w:pPr>
    </w:p>
    <w:p w:rsidR="001E6E00" w:rsidRPr="00586C8E" w:rsidRDefault="0074550B" w:rsidP="00A17960">
      <w:pPr>
        <w:pStyle w:val="ListParagraph1"/>
        <w:numPr>
          <w:ilvl w:val="0"/>
          <w:numId w:val="67"/>
        </w:numPr>
        <w:tabs>
          <w:tab w:val="left" w:pos="2070"/>
        </w:tabs>
        <w:ind w:left="1077" w:hanging="357"/>
        <w:jc w:val="both"/>
      </w:pPr>
      <w:r w:rsidRPr="00586C8E">
        <w:lastRenderedPageBreak/>
        <w:t>The Head teacher will have read and fully understood the Welsh Government Guidance: Circular No: 009/2014 - Safeguarding Children in Education - Handling allegations of abuse against teachers &amp; other staff.</w:t>
      </w:r>
    </w:p>
    <w:p w:rsidR="001E6E00" w:rsidRPr="00586C8E" w:rsidRDefault="001E6E00" w:rsidP="00014BA3">
      <w:pPr>
        <w:tabs>
          <w:tab w:val="left" w:pos="2070"/>
        </w:tabs>
        <w:ind w:left="1077" w:hanging="357"/>
        <w:jc w:val="both"/>
      </w:pPr>
    </w:p>
    <w:p w:rsidR="001E6E00" w:rsidRPr="00586C8E" w:rsidRDefault="0074550B" w:rsidP="00A17960">
      <w:pPr>
        <w:numPr>
          <w:ilvl w:val="2"/>
          <w:numId w:val="28"/>
        </w:numPr>
        <w:tabs>
          <w:tab w:val="left" w:pos="2070"/>
        </w:tabs>
        <w:ind w:left="1077" w:hanging="357"/>
        <w:jc w:val="both"/>
      </w:pPr>
      <w:r w:rsidRPr="00586C8E">
        <w:t>Ensure every member of staff and every governor knows:</w:t>
      </w:r>
    </w:p>
    <w:p w:rsidR="001E6E00" w:rsidRPr="00586C8E" w:rsidRDefault="001E6E00" w:rsidP="00014BA3">
      <w:pPr>
        <w:tabs>
          <w:tab w:val="left" w:pos="2070"/>
        </w:tabs>
        <w:ind w:left="720"/>
        <w:jc w:val="both"/>
      </w:pPr>
    </w:p>
    <w:p w:rsidR="001E6E00" w:rsidRPr="00586C8E" w:rsidRDefault="0074550B" w:rsidP="00A17960">
      <w:pPr>
        <w:pStyle w:val="ListParagraph1"/>
        <w:numPr>
          <w:ilvl w:val="0"/>
          <w:numId w:val="39"/>
        </w:numPr>
        <w:tabs>
          <w:tab w:val="left" w:pos="2070"/>
        </w:tabs>
        <w:ind w:left="1434" w:hanging="357"/>
        <w:jc w:val="both"/>
      </w:pPr>
      <w:r w:rsidRPr="00586C8E">
        <w:t>the name of the Child Protection Officer and their role,</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39"/>
        </w:numPr>
        <w:tabs>
          <w:tab w:val="left" w:pos="2070"/>
        </w:tabs>
        <w:ind w:left="1434" w:hanging="357"/>
        <w:jc w:val="both"/>
      </w:pPr>
      <w:r w:rsidRPr="00586C8E">
        <w:t xml:space="preserve">the name of the designated Governor for </w:t>
      </w:r>
      <w:r w:rsidR="001F6CCC" w:rsidRPr="00586C8E">
        <w:t>C</w:t>
      </w:r>
      <w:r w:rsidRPr="00586C8E">
        <w:t xml:space="preserve">hild </w:t>
      </w:r>
      <w:r w:rsidR="001F6CCC" w:rsidRPr="00586C8E">
        <w:t>P</w:t>
      </w:r>
      <w:r w:rsidRPr="00586C8E">
        <w:t>rotection,</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39"/>
        </w:numPr>
        <w:tabs>
          <w:tab w:val="left" w:pos="2070"/>
        </w:tabs>
        <w:ind w:left="1434" w:hanging="357"/>
        <w:jc w:val="both"/>
      </w:pPr>
      <w:r w:rsidRPr="00586C8E">
        <w:t>that they have individual responsibility for referring child protection concerns to the Child Protection Officer within the agreed timescales,</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39"/>
        </w:numPr>
        <w:tabs>
          <w:tab w:val="left" w:pos="2070"/>
        </w:tabs>
        <w:ind w:left="1434" w:hanging="357"/>
        <w:jc w:val="both"/>
      </w:pPr>
      <w:r w:rsidRPr="00586C8E">
        <w:t>that they have individual responsibility to take forward concerns to a Deputy Child Protection Officer if the Child Protection Officer is unavailable,</w:t>
      </w:r>
    </w:p>
    <w:p w:rsidR="001E6E00" w:rsidRPr="00586C8E" w:rsidRDefault="001E6E00" w:rsidP="00014BA3">
      <w:pPr>
        <w:pStyle w:val="ListParagraph1"/>
        <w:ind w:left="1434" w:hanging="357"/>
      </w:pPr>
    </w:p>
    <w:p w:rsidR="001E6E00" w:rsidRPr="00586C8E" w:rsidRDefault="0074550B" w:rsidP="00A17960">
      <w:pPr>
        <w:pStyle w:val="ListParagraph1"/>
        <w:numPr>
          <w:ilvl w:val="0"/>
          <w:numId w:val="39"/>
        </w:numPr>
        <w:tabs>
          <w:tab w:val="left" w:pos="2070"/>
        </w:tabs>
        <w:ind w:left="1434" w:hanging="357"/>
        <w:jc w:val="both"/>
      </w:pPr>
      <w:r w:rsidRPr="00586C8E">
        <w:t>that they have a duty to follow up concerns and make referrals if necessary.</w:t>
      </w:r>
    </w:p>
    <w:p w:rsidR="001E6E00" w:rsidRPr="00586C8E" w:rsidRDefault="001E6E00" w:rsidP="00014BA3">
      <w:pPr>
        <w:tabs>
          <w:tab w:val="left" w:pos="2070"/>
        </w:tabs>
        <w:jc w:val="both"/>
      </w:pPr>
    </w:p>
    <w:p w:rsidR="001F6CCC" w:rsidRPr="00BB1082" w:rsidRDefault="0074550B" w:rsidP="00A17960">
      <w:pPr>
        <w:numPr>
          <w:ilvl w:val="0"/>
          <w:numId w:val="20"/>
        </w:numPr>
        <w:ind w:left="1077" w:hanging="357"/>
        <w:jc w:val="both"/>
        <w:rPr>
          <w:bCs/>
          <w:i/>
          <w:iCs/>
        </w:rPr>
      </w:pPr>
      <w:r w:rsidRPr="00586C8E">
        <w:t xml:space="preserve">Ensure that members of staff </w:t>
      </w:r>
      <w:r w:rsidR="001F6CCC" w:rsidRPr="00586C8E">
        <w:t>are</w:t>
      </w:r>
      <w:r w:rsidRPr="00586C8E">
        <w:t xml:space="preserve"> aware of the need to be alert to signs of abuse and know how to respond to a pupil who may </w:t>
      </w:r>
      <w:r w:rsidR="001F6CCC" w:rsidRPr="00586C8E">
        <w:t>report</w:t>
      </w:r>
      <w:r w:rsidRPr="00586C8E">
        <w:t xml:space="preserve"> abuse</w:t>
      </w:r>
      <w:r w:rsidR="001F6CCC" w:rsidRPr="00586C8E">
        <w:t>.</w:t>
      </w:r>
    </w:p>
    <w:p w:rsidR="00BB1082" w:rsidRPr="00586C8E" w:rsidRDefault="00BB1082" w:rsidP="00014BA3">
      <w:pPr>
        <w:ind w:left="1077" w:hanging="357"/>
        <w:jc w:val="both"/>
        <w:rPr>
          <w:bCs/>
          <w:i/>
          <w:iCs/>
        </w:rPr>
      </w:pPr>
    </w:p>
    <w:p w:rsidR="001E6E00" w:rsidRPr="00586C8E" w:rsidRDefault="0074550B" w:rsidP="00A17960">
      <w:pPr>
        <w:numPr>
          <w:ilvl w:val="0"/>
          <w:numId w:val="20"/>
        </w:numPr>
        <w:ind w:left="1077" w:hanging="357"/>
        <w:jc w:val="both"/>
        <w:rPr>
          <w:bCs/>
          <w:i/>
          <w:iCs/>
        </w:rPr>
      </w:pPr>
      <w:r w:rsidRPr="00586C8E">
        <w:rPr>
          <w:bCs/>
          <w:iCs/>
        </w:rPr>
        <w:t>Ensure that parents have an understanding of the responsibility placed on the school and staff for child protection by setting out its obligations in the school brochure and other such documents/leaflets.</w:t>
      </w:r>
    </w:p>
    <w:p w:rsidR="001E6E00" w:rsidRPr="00586C8E" w:rsidRDefault="001E6E00" w:rsidP="00014BA3">
      <w:pPr>
        <w:ind w:left="1077" w:hanging="357"/>
        <w:jc w:val="both"/>
        <w:rPr>
          <w:bCs/>
          <w:i/>
          <w:iCs/>
        </w:rPr>
      </w:pPr>
    </w:p>
    <w:p w:rsidR="001E6E00" w:rsidRPr="00586C8E" w:rsidRDefault="0074550B" w:rsidP="00014BA3">
      <w:pPr>
        <w:numPr>
          <w:ilvl w:val="0"/>
          <w:numId w:val="4"/>
        </w:numPr>
        <w:ind w:left="1077" w:hanging="357"/>
      </w:pPr>
      <w:r w:rsidRPr="00586C8E">
        <w:t>Provide mandatory training for all staff so that they know:</w:t>
      </w:r>
    </w:p>
    <w:p w:rsidR="001E6E00" w:rsidRPr="00586C8E" w:rsidRDefault="001E6E00" w:rsidP="00014BA3">
      <w:pPr>
        <w:ind w:left="1077" w:hanging="357"/>
      </w:pPr>
    </w:p>
    <w:p w:rsidR="001E6E00" w:rsidRPr="00586C8E" w:rsidRDefault="0074550B" w:rsidP="00014BA3">
      <w:pPr>
        <w:pStyle w:val="ListParagraph1"/>
        <w:numPr>
          <w:ilvl w:val="0"/>
          <w:numId w:val="1"/>
        </w:numPr>
        <w:tabs>
          <w:tab w:val="left" w:pos="2070"/>
        </w:tabs>
        <w:ind w:left="1434" w:hanging="357"/>
      </w:pPr>
      <w:r w:rsidRPr="00586C8E">
        <w:t>their personal responsibility,</w:t>
      </w:r>
    </w:p>
    <w:p w:rsidR="001E6E00" w:rsidRPr="00586C8E" w:rsidRDefault="001E6E00" w:rsidP="00014BA3">
      <w:pPr>
        <w:tabs>
          <w:tab w:val="left" w:pos="2070"/>
        </w:tabs>
        <w:ind w:left="1434" w:hanging="357"/>
      </w:pPr>
    </w:p>
    <w:p w:rsidR="001E6E00" w:rsidRPr="00586C8E" w:rsidRDefault="0074550B" w:rsidP="00014BA3">
      <w:pPr>
        <w:pStyle w:val="ListParagraph1"/>
        <w:numPr>
          <w:ilvl w:val="0"/>
          <w:numId w:val="1"/>
        </w:numPr>
        <w:tabs>
          <w:tab w:val="left" w:pos="2070"/>
        </w:tabs>
        <w:ind w:left="1434" w:hanging="357"/>
      </w:pPr>
      <w:r w:rsidRPr="00586C8E">
        <w:t>the agreed school procedures,</w:t>
      </w:r>
    </w:p>
    <w:p w:rsidR="001E6E00" w:rsidRPr="00586C8E" w:rsidRDefault="001E6E00" w:rsidP="00014BA3">
      <w:pPr>
        <w:tabs>
          <w:tab w:val="left" w:pos="2070"/>
        </w:tabs>
        <w:ind w:left="1434" w:hanging="357"/>
      </w:pPr>
    </w:p>
    <w:p w:rsidR="001E6E00" w:rsidRPr="00586C8E" w:rsidRDefault="0074550B" w:rsidP="00014BA3">
      <w:pPr>
        <w:pStyle w:val="ListParagraph1"/>
        <w:numPr>
          <w:ilvl w:val="0"/>
          <w:numId w:val="1"/>
        </w:numPr>
        <w:tabs>
          <w:tab w:val="left" w:pos="2070"/>
        </w:tabs>
        <w:ind w:left="1434" w:hanging="357"/>
      </w:pPr>
      <w:r w:rsidRPr="00586C8E">
        <w:t>the need to be vigilant in identifying cases of abuse,</w:t>
      </w:r>
    </w:p>
    <w:p w:rsidR="001E6E00" w:rsidRPr="00586C8E" w:rsidRDefault="001E6E00" w:rsidP="00014BA3">
      <w:pPr>
        <w:tabs>
          <w:tab w:val="left" w:pos="2070"/>
        </w:tabs>
        <w:ind w:left="1434" w:hanging="357"/>
      </w:pPr>
    </w:p>
    <w:p w:rsidR="001E6E00" w:rsidRPr="00586C8E" w:rsidRDefault="0074550B" w:rsidP="00014BA3">
      <w:pPr>
        <w:pStyle w:val="ListParagraph1"/>
        <w:numPr>
          <w:ilvl w:val="0"/>
          <w:numId w:val="1"/>
        </w:numPr>
        <w:tabs>
          <w:tab w:val="left" w:pos="2070"/>
        </w:tabs>
        <w:ind w:left="1434" w:hanging="357"/>
      </w:pPr>
      <w:r w:rsidRPr="00586C8E">
        <w:t>how to support the child who tells of abuse.</w:t>
      </w:r>
    </w:p>
    <w:p w:rsidR="001E6E00" w:rsidRPr="00586C8E" w:rsidRDefault="001E6E00" w:rsidP="00014BA3">
      <w:pPr>
        <w:tabs>
          <w:tab w:val="left" w:pos="2070"/>
        </w:tabs>
        <w:ind w:left="1077" w:hanging="357"/>
        <w:jc w:val="both"/>
        <w:rPr>
          <w:bCs/>
          <w:iCs/>
        </w:rPr>
      </w:pPr>
    </w:p>
    <w:p w:rsidR="001E6E00" w:rsidRPr="00B3332B" w:rsidRDefault="0074550B" w:rsidP="00A17960">
      <w:pPr>
        <w:pStyle w:val="ListParagraph1"/>
        <w:numPr>
          <w:ilvl w:val="0"/>
          <w:numId w:val="20"/>
        </w:numPr>
        <w:tabs>
          <w:tab w:val="left" w:pos="2920"/>
        </w:tabs>
        <w:ind w:left="1434" w:hanging="357"/>
        <w:jc w:val="both"/>
      </w:pPr>
      <w:r w:rsidRPr="00B3332B">
        <w:rPr>
          <w:b/>
          <w:bCs/>
          <w:iCs/>
        </w:rPr>
        <w:t>Appendix B</w:t>
      </w:r>
      <w:r w:rsidR="00B3332B" w:rsidRPr="00B3332B">
        <w:tab/>
      </w:r>
      <w:r w:rsidRPr="00B3332B">
        <w:t>provides the definitions of abuse/neglect/significant harm</w:t>
      </w:r>
    </w:p>
    <w:p w:rsidR="001E6E00" w:rsidRPr="00B3332B" w:rsidRDefault="0074550B" w:rsidP="00A17960">
      <w:pPr>
        <w:pStyle w:val="ListParagraph1"/>
        <w:numPr>
          <w:ilvl w:val="0"/>
          <w:numId w:val="20"/>
        </w:numPr>
        <w:tabs>
          <w:tab w:val="left" w:pos="2920"/>
        </w:tabs>
        <w:ind w:left="1434" w:hanging="357"/>
        <w:jc w:val="both"/>
      </w:pPr>
      <w:r w:rsidRPr="00B3332B">
        <w:rPr>
          <w:b/>
          <w:bCs/>
          <w:iCs/>
        </w:rPr>
        <w:t>Appendix C</w:t>
      </w:r>
      <w:r w:rsidR="00B3332B" w:rsidRPr="00B3332B">
        <w:t xml:space="preserve"> </w:t>
      </w:r>
      <w:r w:rsidR="00B3332B" w:rsidRPr="00B3332B">
        <w:tab/>
      </w:r>
      <w:r w:rsidRPr="00B3332B">
        <w:t>provides the indicators of abuse/neglect/harm</w:t>
      </w:r>
    </w:p>
    <w:p w:rsidR="001E6E00" w:rsidRPr="00B3332B" w:rsidRDefault="00B3332B" w:rsidP="00A17960">
      <w:pPr>
        <w:pStyle w:val="ListParagraph1"/>
        <w:numPr>
          <w:ilvl w:val="0"/>
          <w:numId w:val="20"/>
        </w:numPr>
        <w:tabs>
          <w:tab w:val="left" w:pos="2920"/>
        </w:tabs>
        <w:ind w:left="1434" w:hanging="357"/>
        <w:jc w:val="both"/>
      </w:pPr>
      <w:r w:rsidRPr="00B3332B">
        <w:rPr>
          <w:b/>
          <w:bCs/>
          <w:iCs/>
        </w:rPr>
        <w:t xml:space="preserve">Appendix D </w:t>
      </w:r>
      <w:r w:rsidRPr="00B3332B">
        <w:rPr>
          <w:b/>
          <w:bCs/>
          <w:iCs/>
        </w:rPr>
        <w:tab/>
      </w:r>
      <w:r w:rsidR="0074550B" w:rsidRPr="00B3332B">
        <w:t>provides advice on staff responsibilities - what to do?</w:t>
      </w:r>
    </w:p>
    <w:p w:rsidR="001E6E00" w:rsidRPr="00B3332B" w:rsidRDefault="00B3332B" w:rsidP="00B3332B">
      <w:pPr>
        <w:pStyle w:val="ListParagraph1"/>
        <w:tabs>
          <w:tab w:val="left" w:pos="1418"/>
          <w:tab w:val="left" w:pos="2920"/>
        </w:tabs>
        <w:ind w:left="2920" w:hanging="1843"/>
        <w:jc w:val="both"/>
      </w:pPr>
      <w:r w:rsidRPr="00B3332B">
        <w:rPr>
          <w:b/>
        </w:rPr>
        <w:sym w:font="Symbol" w:char="F0B7"/>
      </w:r>
      <w:r w:rsidRPr="00B3332B">
        <w:rPr>
          <w:b/>
        </w:rPr>
        <w:tab/>
      </w:r>
      <w:r w:rsidR="0074550B" w:rsidRPr="00B3332B">
        <w:rPr>
          <w:b/>
        </w:rPr>
        <w:t>Appendix E</w:t>
      </w:r>
      <w:r w:rsidRPr="00B3332B">
        <w:tab/>
      </w:r>
      <w:r w:rsidR="0074550B" w:rsidRPr="00B3332B">
        <w:t>provides advice on steps to take where a child is to be spoken to ascertain whether a child protection concern exits</w:t>
      </w:r>
    </w:p>
    <w:p w:rsidR="001E6E00" w:rsidRPr="00586C8E" w:rsidRDefault="00B3332B" w:rsidP="00B3332B">
      <w:pPr>
        <w:pStyle w:val="ListParagraph1"/>
        <w:tabs>
          <w:tab w:val="left" w:pos="1418"/>
        </w:tabs>
        <w:ind w:left="2920" w:hanging="1843"/>
        <w:jc w:val="both"/>
        <w:rPr>
          <w:b/>
          <w:bCs/>
        </w:rPr>
      </w:pPr>
      <w:r w:rsidRPr="00B3332B">
        <w:rPr>
          <w:b/>
        </w:rPr>
        <w:sym w:font="Symbol" w:char="F0B7"/>
      </w:r>
      <w:r w:rsidRPr="00B3332B">
        <w:rPr>
          <w:b/>
        </w:rPr>
        <w:tab/>
      </w:r>
      <w:r w:rsidR="0074550B" w:rsidRPr="00B3332B">
        <w:rPr>
          <w:b/>
        </w:rPr>
        <w:t>Appendix F</w:t>
      </w:r>
      <w:r>
        <w:tab/>
      </w:r>
      <w:r w:rsidR="0074550B" w:rsidRPr="00586C8E">
        <w:t>provides advice on steps to take when meeting with a young person to ascertain whether the SHB protocol applies or a sexual relationship present a risk of harm to them</w:t>
      </w:r>
    </w:p>
    <w:p w:rsidR="001E6E00" w:rsidRPr="00586C8E" w:rsidRDefault="001E6E00" w:rsidP="00B3332B">
      <w:pPr>
        <w:tabs>
          <w:tab w:val="left" w:pos="2070"/>
        </w:tabs>
        <w:ind w:left="1434" w:hanging="357"/>
        <w:jc w:val="both"/>
        <w:rPr>
          <w:bCs/>
          <w:iCs/>
        </w:rPr>
      </w:pPr>
    </w:p>
    <w:p w:rsidR="001E6E00" w:rsidRPr="00586C8E" w:rsidRDefault="0074550B" w:rsidP="00A17960">
      <w:pPr>
        <w:numPr>
          <w:ilvl w:val="0"/>
          <w:numId w:val="54"/>
        </w:numPr>
        <w:tabs>
          <w:tab w:val="left" w:pos="2070"/>
        </w:tabs>
        <w:ind w:left="1434" w:hanging="357"/>
      </w:pPr>
      <w:r w:rsidRPr="00586C8E">
        <w:lastRenderedPageBreak/>
        <w:t xml:space="preserve">Ensure that </w:t>
      </w:r>
      <w:r w:rsidR="00733FBF" w:rsidRPr="00586C8E">
        <w:t>n</w:t>
      </w:r>
      <w:r w:rsidRPr="00586C8E">
        <w:t xml:space="preserve">otification is sent to the </w:t>
      </w:r>
      <w:r w:rsidR="00733FBF" w:rsidRPr="00586C8E">
        <w:t xml:space="preserve">LADO </w:t>
      </w:r>
      <w:r w:rsidRPr="00586C8E">
        <w:rPr>
          <w:b/>
        </w:rPr>
        <w:t>and</w:t>
      </w:r>
      <w:r w:rsidRPr="00586C8E">
        <w:t xml:space="preserve"> the</w:t>
      </w:r>
      <w:r w:rsidR="00733FBF" w:rsidRPr="00586C8E">
        <w:t xml:space="preserve"> appropriate</w:t>
      </w:r>
      <w:r w:rsidRPr="00586C8E">
        <w:t xml:space="preserve"> local Social Services</w:t>
      </w:r>
      <w:r w:rsidR="00B158E7">
        <w:t xml:space="preserve"> Single Point of Access for Children</w:t>
      </w:r>
      <w:r w:rsidR="00C479B6" w:rsidRPr="00586C8E">
        <w:t xml:space="preserve"> (SPOA Tel 29</w:t>
      </w:r>
      <w:r w:rsidR="00B158E7">
        <w:t>2039</w:t>
      </w:r>
      <w:r w:rsidR="00C479B6" w:rsidRPr="00586C8E">
        <w:t>)</w:t>
      </w:r>
      <w:r w:rsidR="00A2384E" w:rsidRPr="00586C8E">
        <w:t xml:space="preserve"> </w:t>
      </w:r>
      <w:r w:rsidRPr="00586C8E">
        <w:t xml:space="preserve"> if the school:</w:t>
      </w:r>
    </w:p>
    <w:p w:rsidR="001E6E00" w:rsidRPr="00BB1082" w:rsidRDefault="001E6E00" w:rsidP="00014BA3">
      <w:pPr>
        <w:tabs>
          <w:tab w:val="left" w:pos="2070"/>
        </w:tabs>
        <w:ind w:left="720"/>
      </w:pPr>
    </w:p>
    <w:p w:rsidR="001E6E00" w:rsidRPr="00586C8E" w:rsidRDefault="0074550B" w:rsidP="00A17960">
      <w:pPr>
        <w:pStyle w:val="ListParagraph1"/>
        <w:numPr>
          <w:ilvl w:val="0"/>
          <w:numId w:val="24"/>
        </w:numPr>
        <w:tabs>
          <w:tab w:val="left" w:pos="2070"/>
        </w:tabs>
        <w:ind w:left="1434" w:hanging="357"/>
        <w:rPr>
          <w:bCs/>
        </w:rPr>
      </w:pPr>
      <w:r w:rsidRPr="00586C8E">
        <w:t xml:space="preserve">should have to exclude a pupil on the child protection register, either for a fixed term or permanently,  </w:t>
      </w:r>
    </w:p>
    <w:p w:rsidR="001E6E00" w:rsidRPr="00586C8E" w:rsidRDefault="001E6E00" w:rsidP="00014BA3">
      <w:pPr>
        <w:pStyle w:val="ListParagraph1"/>
        <w:tabs>
          <w:tab w:val="left" w:pos="2070"/>
        </w:tabs>
        <w:ind w:left="1434" w:hanging="357"/>
        <w:rPr>
          <w:bCs/>
        </w:rPr>
      </w:pPr>
    </w:p>
    <w:p w:rsidR="001E6E00" w:rsidRPr="00586C8E" w:rsidRDefault="0074550B" w:rsidP="00A17960">
      <w:pPr>
        <w:pStyle w:val="ListParagraph1"/>
        <w:numPr>
          <w:ilvl w:val="0"/>
          <w:numId w:val="24"/>
        </w:numPr>
        <w:tabs>
          <w:tab w:val="left" w:pos="2070"/>
        </w:tabs>
        <w:ind w:left="1434" w:hanging="357"/>
      </w:pPr>
      <w:r w:rsidRPr="00586C8E">
        <w:t xml:space="preserve">should have to exclude a pupil who is a ‘Looked After Child (LAC), either for a fixed term or </w:t>
      </w:r>
      <w:r w:rsidR="00A2384E" w:rsidRPr="00586C8E">
        <w:t>permanently,</w:t>
      </w:r>
      <w:r w:rsidRPr="00586C8E">
        <w:t xml:space="preserve"> </w:t>
      </w:r>
    </w:p>
    <w:p w:rsidR="001E6E00" w:rsidRPr="00586C8E" w:rsidRDefault="001E6E00" w:rsidP="00014BA3">
      <w:pPr>
        <w:tabs>
          <w:tab w:val="left" w:pos="2070"/>
        </w:tabs>
        <w:ind w:left="1434" w:hanging="357"/>
      </w:pPr>
    </w:p>
    <w:p w:rsidR="001E6E00" w:rsidRPr="00586C8E" w:rsidRDefault="0074550B" w:rsidP="00A17960">
      <w:pPr>
        <w:pStyle w:val="ListParagraph1"/>
        <w:numPr>
          <w:ilvl w:val="0"/>
          <w:numId w:val="24"/>
        </w:numPr>
        <w:tabs>
          <w:tab w:val="left" w:pos="2070"/>
        </w:tabs>
        <w:ind w:left="1434" w:hanging="357"/>
      </w:pPr>
      <w:r w:rsidRPr="00586C8E">
        <w:t>if there is an unexplained absence of a pupil on the child protection register</w:t>
      </w:r>
      <w:r w:rsidR="00733FBF" w:rsidRPr="00586C8E">
        <w:t xml:space="preserve"> (following consultation with school ESW)</w:t>
      </w:r>
      <w:r w:rsidRPr="00586C8E">
        <w:t xml:space="preserve"> </w:t>
      </w:r>
    </w:p>
    <w:p w:rsidR="001E6E00" w:rsidRPr="00586C8E" w:rsidRDefault="001E6E00" w:rsidP="00014BA3">
      <w:pPr>
        <w:tabs>
          <w:tab w:val="left" w:pos="2070"/>
        </w:tabs>
        <w:ind w:left="1077" w:hanging="357"/>
        <w:jc w:val="both"/>
        <w:rPr>
          <w:bCs/>
          <w:iCs/>
        </w:rPr>
      </w:pPr>
    </w:p>
    <w:p w:rsidR="001E6E00" w:rsidRPr="00586C8E" w:rsidRDefault="0074550B" w:rsidP="00A17960">
      <w:pPr>
        <w:numPr>
          <w:ilvl w:val="2"/>
          <w:numId w:val="54"/>
        </w:numPr>
        <w:tabs>
          <w:tab w:val="left" w:pos="2070"/>
        </w:tabs>
        <w:ind w:left="1077" w:hanging="357"/>
        <w:jc w:val="both"/>
      </w:pPr>
      <w:r w:rsidRPr="00586C8E">
        <w:t>Establish and maintain effective links with relevant agencies and schools as required with particular focus on child protection matters</w:t>
      </w:r>
      <w:r w:rsidR="00733FBF" w:rsidRPr="00586C8E">
        <w:t>.</w:t>
      </w:r>
      <w:r w:rsidRPr="00586C8E">
        <w:t xml:space="preserve"> </w:t>
      </w:r>
      <w:r w:rsidR="00733FBF" w:rsidRPr="00586C8E">
        <w:t>To</w:t>
      </w:r>
      <w:r w:rsidRPr="00586C8E">
        <w:t xml:space="preserve"> attend</w:t>
      </w:r>
      <w:r w:rsidR="00733FBF" w:rsidRPr="00586C8E">
        <w:t xml:space="preserve"> or ensure school are represented</w:t>
      </w:r>
      <w:r w:rsidRPr="00586C8E">
        <w:t xml:space="preserve"> at initial review and case conferences, core groups</w:t>
      </w:r>
      <w:r w:rsidR="00733FBF" w:rsidRPr="00586C8E">
        <w:t>.</w:t>
      </w:r>
      <w:r w:rsidRPr="00586C8E">
        <w:t xml:space="preserve"> </w:t>
      </w:r>
      <w:r w:rsidR="00733FBF" w:rsidRPr="00586C8E">
        <w:t>To also ensure</w:t>
      </w:r>
      <w:r w:rsidRPr="00586C8E">
        <w:t xml:space="preserve"> the submission of written reports to the conferences. Schools </w:t>
      </w:r>
      <w:r w:rsidR="00733FBF" w:rsidRPr="00586C8E">
        <w:t>should</w:t>
      </w:r>
      <w:r w:rsidRPr="00586C8E">
        <w:t xml:space="preserve"> attend the above meetings and must not delegate this involvement after the initial case conference i.e. schools must </w:t>
      </w:r>
      <w:r w:rsidR="00733FBF" w:rsidRPr="00586C8E">
        <w:t>take part in</w:t>
      </w:r>
      <w:r w:rsidRPr="00586C8E">
        <w:t xml:space="preserve"> all future meetings about a specific child after committing to attending core group meetings.</w:t>
      </w:r>
    </w:p>
    <w:p w:rsidR="001E6E00" w:rsidRPr="00586C8E" w:rsidRDefault="001E6E00" w:rsidP="00014BA3">
      <w:pPr>
        <w:tabs>
          <w:tab w:val="left" w:pos="2070"/>
        </w:tabs>
        <w:ind w:left="1077" w:hanging="357"/>
        <w:jc w:val="both"/>
      </w:pPr>
    </w:p>
    <w:p w:rsidR="001E6E00" w:rsidRPr="00586C8E" w:rsidRDefault="0074550B" w:rsidP="00A17960">
      <w:pPr>
        <w:numPr>
          <w:ilvl w:val="2"/>
          <w:numId w:val="54"/>
        </w:numPr>
        <w:tabs>
          <w:tab w:val="left" w:pos="2070"/>
        </w:tabs>
        <w:ind w:left="1077" w:hanging="357"/>
        <w:jc w:val="both"/>
      </w:pPr>
      <w:r w:rsidRPr="00586C8E">
        <w:t xml:space="preserve">Ensure written records are kept of concern about children (noting the date, </w:t>
      </w:r>
      <w:r w:rsidR="00B158E7" w:rsidRPr="00586C8E">
        <w:t>event, persons</w:t>
      </w:r>
      <w:r w:rsidRPr="00586C8E">
        <w:t xml:space="preserve"> present during discussions, action taken, the reasons any decisions were </w:t>
      </w:r>
      <w:r w:rsidR="00B158E7" w:rsidRPr="00586C8E">
        <w:t>taken) Appendix</w:t>
      </w:r>
      <w:r w:rsidRPr="00586C8E">
        <w:rPr>
          <w:b/>
          <w:bCs/>
          <w:i/>
          <w:iCs/>
        </w:rPr>
        <w:t xml:space="preserve"> D.</w:t>
      </w:r>
    </w:p>
    <w:p w:rsidR="001E6E00" w:rsidRPr="00586C8E" w:rsidRDefault="001E6E00" w:rsidP="00014BA3">
      <w:pPr>
        <w:tabs>
          <w:tab w:val="left" w:pos="2070"/>
        </w:tabs>
        <w:ind w:left="1077" w:hanging="357"/>
        <w:jc w:val="both"/>
      </w:pPr>
    </w:p>
    <w:p w:rsidR="001E6E00" w:rsidRPr="00586C8E" w:rsidRDefault="0074550B" w:rsidP="00A17960">
      <w:pPr>
        <w:numPr>
          <w:ilvl w:val="2"/>
          <w:numId w:val="54"/>
        </w:numPr>
        <w:tabs>
          <w:tab w:val="left" w:pos="2070"/>
        </w:tabs>
        <w:ind w:left="1077" w:hanging="357"/>
        <w:jc w:val="both"/>
      </w:pPr>
      <w:r w:rsidRPr="00586C8E">
        <w:t>Ensure all records are kept secure and in locked locations (see Record Keeping Procedure).</w:t>
      </w:r>
    </w:p>
    <w:p w:rsidR="001E6E00" w:rsidRPr="00586C8E" w:rsidRDefault="001E6E00" w:rsidP="00014BA3">
      <w:pPr>
        <w:tabs>
          <w:tab w:val="left" w:pos="2070"/>
        </w:tabs>
        <w:ind w:left="1077" w:hanging="357"/>
        <w:jc w:val="both"/>
      </w:pPr>
    </w:p>
    <w:p w:rsidR="001E6E00" w:rsidRPr="00586C8E" w:rsidRDefault="0074550B" w:rsidP="00A17960">
      <w:pPr>
        <w:pStyle w:val="ListParagraph1"/>
        <w:numPr>
          <w:ilvl w:val="0"/>
          <w:numId w:val="52"/>
        </w:numPr>
        <w:tabs>
          <w:tab w:val="left" w:pos="2070"/>
        </w:tabs>
        <w:ind w:left="1077" w:hanging="357"/>
        <w:jc w:val="both"/>
      </w:pPr>
      <w:r w:rsidRPr="00586C8E">
        <w:t>Adhere to the procedure set out in the Welsh Assembly Government guidance circular when an allegation is made against a member of staff Welsh Government Circular: 002/2013 - Disciplinary and Dismissal Procedures for School Staff and Welsh Government Circular: 009/2014 - (Handling allegations of abuse against teachers and other staff).</w:t>
      </w:r>
    </w:p>
    <w:p w:rsidR="001E6E00" w:rsidRPr="00586C8E" w:rsidRDefault="001E6E00" w:rsidP="00014BA3">
      <w:pPr>
        <w:tabs>
          <w:tab w:val="left" w:pos="2070"/>
        </w:tabs>
        <w:ind w:left="1077" w:hanging="357"/>
        <w:jc w:val="both"/>
      </w:pPr>
    </w:p>
    <w:p w:rsidR="001E6E00" w:rsidRPr="00586C8E" w:rsidRDefault="0074550B" w:rsidP="00A17960">
      <w:pPr>
        <w:pStyle w:val="ListParagraph1"/>
        <w:numPr>
          <w:ilvl w:val="0"/>
          <w:numId w:val="52"/>
        </w:numPr>
        <w:tabs>
          <w:tab w:val="left" w:pos="2070"/>
        </w:tabs>
        <w:ind w:left="1077" w:hanging="357"/>
        <w:jc w:val="both"/>
      </w:pPr>
      <w:r w:rsidRPr="00586C8E">
        <w:t>Ensure that the recruitment and selection procedures are made in accordance with Welsh Government Circular: 158/2015 Chapter 5.</w:t>
      </w:r>
    </w:p>
    <w:p w:rsidR="00A2384E" w:rsidRPr="00586C8E" w:rsidRDefault="00A2384E" w:rsidP="00014BA3">
      <w:pPr>
        <w:pStyle w:val="ListParagraph"/>
        <w:ind w:left="1077" w:hanging="357"/>
      </w:pPr>
    </w:p>
    <w:p w:rsidR="00A2384E" w:rsidRPr="00586C8E" w:rsidRDefault="00A2384E" w:rsidP="00A17960">
      <w:pPr>
        <w:pStyle w:val="ListParagraph1"/>
        <w:numPr>
          <w:ilvl w:val="0"/>
          <w:numId w:val="52"/>
        </w:numPr>
        <w:tabs>
          <w:tab w:val="left" w:pos="2070"/>
        </w:tabs>
        <w:ind w:left="1077" w:hanging="357"/>
        <w:jc w:val="both"/>
      </w:pPr>
      <w:r w:rsidRPr="00586C8E">
        <w:t>Ensure that an up to date register is maintained to confirm the date that all staff received Child Protection</w:t>
      </w:r>
      <w:r w:rsidR="00B158E7">
        <w:t>/</w:t>
      </w:r>
      <w:r w:rsidRPr="00586C8E">
        <w:t>Safeguarding training. (All staff should receive refresher training within 3 years of the original training)</w:t>
      </w:r>
      <w:r w:rsidR="00B158E7">
        <w:t>.</w:t>
      </w:r>
    </w:p>
    <w:p w:rsidR="001E6E00" w:rsidRPr="00586C8E" w:rsidRDefault="001E6E00" w:rsidP="00014BA3">
      <w:pPr>
        <w:ind w:left="1077" w:hanging="357"/>
      </w:pPr>
    </w:p>
    <w:p w:rsidR="001E6E00" w:rsidRPr="00586C8E" w:rsidRDefault="0074550B" w:rsidP="00014BA3">
      <w:pPr>
        <w:pStyle w:val="SG1"/>
        <w:numPr>
          <w:ilvl w:val="1"/>
          <w:numId w:val="6"/>
        </w:numPr>
        <w:spacing w:before="0"/>
        <w:ind w:left="720" w:hanging="720"/>
      </w:pPr>
      <w:bookmarkStart w:id="122" w:name="_Toc514145666"/>
      <w:r w:rsidRPr="00586C8E">
        <w:t>The Child Protection Officer :</w:t>
      </w:r>
      <w:bookmarkEnd w:id="122"/>
    </w:p>
    <w:p w:rsidR="001E6E00" w:rsidRPr="00586C8E" w:rsidRDefault="001E6E00" w:rsidP="00014BA3">
      <w:pPr>
        <w:pStyle w:val="ListParagraph1"/>
      </w:pPr>
    </w:p>
    <w:p w:rsidR="001E6E00" w:rsidRPr="00586C8E" w:rsidRDefault="0074550B" w:rsidP="00A17960">
      <w:pPr>
        <w:pStyle w:val="ListParagraph1"/>
        <w:numPr>
          <w:ilvl w:val="0"/>
          <w:numId w:val="57"/>
        </w:numPr>
        <w:ind w:left="1077" w:hanging="357"/>
        <w:jc w:val="both"/>
      </w:pPr>
      <w:r w:rsidRPr="00586C8E">
        <w:t xml:space="preserve">Undertake the appropriate and enhanced training required of this role, as per the training strategy </w:t>
      </w:r>
      <w:r w:rsidRPr="00586C8E">
        <w:rPr>
          <w:b/>
          <w:i/>
        </w:rPr>
        <w:t>Appendix K.</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57"/>
        </w:numPr>
        <w:ind w:left="1077" w:hanging="357"/>
        <w:jc w:val="both"/>
      </w:pPr>
      <w:r w:rsidRPr="00586C8E">
        <w:lastRenderedPageBreak/>
        <w:t>Be on the school site, or ensure that appropriate arrangements are in place in their absence, to ensure any safeguarding/child protection issues are dealt with by a trained and named Deputy Child Protection Officer.</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57"/>
        </w:numPr>
        <w:ind w:left="1077" w:hanging="357"/>
        <w:jc w:val="both"/>
      </w:pPr>
      <w:r w:rsidRPr="00586C8E">
        <w:t>Refer the matter on the day of the concern being raised to them</w:t>
      </w:r>
      <w:r w:rsidR="0071713F">
        <w:t xml:space="preserve"> and in good time to enable Children’s Service to respond before the end of the school day.</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57"/>
        </w:numPr>
        <w:ind w:left="1077" w:hanging="357"/>
        <w:jc w:val="both"/>
      </w:pPr>
      <w:r w:rsidRPr="00586C8E">
        <w:t>Work closely with all staff to oversee the school’s child protection policy and practice.</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57"/>
        </w:numPr>
        <w:ind w:left="1077" w:hanging="357"/>
        <w:jc w:val="both"/>
      </w:pPr>
      <w:r w:rsidRPr="00586C8E">
        <w:t>Work with all members of the Governing Body to understand and fulfill the school’s responsibilities.</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57"/>
        </w:numPr>
        <w:ind w:left="1077" w:hanging="357"/>
        <w:jc w:val="both"/>
      </w:pPr>
      <w:r w:rsidRPr="00586C8E">
        <w:t>Notify the Head Teacher and Governors of any non-compliance with the procedure or further training requirements.</w:t>
      </w:r>
    </w:p>
    <w:p w:rsidR="001E6E00" w:rsidRPr="00586C8E" w:rsidRDefault="001E6E00" w:rsidP="00014BA3">
      <w:pPr>
        <w:pStyle w:val="ListParagraph1"/>
        <w:ind w:left="1077" w:hanging="357"/>
        <w:jc w:val="both"/>
      </w:pPr>
    </w:p>
    <w:p w:rsidR="001E6E00" w:rsidRPr="00586C8E" w:rsidRDefault="0074550B" w:rsidP="00A17960">
      <w:pPr>
        <w:pStyle w:val="ListParagraph1"/>
        <w:numPr>
          <w:ilvl w:val="0"/>
          <w:numId w:val="57"/>
        </w:numPr>
        <w:ind w:left="1077" w:hanging="357"/>
        <w:jc w:val="both"/>
      </w:pPr>
      <w:r w:rsidRPr="00586C8E">
        <w:t>Be alert to signs of abuse</w:t>
      </w:r>
      <w:r w:rsidR="00970D77" w:rsidRPr="00586C8E">
        <w:t>.</w:t>
      </w:r>
      <w:r w:rsidRPr="00586C8E">
        <w:t xml:space="preserve"> </w:t>
      </w:r>
      <w:r w:rsidR="00970D77" w:rsidRPr="00586C8E">
        <w:t>K</w:t>
      </w:r>
      <w:r w:rsidRPr="00586C8E">
        <w:t>now how to respond to a pupil who may tell of abuse and know how to respond to a pupil who may disclose abuse.</w:t>
      </w:r>
    </w:p>
    <w:p w:rsidR="001E6E00" w:rsidRPr="00586C8E" w:rsidRDefault="001E6E00" w:rsidP="00014BA3">
      <w:pPr>
        <w:pStyle w:val="ListParagraph1"/>
        <w:ind w:left="1077" w:hanging="357"/>
        <w:jc w:val="both"/>
      </w:pPr>
    </w:p>
    <w:p w:rsidR="001E6E00" w:rsidRPr="00586C8E" w:rsidRDefault="0074550B" w:rsidP="00A17960">
      <w:pPr>
        <w:numPr>
          <w:ilvl w:val="0"/>
          <w:numId w:val="54"/>
        </w:numPr>
        <w:tabs>
          <w:tab w:val="left" w:pos="2070"/>
        </w:tabs>
        <w:ind w:left="1077" w:hanging="357"/>
        <w:jc w:val="both"/>
      </w:pPr>
      <w:r w:rsidRPr="00586C8E">
        <w:t xml:space="preserve">Upon receipt of Notification, ensure notification is also sent to the local Social Services </w:t>
      </w:r>
      <w:r w:rsidR="0071713F">
        <w:t>Single Point of Access for Children (01978 292039)</w:t>
      </w:r>
      <w:r w:rsidRPr="00586C8E">
        <w:t xml:space="preserve"> if the school:</w:t>
      </w:r>
    </w:p>
    <w:p w:rsidR="001E6E00" w:rsidRPr="00586C8E" w:rsidRDefault="001E6E00" w:rsidP="00014BA3">
      <w:pPr>
        <w:tabs>
          <w:tab w:val="left" w:pos="2070"/>
        </w:tabs>
        <w:ind w:left="725"/>
        <w:jc w:val="both"/>
      </w:pPr>
    </w:p>
    <w:p w:rsidR="001E6E00" w:rsidRPr="00586C8E" w:rsidRDefault="0074550B" w:rsidP="00A17960">
      <w:pPr>
        <w:pStyle w:val="ListParagraph1"/>
        <w:numPr>
          <w:ilvl w:val="0"/>
          <w:numId w:val="24"/>
        </w:numPr>
        <w:tabs>
          <w:tab w:val="left" w:pos="2070"/>
        </w:tabs>
        <w:ind w:left="1434" w:hanging="357"/>
        <w:jc w:val="both"/>
        <w:rPr>
          <w:bCs/>
        </w:rPr>
      </w:pPr>
      <w:r w:rsidRPr="00586C8E">
        <w:t xml:space="preserve">should have to exclude a pupil on the child protection register, either for a fixed term or permanently,  </w:t>
      </w:r>
    </w:p>
    <w:p w:rsidR="001E6E00" w:rsidRPr="00586C8E" w:rsidRDefault="0074550B" w:rsidP="00A17960">
      <w:pPr>
        <w:pStyle w:val="ListParagraph1"/>
        <w:numPr>
          <w:ilvl w:val="0"/>
          <w:numId w:val="24"/>
        </w:numPr>
        <w:tabs>
          <w:tab w:val="left" w:pos="2070"/>
        </w:tabs>
        <w:ind w:left="1434" w:hanging="357"/>
        <w:jc w:val="both"/>
      </w:pPr>
      <w:r w:rsidRPr="00586C8E">
        <w:t xml:space="preserve">should have to exclude a pupil who is a ‘Looked After Child (LAC), either for a fixed term or permanently,  </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24"/>
        </w:numPr>
        <w:tabs>
          <w:tab w:val="left" w:pos="2070"/>
        </w:tabs>
        <w:ind w:left="1434" w:hanging="357"/>
        <w:jc w:val="both"/>
      </w:pPr>
      <w:r w:rsidRPr="00586C8E">
        <w:t xml:space="preserve">if there is an unexplained absence of a pupil on the child protection register. </w:t>
      </w:r>
    </w:p>
    <w:p w:rsidR="001E6E00" w:rsidRPr="00BB1082" w:rsidRDefault="001E6E00" w:rsidP="00014BA3">
      <w:pPr>
        <w:pStyle w:val="ListParagraph1"/>
        <w:ind w:left="1077" w:hanging="357"/>
        <w:jc w:val="both"/>
      </w:pPr>
    </w:p>
    <w:p w:rsidR="001E6E00" w:rsidRPr="00BB1082" w:rsidRDefault="0074550B" w:rsidP="00A17960">
      <w:pPr>
        <w:numPr>
          <w:ilvl w:val="2"/>
          <w:numId w:val="54"/>
        </w:numPr>
        <w:tabs>
          <w:tab w:val="left" w:pos="2070"/>
        </w:tabs>
        <w:ind w:left="1077" w:hanging="357"/>
        <w:jc w:val="both"/>
      </w:pPr>
      <w:r w:rsidRPr="00BB1082">
        <w:t xml:space="preserve">Establish and maintain effective links with relevant agencies and schools as </w:t>
      </w:r>
      <w:r w:rsidR="00A2384E" w:rsidRPr="00BB1082">
        <w:t>required. Focus</w:t>
      </w:r>
      <w:r w:rsidRPr="00BB1082">
        <w:t xml:space="preserve"> on child protection matters, including attendance at initial review and case conferences, core groups and the submission of written reports to the conferences. Schools will attend the above meetings and must not delegate this involvement after the initial case conference i.e. schools must attend all future meetings about a specific child after committing to attending core group meetings.</w:t>
      </w:r>
    </w:p>
    <w:p w:rsidR="001E6E00" w:rsidRPr="00BB1082" w:rsidRDefault="001E6E00" w:rsidP="00014BA3">
      <w:pPr>
        <w:tabs>
          <w:tab w:val="left" w:pos="2070"/>
        </w:tabs>
        <w:ind w:left="1077" w:hanging="357"/>
        <w:jc w:val="both"/>
      </w:pPr>
    </w:p>
    <w:p w:rsidR="001E6E00" w:rsidRPr="00BB1082" w:rsidRDefault="0074550B" w:rsidP="00A17960">
      <w:pPr>
        <w:numPr>
          <w:ilvl w:val="2"/>
          <w:numId w:val="54"/>
        </w:numPr>
        <w:tabs>
          <w:tab w:val="left" w:pos="2070"/>
        </w:tabs>
        <w:ind w:left="1077" w:hanging="357"/>
        <w:jc w:val="both"/>
      </w:pPr>
      <w:r w:rsidRPr="00BB1082">
        <w:t xml:space="preserve">Ensure written records are kept of concern about children (noting the date, </w:t>
      </w:r>
      <w:r w:rsidR="00A2384E" w:rsidRPr="00BB1082">
        <w:t>event, persons</w:t>
      </w:r>
      <w:r w:rsidRPr="00BB1082">
        <w:t xml:space="preserve"> present during discussions, action taken, the reasons any decisions were taken including, if the decision is not to report), even where there is no need to refer the matter to social services immediately </w:t>
      </w:r>
      <w:r w:rsidRPr="00BB1082">
        <w:rPr>
          <w:b/>
          <w:bCs/>
          <w:i/>
          <w:iCs/>
        </w:rPr>
        <w:t>Appendix D.</w:t>
      </w:r>
    </w:p>
    <w:p w:rsidR="001E6E00" w:rsidRPr="00BB1082" w:rsidRDefault="001E6E00" w:rsidP="00014BA3">
      <w:pPr>
        <w:tabs>
          <w:tab w:val="left" w:pos="2070"/>
        </w:tabs>
        <w:ind w:left="1077" w:hanging="357"/>
        <w:jc w:val="both"/>
      </w:pPr>
    </w:p>
    <w:p w:rsidR="001E6E00" w:rsidRPr="00BB1082" w:rsidRDefault="0074550B" w:rsidP="00A17960">
      <w:pPr>
        <w:numPr>
          <w:ilvl w:val="2"/>
          <w:numId w:val="54"/>
        </w:numPr>
        <w:tabs>
          <w:tab w:val="left" w:pos="2070"/>
        </w:tabs>
        <w:ind w:left="1077" w:hanging="357"/>
        <w:jc w:val="both"/>
      </w:pPr>
      <w:r w:rsidRPr="00BB1082">
        <w:t>Ensure all records are kept secure and in locked locations (see Record Keeping Procedure).</w:t>
      </w:r>
    </w:p>
    <w:p w:rsidR="001E6E00" w:rsidRPr="00BB1082" w:rsidRDefault="001E6E00" w:rsidP="00014BA3">
      <w:pPr>
        <w:tabs>
          <w:tab w:val="left" w:pos="2070"/>
        </w:tabs>
        <w:ind w:left="1077" w:hanging="357"/>
        <w:jc w:val="both"/>
      </w:pPr>
    </w:p>
    <w:p w:rsidR="001E6E00" w:rsidRPr="00BB1082" w:rsidRDefault="0074550B" w:rsidP="00A17960">
      <w:pPr>
        <w:pStyle w:val="ListParagraph1"/>
        <w:numPr>
          <w:ilvl w:val="0"/>
          <w:numId w:val="52"/>
        </w:numPr>
        <w:tabs>
          <w:tab w:val="left" w:pos="2070"/>
        </w:tabs>
        <w:ind w:left="1077" w:hanging="357"/>
        <w:jc w:val="both"/>
      </w:pPr>
      <w:r w:rsidRPr="00BB1082">
        <w:lastRenderedPageBreak/>
        <w:t>Adhere to the procedure set out in the Welsh Assembly Government guidance circular when an allegation is made against a member of staff Welsh Government Circular: 002/2013 - Disciplinary and Dismissal Procedures for School Staff and Welsh Government Circular: 009/2014 - (Handling allegations of abuse against teachers and other staff).</w:t>
      </w:r>
    </w:p>
    <w:p w:rsidR="001E6E00" w:rsidRPr="00BB1082" w:rsidRDefault="001E6E00" w:rsidP="00014BA3">
      <w:pPr>
        <w:tabs>
          <w:tab w:val="left" w:pos="2070"/>
        </w:tabs>
        <w:ind w:left="1077" w:hanging="357"/>
        <w:jc w:val="both"/>
      </w:pPr>
    </w:p>
    <w:p w:rsidR="001E6E00" w:rsidRPr="00BB1082" w:rsidRDefault="0074550B" w:rsidP="00A17960">
      <w:pPr>
        <w:pStyle w:val="ListParagraph1"/>
        <w:numPr>
          <w:ilvl w:val="0"/>
          <w:numId w:val="52"/>
        </w:numPr>
        <w:tabs>
          <w:tab w:val="left" w:pos="2070"/>
        </w:tabs>
        <w:ind w:left="1077" w:hanging="357"/>
        <w:jc w:val="both"/>
      </w:pPr>
      <w:r w:rsidRPr="00BB1082">
        <w:t>Ensure that the recruitment and selection procedures are made in accordance with Welsh Government Circular: 158/2015 Chapter 5.</w:t>
      </w:r>
    </w:p>
    <w:p w:rsidR="001E6E00" w:rsidRPr="00BB1082" w:rsidRDefault="001E6E00" w:rsidP="00014BA3">
      <w:pPr>
        <w:pStyle w:val="ListParagraph1"/>
        <w:ind w:left="1077" w:hanging="357"/>
      </w:pPr>
    </w:p>
    <w:p w:rsidR="001E6E00" w:rsidRPr="00BB1082" w:rsidRDefault="0074550B" w:rsidP="00A17960">
      <w:pPr>
        <w:pStyle w:val="ListParagraph1"/>
        <w:numPr>
          <w:ilvl w:val="0"/>
          <w:numId w:val="52"/>
        </w:numPr>
        <w:tabs>
          <w:tab w:val="left" w:pos="2070"/>
        </w:tabs>
        <w:ind w:left="1077" w:hanging="357"/>
        <w:jc w:val="both"/>
      </w:pPr>
      <w:r w:rsidRPr="00BB1082">
        <w:t>The Child Protection Officer will have read and fully understood the Welsh Government Guidance: Circular No: 009/2014 - Safeguarding Children in Education - Handling allegations of abuse against teachers &amp; other staff</w:t>
      </w:r>
    </w:p>
    <w:p w:rsidR="001E6E00" w:rsidRPr="00BB1082" w:rsidRDefault="001E6E00" w:rsidP="00014BA3">
      <w:pPr>
        <w:tabs>
          <w:tab w:val="left" w:pos="2070"/>
        </w:tabs>
        <w:ind w:left="1077" w:hanging="357"/>
        <w:jc w:val="both"/>
      </w:pPr>
    </w:p>
    <w:p w:rsidR="001E6E00" w:rsidRPr="00586C8E" w:rsidRDefault="0074550B" w:rsidP="00014BA3">
      <w:pPr>
        <w:pStyle w:val="SG1"/>
        <w:numPr>
          <w:ilvl w:val="1"/>
          <w:numId w:val="6"/>
        </w:numPr>
        <w:spacing w:before="0"/>
        <w:ind w:left="720" w:hanging="720"/>
      </w:pPr>
      <w:r w:rsidRPr="00586C8E">
        <w:t xml:space="preserve"> </w:t>
      </w:r>
      <w:bookmarkStart w:id="123" w:name="_Toc514145667"/>
      <w:r w:rsidRPr="00586C8E">
        <w:t>All staff:</w:t>
      </w:r>
      <w:bookmarkEnd w:id="123"/>
    </w:p>
    <w:p w:rsidR="000406A7" w:rsidRPr="00586C8E" w:rsidRDefault="000406A7" w:rsidP="00014BA3">
      <w:pPr>
        <w:ind w:left="1077" w:hanging="357"/>
      </w:pPr>
    </w:p>
    <w:p w:rsidR="001E6E00" w:rsidRPr="00586C8E" w:rsidRDefault="0074550B" w:rsidP="00A17960">
      <w:pPr>
        <w:pStyle w:val="ListParagraph1"/>
        <w:numPr>
          <w:ilvl w:val="0"/>
          <w:numId w:val="52"/>
        </w:numPr>
        <w:tabs>
          <w:tab w:val="left" w:pos="2070"/>
        </w:tabs>
        <w:ind w:left="1077" w:hanging="357"/>
        <w:jc w:val="both"/>
        <w:rPr>
          <w:bCs/>
        </w:rPr>
      </w:pPr>
      <w:r w:rsidRPr="00586C8E">
        <w:rPr>
          <w:bCs/>
        </w:rPr>
        <w:t xml:space="preserve">All Staff </w:t>
      </w:r>
      <w:r w:rsidRPr="00586C8E">
        <w:rPr>
          <w:b/>
          <w:bCs/>
        </w:rPr>
        <w:t>MUST</w:t>
      </w:r>
      <w:r w:rsidRPr="00586C8E">
        <w:rPr>
          <w:bCs/>
        </w:rPr>
        <w:t xml:space="preserve"> record and report any child protection problems, concerns or suspicions to the Child Protection Officer as soon it is identified and practically possible (see Appendix L). </w:t>
      </w:r>
      <w:r w:rsidRPr="00586C8E">
        <w:rPr>
          <w:b/>
          <w:bCs/>
          <w:u w:val="single"/>
        </w:rPr>
        <w:t>This is not a matter of individual choice</w:t>
      </w:r>
      <w:r w:rsidRPr="00586C8E">
        <w:rPr>
          <w:bCs/>
        </w:rPr>
        <w:t xml:space="preserve">. There is a duty to record and report your concerns </w:t>
      </w:r>
      <w:r w:rsidR="00970D77" w:rsidRPr="00586C8E">
        <w:rPr>
          <w:b/>
          <w:bCs/>
          <w:u w:val="single"/>
        </w:rPr>
        <w:t>without delay</w:t>
      </w:r>
      <w:r w:rsidR="00970D77" w:rsidRPr="00586C8E">
        <w:rPr>
          <w:bCs/>
        </w:rPr>
        <w:t xml:space="preserve"> once</w:t>
      </w:r>
      <w:r w:rsidRPr="00586C8E">
        <w:rPr>
          <w:bCs/>
        </w:rPr>
        <w:t xml:space="preserve"> the allegation/concern has been raised. </w:t>
      </w:r>
    </w:p>
    <w:p w:rsidR="001E6E00" w:rsidRPr="00586C8E" w:rsidRDefault="001E6E00" w:rsidP="00014BA3">
      <w:pPr>
        <w:pStyle w:val="ListParagraph1"/>
        <w:tabs>
          <w:tab w:val="left" w:pos="2070"/>
        </w:tabs>
        <w:ind w:left="1077" w:hanging="357"/>
        <w:jc w:val="both"/>
        <w:rPr>
          <w:bCs/>
        </w:rPr>
      </w:pPr>
    </w:p>
    <w:p w:rsidR="001E6E00" w:rsidRPr="00586C8E" w:rsidRDefault="0074550B" w:rsidP="00A17960">
      <w:pPr>
        <w:pStyle w:val="ListParagraph1"/>
        <w:numPr>
          <w:ilvl w:val="0"/>
          <w:numId w:val="52"/>
        </w:numPr>
        <w:tabs>
          <w:tab w:val="left" w:pos="2070"/>
        </w:tabs>
        <w:ind w:left="1077" w:hanging="357"/>
        <w:jc w:val="both"/>
        <w:rPr>
          <w:bCs/>
        </w:rPr>
      </w:pPr>
      <w:r w:rsidRPr="00586C8E">
        <w:rPr>
          <w:bCs/>
        </w:rPr>
        <w:t xml:space="preserve">Understand </w:t>
      </w:r>
      <w:r w:rsidR="0071713F">
        <w:rPr>
          <w:bCs/>
        </w:rPr>
        <w:t xml:space="preserve">that child protection is </w:t>
      </w:r>
      <w:r w:rsidR="0071713F" w:rsidRPr="0071713F">
        <w:rPr>
          <w:bCs/>
          <w:color w:val="FF0000"/>
        </w:rPr>
        <w:t xml:space="preserve">EVERYBODYS RESPONSIBILITY. </w:t>
      </w:r>
      <w:r w:rsidR="0071713F">
        <w:rPr>
          <w:bCs/>
        </w:rPr>
        <w:t xml:space="preserve">Every individual must recognize </w:t>
      </w:r>
      <w:r w:rsidRPr="00586C8E">
        <w:rPr>
          <w:bCs/>
        </w:rPr>
        <w:t>their role and responsibilities to safeguard and promote the welfare</w:t>
      </w:r>
      <w:r w:rsidR="00970D77" w:rsidRPr="00586C8E">
        <w:rPr>
          <w:bCs/>
        </w:rPr>
        <w:t>/wellbeing</w:t>
      </w:r>
      <w:r w:rsidRPr="00586C8E">
        <w:rPr>
          <w:bCs/>
        </w:rPr>
        <w:t xml:space="preserve"> of children.</w:t>
      </w:r>
    </w:p>
    <w:p w:rsidR="001E6E00" w:rsidRPr="00586C8E" w:rsidRDefault="001E6E00" w:rsidP="00014BA3">
      <w:pPr>
        <w:pStyle w:val="ListParagraph1"/>
        <w:ind w:left="1077" w:hanging="357"/>
        <w:jc w:val="both"/>
        <w:rPr>
          <w:bCs/>
        </w:rPr>
      </w:pPr>
    </w:p>
    <w:p w:rsidR="001E6E00" w:rsidRPr="00586C8E" w:rsidRDefault="0074550B" w:rsidP="00A17960">
      <w:pPr>
        <w:pStyle w:val="ListParagraph1"/>
        <w:numPr>
          <w:ilvl w:val="0"/>
          <w:numId w:val="52"/>
        </w:numPr>
        <w:tabs>
          <w:tab w:val="left" w:pos="2070"/>
        </w:tabs>
        <w:ind w:left="1077" w:hanging="357"/>
        <w:jc w:val="both"/>
        <w:rPr>
          <w:bCs/>
        </w:rPr>
      </w:pPr>
      <w:r w:rsidRPr="00586C8E">
        <w:rPr>
          <w:bCs/>
        </w:rPr>
        <w:t>Be familiar with and follow the school’s procedures and protocols for safeguarding and promoting the welfare of children and know who to contact in the school to express concerns about a child’s welfare.</w:t>
      </w:r>
    </w:p>
    <w:p w:rsidR="001E6E00" w:rsidRPr="00586C8E" w:rsidRDefault="001E6E00" w:rsidP="00014BA3">
      <w:pPr>
        <w:pStyle w:val="ListParagraph1"/>
        <w:ind w:left="1077" w:hanging="357"/>
        <w:jc w:val="both"/>
        <w:rPr>
          <w:bCs/>
        </w:rPr>
      </w:pPr>
    </w:p>
    <w:p w:rsidR="001E6E00" w:rsidRPr="00586C8E" w:rsidRDefault="0074550B" w:rsidP="00A17960">
      <w:pPr>
        <w:pStyle w:val="ListParagraph1"/>
        <w:numPr>
          <w:ilvl w:val="0"/>
          <w:numId w:val="52"/>
        </w:numPr>
        <w:tabs>
          <w:tab w:val="left" w:pos="2070"/>
        </w:tabs>
        <w:ind w:left="1077" w:hanging="357"/>
        <w:jc w:val="both"/>
        <w:rPr>
          <w:bCs/>
        </w:rPr>
      </w:pPr>
      <w:r w:rsidRPr="00586C8E">
        <w:rPr>
          <w:bCs/>
        </w:rPr>
        <w:t>Be alert to indicators of abuse and neglect.</w:t>
      </w:r>
    </w:p>
    <w:p w:rsidR="001E6E00" w:rsidRPr="00586C8E" w:rsidRDefault="001E6E00" w:rsidP="00014BA3">
      <w:pPr>
        <w:pStyle w:val="ListParagraph1"/>
        <w:ind w:left="1077" w:hanging="357"/>
        <w:jc w:val="both"/>
        <w:rPr>
          <w:bCs/>
        </w:rPr>
      </w:pPr>
    </w:p>
    <w:p w:rsidR="001E6E00" w:rsidRPr="00586C8E" w:rsidRDefault="0074550B" w:rsidP="00A17960">
      <w:pPr>
        <w:pStyle w:val="ListParagraph1"/>
        <w:numPr>
          <w:ilvl w:val="0"/>
          <w:numId w:val="52"/>
        </w:numPr>
        <w:tabs>
          <w:tab w:val="left" w:pos="2070"/>
        </w:tabs>
        <w:ind w:left="1077" w:hanging="357"/>
        <w:jc w:val="both"/>
        <w:rPr>
          <w:bCs/>
        </w:rPr>
      </w:pPr>
      <w:r w:rsidRPr="00586C8E">
        <w:rPr>
          <w:bCs/>
        </w:rPr>
        <w:t>Have access to and comply with the All Wales Child Protection Procedures</w:t>
      </w:r>
      <w:r w:rsidR="00970D77" w:rsidRPr="00586C8E">
        <w:rPr>
          <w:bCs/>
        </w:rPr>
        <w:t xml:space="preserve"> 2008</w:t>
      </w:r>
      <w:r w:rsidRPr="00586C8E">
        <w:rPr>
          <w:bCs/>
        </w:rPr>
        <w:t>.</w:t>
      </w:r>
    </w:p>
    <w:p w:rsidR="001E6E00" w:rsidRPr="00586C8E" w:rsidRDefault="001E6E00" w:rsidP="00014BA3">
      <w:pPr>
        <w:pStyle w:val="ListParagraph1"/>
        <w:ind w:left="1077" w:hanging="357"/>
        <w:jc w:val="both"/>
        <w:rPr>
          <w:bCs/>
        </w:rPr>
      </w:pPr>
    </w:p>
    <w:p w:rsidR="001E6E00" w:rsidRPr="00586C8E" w:rsidRDefault="0074550B" w:rsidP="00A17960">
      <w:pPr>
        <w:pStyle w:val="ListParagraph1"/>
        <w:numPr>
          <w:ilvl w:val="0"/>
          <w:numId w:val="52"/>
        </w:numPr>
        <w:tabs>
          <w:tab w:val="left" w:pos="2070"/>
        </w:tabs>
        <w:ind w:left="1077" w:hanging="357"/>
        <w:jc w:val="both"/>
        <w:rPr>
          <w:bCs/>
        </w:rPr>
      </w:pPr>
      <w:r w:rsidRPr="00586C8E">
        <w:rPr>
          <w:bCs/>
        </w:rPr>
        <w:t>Understand the principles and practice contained in Safeguarding Children: working together under the Children Act 2004.</w:t>
      </w:r>
    </w:p>
    <w:p w:rsidR="001E6E00" w:rsidRPr="00586C8E" w:rsidRDefault="001E6E00" w:rsidP="00014BA3">
      <w:pPr>
        <w:pStyle w:val="ListParagraph1"/>
        <w:ind w:left="1077" w:hanging="357"/>
        <w:jc w:val="both"/>
        <w:rPr>
          <w:bCs/>
          <w:i/>
        </w:rPr>
      </w:pPr>
    </w:p>
    <w:p w:rsidR="001E6E00" w:rsidRPr="00586C8E" w:rsidRDefault="0074550B" w:rsidP="00A17960">
      <w:pPr>
        <w:pStyle w:val="ListParagraph1"/>
        <w:numPr>
          <w:ilvl w:val="0"/>
          <w:numId w:val="52"/>
        </w:numPr>
        <w:tabs>
          <w:tab w:val="left" w:pos="2070"/>
        </w:tabs>
        <w:ind w:left="1077" w:hanging="357"/>
        <w:jc w:val="both"/>
        <w:rPr>
          <w:bCs/>
        </w:rPr>
      </w:pPr>
      <w:r w:rsidRPr="00586C8E">
        <w:rPr>
          <w:bCs/>
        </w:rPr>
        <w:t>Have received child protection training to a level commensurate with their role and responsibilities.</w:t>
      </w:r>
    </w:p>
    <w:p w:rsidR="001E6E00" w:rsidRPr="00586C8E" w:rsidRDefault="001E6E00" w:rsidP="00014BA3">
      <w:pPr>
        <w:pStyle w:val="ListParagraph1"/>
        <w:ind w:left="1077" w:hanging="357"/>
        <w:jc w:val="both"/>
        <w:rPr>
          <w:bCs/>
          <w:i/>
        </w:rPr>
      </w:pPr>
    </w:p>
    <w:p w:rsidR="001E6E00" w:rsidRPr="00586C8E" w:rsidRDefault="0074550B" w:rsidP="00A17960">
      <w:pPr>
        <w:pStyle w:val="ListParagraph1"/>
        <w:numPr>
          <w:ilvl w:val="0"/>
          <w:numId w:val="52"/>
        </w:numPr>
        <w:tabs>
          <w:tab w:val="left" w:pos="2070"/>
        </w:tabs>
        <w:ind w:left="1077" w:hanging="357"/>
        <w:jc w:val="both"/>
        <w:rPr>
          <w:bCs/>
        </w:rPr>
      </w:pPr>
      <w:r w:rsidRPr="00586C8E">
        <w:rPr>
          <w:bCs/>
        </w:rPr>
        <w:t>Know when and how to refer any concerns about child abuse and neglect to social services or the police.</w:t>
      </w:r>
    </w:p>
    <w:p w:rsidR="001E6E00" w:rsidRPr="00586C8E" w:rsidRDefault="001E6E00" w:rsidP="00014BA3">
      <w:pPr>
        <w:pStyle w:val="ListParagraph1"/>
        <w:ind w:left="1077" w:hanging="357"/>
        <w:jc w:val="both"/>
        <w:rPr>
          <w:bCs/>
          <w:i/>
        </w:rPr>
      </w:pPr>
    </w:p>
    <w:p w:rsidR="001E6E00" w:rsidRPr="00586C8E" w:rsidRDefault="0074550B" w:rsidP="00A17960">
      <w:pPr>
        <w:pStyle w:val="ListParagraph1"/>
        <w:numPr>
          <w:ilvl w:val="0"/>
          <w:numId w:val="52"/>
        </w:numPr>
        <w:tabs>
          <w:tab w:val="left" w:pos="2070"/>
        </w:tabs>
        <w:ind w:left="1077" w:hanging="357"/>
        <w:jc w:val="both"/>
        <w:rPr>
          <w:bCs/>
        </w:rPr>
      </w:pPr>
      <w:r w:rsidRPr="00586C8E">
        <w:rPr>
          <w:bCs/>
        </w:rPr>
        <w:t>Know that a child, parent, caregiver, relative or member of the public who expresses concerns about a child’s welfare to a professional and / or agency employee must never be asked to make a self-referral to social services or the police. The professional and/or agency employee must make the referral.</w:t>
      </w:r>
    </w:p>
    <w:p w:rsidR="001E6E00" w:rsidRPr="00586C8E" w:rsidRDefault="001E6E00" w:rsidP="00014BA3">
      <w:pPr>
        <w:pStyle w:val="ListParagraph1"/>
        <w:ind w:left="1077" w:hanging="357"/>
        <w:jc w:val="both"/>
        <w:rPr>
          <w:bCs/>
        </w:rPr>
      </w:pPr>
    </w:p>
    <w:p w:rsidR="001E6E00" w:rsidRPr="00586C8E" w:rsidRDefault="0074550B" w:rsidP="00A17960">
      <w:pPr>
        <w:pStyle w:val="ListParagraph1"/>
        <w:numPr>
          <w:ilvl w:val="0"/>
          <w:numId w:val="52"/>
        </w:numPr>
        <w:tabs>
          <w:tab w:val="left" w:pos="2070"/>
        </w:tabs>
        <w:ind w:left="1077" w:hanging="357"/>
        <w:jc w:val="both"/>
        <w:rPr>
          <w:bCs/>
        </w:rPr>
      </w:pPr>
      <w:r w:rsidRPr="00586C8E">
        <w:rPr>
          <w:bCs/>
        </w:rPr>
        <w:lastRenderedPageBreak/>
        <w:t>Know that if any person has knowledge, concerns or suspicions that a child is suffering, has suffered or is likely to be at risk of harm, it is their responsibility to ensure that the concerns are referred to social services or the police, who have statutory duties and powers to make enquiries and intervene when necessary</w:t>
      </w:r>
    </w:p>
    <w:p w:rsidR="001E6E00" w:rsidRPr="00586C8E" w:rsidRDefault="001E6E00" w:rsidP="00014BA3">
      <w:pPr>
        <w:pStyle w:val="ListParagraph1"/>
        <w:jc w:val="both"/>
        <w:rPr>
          <w:bCs/>
        </w:rPr>
      </w:pPr>
    </w:p>
    <w:p w:rsidR="001E6E00" w:rsidRPr="00586C8E" w:rsidRDefault="0074550B" w:rsidP="00014BA3">
      <w:pPr>
        <w:ind w:left="720"/>
        <w:jc w:val="both"/>
        <w:rPr>
          <w:bCs/>
        </w:rPr>
      </w:pPr>
      <w:r w:rsidRPr="00586C8E">
        <w:rPr>
          <w:bCs/>
        </w:rPr>
        <w:t>In addition to their duty and responsibility to make referrals, there are other ways in which everyone who works with children and families can contribute to the safeguarding of children and the child protection process:</w:t>
      </w:r>
    </w:p>
    <w:p w:rsidR="001E6E00" w:rsidRPr="00586C8E" w:rsidRDefault="001E6E00" w:rsidP="00014BA3">
      <w:pPr>
        <w:pStyle w:val="ListParagraph1"/>
        <w:jc w:val="both"/>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Treat the child’s welfare as paramount</w:t>
      </w:r>
      <w:r w:rsidR="00970D77" w:rsidRPr="00586C8E">
        <w:rPr>
          <w:bCs/>
        </w:rPr>
        <w:t>.</w:t>
      </w:r>
    </w:p>
    <w:p w:rsidR="001E6E00" w:rsidRPr="00586C8E" w:rsidRDefault="001E6E00" w:rsidP="00014BA3">
      <w:pPr>
        <w:pStyle w:val="ListParagraph1"/>
        <w:tabs>
          <w:tab w:val="left" w:pos="2070"/>
        </w:tabs>
        <w:ind w:left="1434" w:hanging="357"/>
        <w:jc w:val="both"/>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Be alert and aware of the risks which individual abusers or potential abusers may pose to children</w:t>
      </w:r>
      <w:r w:rsidR="00970D77" w:rsidRPr="00586C8E">
        <w:rPr>
          <w:bCs/>
        </w:rPr>
        <w:t>.</w:t>
      </w:r>
    </w:p>
    <w:p w:rsidR="001E6E00" w:rsidRPr="00586C8E" w:rsidRDefault="001E6E00" w:rsidP="00014BA3">
      <w:pPr>
        <w:tabs>
          <w:tab w:val="left" w:pos="2070"/>
        </w:tabs>
        <w:ind w:left="1434" w:hanging="357"/>
        <w:jc w:val="both"/>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Recognise when a parent or care</w:t>
      </w:r>
      <w:r w:rsidR="00A2384E" w:rsidRPr="00586C8E">
        <w:rPr>
          <w:bCs/>
        </w:rPr>
        <w:t>r</w:t>
      </w:r>
      <w:r w:rsidRPr="00586C8E">
        <w:rPr>
          <w:bCs/>
        </w:rPr>
        <w:t xml:space="preserve"> has compromised parenting capacity</w:t>
      </w:r>
      <w:r w:rsidR="00970D77" w:rsidRPr="00586C8E">
        <w:rPr>
          <w:bCs/>
        </w:rPr>
        <w:t>. Such</w:t>
      </w:r>
      <w:r w:rsidRPr="00586C8E">
        <w:rPr>
          <w:bCs/>
        </w:rPr>
        <w:t xml:space="preserve"> problems which may affect their capacity to provide effective and appropriate care, or which may mean they pose a risk of harm to a child</w:t>
      </w:r>
      <w:r w:rsidR="00970D77" w:rsidRPr="00586C8E">
        <w:rPr>
          <w:bCs/>
        </w:rPr>
        <w:t>. Such parents may need to supported in accordance with the Social Services and Wellbeing Act 2014.</w:t>
      </w:r>
    </w:p>
    <w:p w:rsidR="001E6E00" w:rsidRPr="00586C8E" w:rsidRDefault="001E6E00" w:rsidP="00014BA3">
      <w:pPr>
        <w:tabs>
          <w:tab w:val="left" w:pos="2070"/>
        </w:tabs>
        <w:ind w:left="1434" w:hanging="357"/>
        <w:jc w:val="both"/>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Be aware of the impact and effects of abuse and neglect on children</w:t>
      </w:r>
      <w:r w:rsidR="00970D77" w:rsidRPr="00586C8E">
        <w:rPr>
          <w:bCs/>
        </w:rPr>
        <w:t>.</w:t>
      </w:r>
    </w:p>
    <w:p w:rsidR="001E6E00" w:rsidRPr="00586C8E" w:rsidRDefault="001E6E00" w:rsidP="00014BA3">
      <w:pPr>
        <w:pStyle w:val="ListParagraph1"/>
        <w:tabs>
          <w:tab w:val="left" w:pos="2070"/>
        </w:tabs>
        <w:ind w:left="1434" w:hanging="357"/>
        <w:jc w:val="both"/>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Have an understanding of the Framework for Assessment of Children in Need and their Families</w:t>
      </w:r>
      <w:r w:rsidR="00970D77" w:rsidRPr="00586C8E">
        <w:rPr>
          <w:bCs/>
        </w:rPr>
        <w:t xml:space="preserve"> and the support available from TAC.</w:t>
      </w:r>
    </w:p>
    <w:p w:rsidR="001E6E00" w:rsidRPr="00586C8E" w:rsidRDefault="001E6E00" w:rsidP="00014BA3">
      <w:pPr>
        <w:tabs>
          <w:tab w:val="left" w:pos="2070"/>
        </w:tabs>
        <w:ind w:left="1434" w:hanging="357"/>
        <w:jc w:val="both"/>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Share and help to analyze information so that an informed assessment can be made of the child’s needs and circumstances</w:t>
      </w:r>
      <w:r w:rsidR="00970D77" w:rsidRPr="00586C8E">
        <w:rPr>
          <w:bCs/>
        </w:rPr>
        <w:t>.</w:t>
      </w:r>
    </w:p>
    <w:p w:rsidR="001E6E00" w:rsidRPr="00586C8E" w:rsidRDefault="001E6E00" w:rsidP="00014BA3">
      <w:pPr>
        <w:tabs>
          <w:tab w:val="left" w:pos="2070"/>
        </w:tabs>
        <w:ind w:left="1434" w:hanging="357"/>
        <w:jc w:val="both"/>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Contribute as required to provide help or a specific service to the child or a member of their family as part of an agreed plan and contribute to the reviewing of a child’s progress</w:t>
      </w:r>
      <w:r w:rsidR="00970D77" w:rsidRPr="00586C8E">
        <w:rPr>
          <w:bCs/>
        </w:rPr>
        <w:t>.</w:t>
      </w:r>
    </w:p>
    <w:p w:rsidR="001E6E00" w:rsidRPr="00586C8E" w:rsidRDefault="001E6E00" w:rsidP="00014BA3">
      <w:pPr>
        <w:tabs>
          <w:tab w:val="left" w:pos="2070"/>
        </w:tabs>
        <w:ind w:left="1434" w:hanging="357"/>
        <w:jc w:val="both"/>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Contribute as necessary at all stages of the child protection process</w:t>
      </w:r>
      <w:r w:rsidR="00970D77" w:rsidRPr="00586C8E">
        <w:rPr>
          <w:bCs/>
        </w:rPr>
        <w:t>.</w:t>
      </w:r>
    </w:p>
    <w:p w:rsidR="001E6E00" w:rsidRPr="00586C8E" w:rsidRDefault="001E6E00" w:rsidP="00014BA3">
      <w:pPr>
        <w:tabs>
          <w:tab w:val="left" w:pos="2070"/>
        </w:tabs>
        <w:ind w:left="1434" w:hanging="357"/>
        <w:jc w:val="both"/>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Contribute to regularly reviewing the outcomes for the child against specific shared objectives</w:t>
      </w:r>
      <w:r w:rsidR="00970D77" w:rsidRPr="00586C8E">
        <w:rPr>
          <w:bCs/>
        </w:rPr>
        <w:t>. This will include school Pastoral Planning (PSP).</w:t>
      </w:r>
    </w:p>
    <w:p w:rsidR="001E6E00" w:rsidRPr="00586C8E" w:rsidRDefault="001E6E00" w:rsidP="00014BA3">
      <w:pPr>
        <w:pStyle w:val="ListParagraph1"/>
        <w:ind w:left="1434" w:hanging="357"/>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 xml:space="preserve">Work co-operatively with the </w:t>
      </w:r>
      <w:r w:rsidR="00EF6550" w:rsidRPr="00586C8E">
        <w:rPr>
          <w:bCs/>
        </w:rPr>
        <w:t>parents unless</w:t>
      </w:r>
      <w:r w:rsidRPr="00586C8E">
        <w:rPr>
          <w:bCs/>
        </w:rPr>
        <w:t xml:space="preserve"> this is inconsistent with the need to ensure the child’s safety</w:t>
      </w:r>
      <w:r w:rsidR="00970D77" w:rsidRPr="00586C8E">
        <w:rPr>
          <w:bCs/>
        </w:rPr>
        <w:t xml:space="preserve"> and wellbeing.</w:t>
      </w:r>
    </w:p>
    <w:p w:rsidR="001E6E00" w:rsidRPr="00586C8E" w:rsidRDefault="001E6E00" w:rsidP="00014BA3">
      <w:pPr>
        <w:tabs>
          <w:tab w:val="left" w:pos="2070"/>
        </w:tabs>
        <w:ind w:left="1434" w:hanging="357"/>
        <w:jc w:val="both"/>
        <w:rPr>
          <w:bCs/>
        </w:rPr>
      </w:pPr>
    </w:p>
    <w:p w:rsidR="001E6E00" w:rsidRPr="00586C8E" w:rsidRDefault="0074550B" w:rsidP="00A17960">
      <w:pPr>
        <w:pStyle w:val="ListParagraph1"/>
        <w:numPr>
          <w:ilvl w:val="0"/>
          <w:numId w:val="52"/>
        </w:numPr>
        <w:tabs>
          <w:tab w:val="left" w:pos="2070"/>
        </w:tabs>
        <w:ind w:left="1434" w:hanging="357"/>
        <w:jc w:val="both"/>
        <w:rPr>
          <w:bCs/>
        </w:rPr>
      </w:pPr>
      <w:r w:rsidRPr="00586C8E">
        <w:rPr>
          <w:bCs/>
        </w:rPr>
        <w:t>Be committed to fully co-operating with all other agencies in the interests of safeguarding children</w:t>
      </w:r>
      <w:r w:rsidR="00970D77" w:rsidRPr="00586C8E">
        <w:rPr>
          <w:bCs/>
        </w:rPr>
        <w:t>.</w:t>
      </w:r>
    </w:p>
    <w:p w:rsidR="001E6E00" w:rsidRPr="00586C8E" w:rsidRDefault="001E6E00" w:rsidP="00014BA3">
      <w:pPr>
        <w:ind w:left="720"/>
        <w:jc w:val="both"/>
        <w:rPr>
          <w:b/>
          <w:bCs/>
        </w:rPr>
      </w:pPr>
    </w:p>
    <w:p w:rsidR="001E6E00" w:rsidRPr="00586C8E" w:rsidRDefault="0074550B" w:rsidP="00014BA3">
      <w:pPr>
        <w:autoSpaceDE w:val="0"/>
        <w:autoSpaceDN w:val="0"/>
        <w:adjustRightInd w:val="0"/>
        <w:ind w:left="720"/>
        <w:jc w:val="both"/>
        <w:rPr>
          <w:lang w:val="en-GB" w:eastAsia="en-GB"/>
        </w:rPr>
      </w:pPr>
      <w:r w:rsidRPr="00586C8E">
        <w:rPr>
          <w:lang w:val="en-GB" w:eastAsia="en-GB"/>
        </w:rPr>
        <w:t xml:space="preserve">The partner agencies listed in the Children Act 2004 share statutory responsibility for safeguarding and promoting the welfare of children and there is a duty placed on all professionals working for those agencies to report concerns. </w:t>
      </w:r>
    </w:p>
    <w:p w:rsidR="001E6E00" w:rsidRPr="00586C8E" w:rsidRDefault="001E6E00" w:rsidP="00014BA3">
      <w:pPr>
        <w:autoSpaceDE w:val="0"/>
        <w:autoSpaceDN w:val="0"/>
        <w:adjustRightInd w:val="0"/>
        <w:ind w:left="720"/>
        <w:rPr>
          <w:lang w:val="en-GB" w:eastAsia="en-GB"/>
        </w:rPr>
      </w:pPr>
    </w:p>
    <w:tbl>
      <w:tblPr>
        <w:tblStyle w:val="TableGrid"/>
        <w:tblW w:w="0" w:type="auto"/>
        <w:tblInd w:w="720" w:type="dxa"/>
        <w:tblLook w:val="04A0" w:firstRow="1" w:lastRow="0" w:firstColumn="1" w:lastColumn="0" w:noHBand="0" w:noVBand="1"/>
      </w:tblPr>
      <w:tblGrid>
        <w:gridCol w:w="8516"/>
      </w:tblGrid>
      <w:tr w:rsidR="001E6E00" w:rsidRPr="00B3332B" w:rsidTr="00B3332B">
        <w:trPr>
          <w:trHeight w:val="397"/>
        </w:trPr>
        <w:tc>
          <w:tcPr>
            <w:tcW w:w="8525" w:type="dxa"/>
            <w:vAlign w:val="center"/>
          </w:tcPr>
          <w:p w:rsidR="001E6E00" w:rsidRPr="00B3332B" w:rsidRDefault="0074550B" w:rsidP="00B3332B">
            <w:pPr>
              <w:autoSpaceDE w:val="0"/>
              <w:autoSpaceDN w:val="0"/>
              <w:adjustRightInd w:val="0"/>
              <w:jc w:val="center"/>
              <w:rPr>
                <w:rFonts w:ascii="Arial" w:hAnsi="Arial"/>
                <w:b/>
                <w:bCs/>
                <w:sz w:val="28"/>
                <w:lang w:val="en-GB" w:eastAsia="en-GB"/>
              </w:rPr>
            </w:pPr>
            <w:r w:rsidRPr="00B3332B">
              <w:rPr>
                <w:rFonts w:ascii="Arial" w:hAnsi="Arial"/>
                <w:b/>
                <w:bCs/>
                <w:sz w:val="28"/>
                <w:lang w:val="en-GB" w:eastAsia="en-GB"/>
              </w:rPr>
              <w:t>This is not a matter</w:t>
            </w:r>
            <w:r w:rsidR="00B3332B">
              <w:rPr>
                <w:rFonts w:ascii="Arial" w:hAnsi="Arial"/>
                <w:b/>
                <w:bCs/>
                <w:sz w:val="28"/>
                <w:lang w:val="en-GB" w:eastAsia="en-GB"/>
              </w:rPr>
              <w:t xml:space="preserve"> for individual choice</w:t>
            </w:r>
          </w:p>
        </w:tc>
      </w:tr>
    </w:tbl>
    <w:p w:rsidR="001E6E00" w:rsidRPr="00586C8E" w:rsidRDefault="001E6E00" w:rsidP="00014BA3">
      <w:pPr>
        <w:autoSpaceDE w:val="0"/>
        <w:autoSpaceDN w:val="0"/>
        <w:adjustRightInd w:val="0"/>
        <w:ind w:left="720"/>
        <w:jc w:val="both"/>
        <w:rPr>
          <w:b/>
          <w:bCs/>
          <w:lang w:val="en-GB" w:eastAsia="en-GB"/>
        </w:rPr>
      </w:pPr>
    </w:p>
    <w:p w:rsidR="005A6405" w:rsidRDefault="0074550B" w:rsidP="00014BA3">
      <w:pPr>
        <w:autoSpaceDE w:val="0"/>
        <w:autoSpaceDN w:val="0"/>
        <w:adjustRightInd w:val="0"/>
        <w:ind w:left="720"/>
        <w:jc w:val="both"/>
        <w:rPr>
          <w:lang w:val="en-GB" w:eastAsia="en-GB"/>
        </w:rPr>
      </w:pPr>
      <w:r w:rsidRPr="00586C8E">
        <w:rPr>
          <w:lang w:val="en-GB" w:eastAsia="en-GB"/>
        </w:rPr>
        <w:t xml:space="preserve">The suspected abuse of a child must be reported to </w:t>
      </w:r>
      <w:r w:rsidR="005A6405" w:rsidRPr="00586C8E">
        <w:rPr>
          <w:lang w:val="en-GB" w:eastAsia="en-GB"/>
        </w:rPr>
        <w:t>S</w:t>
      </w:r>
      <w:r w:rsidRPr="00586C8E">
        <w:rPr>
          <w:lang w:val="en-GB" w:eastAsia="en-GB"/>
        </w:rPr>
        <w:t xml:space="preserve">ocial </w:t>
      </w:r>
      <w:r w:rsidR="005A6405" w:rsidRPr="00586C8E">
        <w:rPr>
          <w:lang w:val="en-GB" w:eastAsia="en-GB"/>
        </w:rPr>
        <w:t>S</w:t>
      </w:r>
      <w:r w:rsidRPr="00586C8E">
        <w:rPr>
          <w:lang w:val="en-GB" w:eastAsia="en-GB"/>
        </w:rPr>
        <w:t>ervices</w:t>
      </w:r>
      <w:r w:rsidR="005A6405" w:rsidRPr="00586C8E">
        <w:rPr>
          <w:lang w:val="en-GB" w:eastAsia="en-GB"/>
        </w:rPr>
        <w:t xml:space="preserve"> SPOA (295505)</w:t>
      </w:r>
      <w:r w:rsidRPr="00586C8E">
        <w:rPr>
          <w:lang w:val="en-GB" w:eastAsia="en-GB"/>
        </w:rPr>
        <w:t xml:space="preserve"> or the </w:t>
      </w:r>
      <w:r w:rsidR="005A6405" w:rsidRPr="00586C8E">
        <w:rPr>
          <w:lang w:val="en-GB" w:eastAsia="en-GB"/>
        </w:rPr>
        <w:t>P</w:t>
      </w:r>
      <w:r w:rsidRPr="00586C8E">
        <w:rPr>
          <w:lang w:val="en-GB" w:eastAsia="en-GB"/>
        </w:rPr>
        <w:t>olice</w:t>
      </w:r>
      <w:r w:rsidR="005A6405" w:rsidRPr="00586C8E">
        <w:rPr>
          <w:lang w:val="en-GB" w:eastAsia="en-GB"/>
        </w:rPr>
        <w:t>. These</w:t>
      </w:r>
      <w:r w:rsidRPr="00586C8E">
        <w:rPr>
          <w:lang w:val="en-GB" w:eastAsia="en-GB"/>
        </w:rPr>
        <w:t xml:space="preserve"> are the agencies</w:t>
      </w:r>
      <w:r w:rsidR="005A6405" w:rsidRPr="00586C8E">
        <w:rPr>
          <w:lang w:val="en-GB" w:eastAsia="en-GB"/>
        </w:rPr>
        <w:t>,</w:t>
      </w:r>
      <w:r w:rsidRPr="00586C8E">
        <w:rPr>
          <w:lang w:val="en-GB" w:eastAsia="en-GB"/>
        </w:rPr>
        <w:t xml:space="preserve"> together with the NSPCC</w:t>
      </w:r>
      <w:r w:rsidR="005A6405" w:rsidRPr="00586C8E">
        <w:rPr>
          <w:lang w:val="en-GB" w:eastAsia="en-GB"/>
        </w:rPr>
        <w:t>,</w:t>
      </w:r>
      <w:r w:rsidRPr="00586C8E">
        <w:rPr>
          <w:lang w:val="en-GB" w:eastAsia="en-GB"/>
        </w:rPr>
        <w:t xml:space="preserve"> with statutory powers to investigate suspected abuse. </w:t>
      </w:r>
    </w:p>
    <w:p w:rsidR="005F3661" w:rsidRPr="00586C8E" w:rsidRDefault="005F3661" w:rsidP="00014BA3">
      <w:pPr>
        <w:autoSpaceDE w:val="0"/>
        <w:autoSpaceDN w:val="0"/>
        <w:adjustRightInd w:val="0"/>
        <w:ind w:left="720"/>
        <w:jc w:val="both"/>
        <w:rPr>
          <w:lang w:val="en-GB" w:eastAsia="en-GB"/>
        </w:rPr>
      </w:pPr>
    </w:p>
    <w:p w:rsidR="001E6E00" w:rsidRPr="00586C8E" w:rsidRDefault="0074550B" w:rsidP="00014BA3">
      <w:pPr>
        <w:autoSpaceDE w:val="0"/>
        <w:autoSpaceDN w:val="0"/>
        <w:adjustRightInd w:val="0"/>
        <w:ind w:left="720"/>
        <w:jc w:val="both"/>
        <w:rPr>
          <w:lang w:val="en-GB" w:eastAsia="en-GB"/>
        </w:rPr>
      </w:pPr>
      <w:r w:rsidRPr="00586C8E">
        <w:rPr>
          <w:lang w:val="en-GB" w:eastAsia="en-GB"/>
        </w:rPr>
        <w:t xml:space="preserve">Agencies </w:t>
      </w:r>
      <w:r w:rsidRPr="00586C8E">
        <w:rPr>
          <w:b/>
          <w:u w:val="single"/>
          <w:lang w:val="en-GB" w:eastAsia="en-GB"/>
        </w:rPr>
        <w:t>must not undertake</w:t>
      </w:r>
      <w:r w:rsidRPr="00586C8E">
        <w:rPr>
          <w:lang w:val="en-GB" w:eastAsia="en-GB"/>
        </w:rPr>
        <w:t xml:space="preserve"> their own internal child protection </w:t>
      </w:r>
      <w:r w:rsidR="005A6405" w:rsidRPr="00586C8E">
        <w:rPr>
          <w:lang w:val="en-GB" w:eastAsia="en-GB"/>
        </w:rPr>
        <w:t>enquiries and must</w:t>
      </w:r>
      <w:r w:rsidRPr="00586C8E">
        <w:rPr>
          <w:lang w:val="en-GB" w:eastAsia="en-GB"/>
        </w:rPr>
        <w:t xml:space="preserve"> refer their concerns. If the concern involves a member of staff, </w:t>
      </w:r>
      <w:r w:rsidRPr="00586C8E">
        <w:rPr>
          <w:lang w:eastAsia="en-GB"/>
        </w:rPr>
        <w:t>please see Section 10 of this policy.</w:t>
      </w:r>
    </w:p>
    <w:p w:rsidR="001E6E00" w:rsidRPr="00586C8E" w:rsidRDefault="001E6E00" w:rsidP="00014BA3">
      <w:pPr>
        <w:autoSpaceDE w:val="0"/>
        <w:autoSpaceDN w:val="0"/>
        <w:adjustRightInd w:val="0"/>
        <w:ind w:left="720"/>
        <w:jc w:val="both"/>
        <w:rPr>
          <w:lang w:eastAsia="en-GB"/>
        </w:rPr>
      </w:pPr>
    </w:p>
    <w:p w:rsidR="001E6E00" w:rsidRPr="00014BA3" w:rsidRDefault="0074550B" w:rsidP="00014BA3">
      <w:pPr>
        <w:pStyle w:val="SG1"/>
        <w:spacing w:before="0"/>
        <w:ind w:left="720" w:hanging="720"/>
        <w:rPr>
          <w:sz w:val="28"/>
        </w:rPr>
      </w:pPr>
      <w:bookmarkStart w:id="124" w:name="_Toc514145668"/>
      <w:r w:rsidRPr="00014BA3">
        <w:rPr>
          <w:sz w:val="28"/>
        </w:rPr>
        <w:t>Prevention</w:t>
      </w:r>
      <w:bookmarkEnd w:id="124"/>
      <w:r w:rsidRPr="00014BA3">
        <w:rPr>
          <w:sz w:val="28"/>
        </w:rPr>
        <w:t xml:space="preserve"> </w:t>
      </w:r>
      <w:r w:rsidRPr="00014BA3">
        <w:rPr>
          <w:sz w:val="28"/>
        </w:rPr>
        <w:tab/>
      </w:r>
    </w:p>
    <w:p w:rsidR="001E6E00" w:rsidRPr="00586C8E" w:rsidRDefault="001E6E00" w:rsidP="00014BA3">
      <w:pPr>
        <w:tabs>
          <w:tab w:val="left" w:pos="2070"/>
        </w:tabs>
        <w:ind w:left="720"/>
        <w:jc w:val="both"/>
        <w:rPr>
          <w:b/>
          <w:bCs/>
        </w:rPr>
      </w:pPr>
    </w:p>
    <w:p w:rsidR="001E6E00" w:rsidRPr="00586C8E" w:rsidRDefault="0074550B" w:rsidP="00014BA3">
      <w:pPr>
        <w:tabs>
          <w:tab w:val="left" w:pos="2070"/>
        </w:tabs>
        <w:ind w:left="720"/>
        <w:jc w:val="both"/>
      </w:pPr>
      <w:r w:rsidRPr="00586C8E">
        <w:t xml:space="preserve">We recognise that </w:t>
      </w:r>
      <w:r w:rsidR="005A6405" w:rsidRPr="00586C8E">
        <w:t>the safeguarding of children is enhanced if the child develops positive</w:t>
      </w:r>
      <w:r w:rsidRPr="00586C8E">
        <w:t xml:space="preserve"> self-esteem, confidence</w:t>
      </w:r>
      <w:r w:rsidR="005A6405" w:rsidRPr="00586C8E">
        <w:t xml:space="preserve"> and</w:t>
      </w:r>
      <w:r w:rsidRPr="00586C8E">
        <w:t xml:space="preserve"> supportive friends</w:t>
      </w:r>
      <w:r w:rsidR="005A6405" w:rsidRPr="00586C8E">
        <w:t>.</w:t>
      </w:r>
      <w:r w:rsidRPr="00586C8E">
        <w:t xml:space="preserve"> </w:t>
      </w:r>
      <w:r w:rsidR="005A6405" w:rsidRPr="00586C8E">
        <w:t xml:space="preserve">In </w:t>
      </w:r>
      <w:r w:rsidR="00A2384E" w:rsidRPr="00586C8E">
        <w:t>addition,</w:t>
      </w:r>
      <w:r w:rsidRPr="00586C8E">
        <w:t xml:space="preserve"> good lines of communication with a trusted adult helps to safeguard children</w:t>
      </w:r>
      <w:r w:rsidR="005A6405" w:rsidRPr="00586C8E">
        <w:t xml:space="preserve"> still further</w:t>
      </w:r>
      <w:r w:rsidRPr="00586C8E">
        <w:t>. The school will therefore:</w:t>
      </w:r>
    </w:p>
    <w:p w:rsidR="001E6E00" w:rsidRPr="00586C8E" w:rsidRDefault="001E6E00" w:rsidP="00014BA3">
      <w:pPr>
        <w:tabs>
          <w:tab w:val="left" w:pos="2070"/>
        </w:tabs>
        <w:ind w:left="720"/>
      </w:pPr>
    </w:p>
    <w:p w:rsidR="001E6E00" w:rsidRPr="00586C8E" w:rsidRDefault="0074550B" w:rsidP="00A17960">
      <w:pPr>
        <w:numPr>
          <w:ilvl w:val="0"/>
          <w:numId w:val="34"/>
        </w:numPr>
        <w:tabs>
          <w:tab w:val="left" w:pos="2070"/>
        </w:tabs>
        <w:ind w:left="1434" w:hanging="357"/>
        <w:jc w:val="both"/>
      </w:pPr>
      <w:r w:rsidRPr="00586C8E">
        <w:t xml:space="preserve">establish and maintain an ethos where children feel secure and are encouraged to </w:t>
      </w:r>
      <w:r w:rsidR="00A2384E" w:rsidRPr="00586C8E">
        <w:t>talk and</w:t>
      </w:r>
      <w:r w:rsidRPr="00586C8E">
        <w:t xml:space="preserve"> are listened to</w:t>
      </w:r>
      <w:r w:rsidR="005A6405" w:rsidRPr="00586C8E">
        <w:t>.</w:t>
      </w:r>
    </w:p>
    <w:p w:rsidR="001E6E00" w:rsidRPr="00586C8E" w:rsidRDefault="001E6E00" w:rsidP="00014BA3">
      <w:pPr>
        <w:tabs>
          <w:tab w:val="left" w:pos="2070"/>
        </w:tabs>
        <w:ind w:left="1434" w:hanging="357"/>
        <w:jc w:val="both"/>
      </w:pPr>
    </w:p>
    <w:p w:rsidR="001E6E00" w:rsidRPr="00586C8E" w:rsidRDefault="0074550B" w:rsidP="00A17960">
      <w:pPr>
        <w:numPr>
          <w:ilvl w:val="0"/>
          <w:numId w:val="34"/>
        </w:numPr>
        <w:tabs>
          <w:tab w:val="left" w:pos="2070"/>
        </w:tabs>
        <w:ind w:left="1434" w:hanging="357"/>
        <w:jc w:val="both"/>
      </w:pPr>
      <w:r w:rsidRPr="00586C8E">
        <w:t>ensure that they know all adults in the school who can be approached if they are worried or in difficulty</w:t>
      </w:r>
      <w:r w:rsidR="005A6405" w:rsidRPr="00586C8E">
        <w:t>.</w:t>
      </w:r>
    </w:p>
    <w:p w:rsidR="001E6E00" w:rsidRPr="00586C8E" w:rsidRDefault="001E6E00" w:rsidP="00014BA3">
      <w:pPr>
        <w:tabs>
          <w:tab w:val="left" w:pos="2070"/>
        </w:tabs>
        <w:ind w:left="1434" w:hanging="357"/>
        <w:jc w:val="both"/>
      </w:pPr>
    </w:p>
    <w:p w:rsidR="001E6E00" w:rsidRPr="00586C8E" w:rsidRDefault="0074550B" w:rsidP="00A17960">
      <w:pPr>
        <w:numPr>
          <w:ilvl w:val="0"/>
          <w:numId w:val="34"/>
        </w:numPr>
        <w:tabs>
          <w:tab w:val="left" w:pos="2070"/>
        </w:tabs>
        <w:ind w:left="1434" w:hanging="357"/>
        <w:jc w:val="both"/>
      </w:pPr>
      <w:r w:rsidRPr="00586C8E">
        <w:t>include curriculum activities and opportunities for PSE which equip children with the skills they need to stay safe from abuse and to know who to turn to for help</w:t>
      </w:r>
      <w:r w:rsidR="005A6405" w:rsidRPr="00586C8E">
        <w:t>.</w:t>
      </w:r>
    </w:p>
    <w:p w:rsidR="001E6E00" w:rsidRPr="00586C8E" w:rsidRDefault="001E6E00" w:rsidP="00014BA3">
      <w:pPr>
        <w:tabs>
          <w:tab w:val="left" w:pos="2070"/>
        </w:tabs>
        <w:ind w:left="720"/>
        <w:jc w:val="both"/>
      </w:pPr>
    </w:p>
    <w:p w:rsidR="001E6E00" w:rsidRDefault="005A6405" w:rsidP="00014BA3">
      <w:pPr>
        <w:tabs>
          <w:tab w:val="left" w:pos="2070"/>
        </w:tabs>
        <w:ind w:left="720"/>
        <w:jc w:val="both"/>
      </w:pPr>
      <w:r w:rsidRPr="00586C8E">
        <w:t>School should also be aware of the services available to their pupils in the form of counselling via The Info Shop or support from dedicated services such as Youth Work in Education and Youth Justice Prevention Support.</w:t>
      </w:r>
    </w:p>
    <w:p w:rsidR="005F3661" w:rsidRPr="00586C8E" w:rsidRDefault="005F3661" w:rsidP="00014BA3">
      <w:pPr>
        <w:tabs>
          <w:tab w:val="left" w:pos="2070"/>
        </w:tabs>
        <w:ind w:left="720"/>
        <w:jc w:val="both"/>
      </w:pPr>
    </w:p>
    <w:p w:rsidR="001E6E00" w:rsidRPr="00014BA3" w:rsidRDefault="0074550B" w:rsidP="00014BA3">
      <w:pPr>
        <w:pStyle w:val="SG1"/>
        <w:spacing w:before="0"/>
        <w:ind w:left="720" w:hanging="720"/>
        <w:rPr>
          <w:sz w:val="28"/>
        </w:rPr>
      </w:pPr>
      <w:bookmarkStart w:id="125" w:name="_Toc514145669"/>
      <w:r w:rsidRPr="00014BA3">
        <w:rPr>
          <w:sz w:val="28"/>
        </w:rPr>
        <w:t>Procedures</w:t>
      </w:r>
      <w:bookmarkEnd w:id="125"/>
    </w:p>
    <w:p w:rsidR="001E6E00" w:rsidRPr="00586C8E" w:rsidRDefault="001E6E00" w:rsidP="00014BA3">
      <w:pPr>
        <w:tabs>
          <w:tab w:val="left" w:pos="2070"/>
        </w:tabs>
        <w:ind w:left="720"/>
      </w:pPr>
    </w:p>
    <w:p w:rsidR="001E6E00" w:rsidRPr="00586C8E" w:rsidRDefault="005A6405" w:rsidP="00014BA3">
      <w:pPr>
        <w:tabs>
          <w:tab w:val="left" w:pos="2070"/>
        </w:tabs>
        <w:ind w:left="720"/>
        <w:jc w:val="both"/>
      </w:pPr>
      <w:r w:rsidRPr="00586C8E">
        <w:t>School</w:t>
      </w:r>
      <w:r w:rsidR="0074550B" w:rsidRPr="00586C8E">
        <w:t xml:space="preserve"> will comply with the All Wales Child Protection Procedures (AWCPP) 2008 that have been endorsed by the Local Safeguarding Children Board. An electronic copy of the AWCPP 2008 may be viewed </w:t>
      </w:r>
      <w:r w:rsidRPr="00586C8E">
        <w:t>electronically</w:t>
      </w:r>
      <w:r w:rsidR="0074550B" w:rsidRPr="00586C8E">
        <w:rPr>
          <w:color w:val="FF0000"/>
        </w:rPr>
        <w:t xml:space="preserve"> </w:t>
      </w:r>
      <w:r w:rsidR="0074550B" w:rsidRPr="00586C8E">
        <w:t xml:space="preserve">and a hard copy will be placed in the Child Protection Officer’s office and </w:t>
      </w:r>
      <w:r w:rsidR="00673661" w:rsidRPr="00673661">
        <w:t>in the staffroom</w:t>
      </w:r>
    </w:p>
    <w:p w:rsidR="001E6E00" w:rsidRPr="00586C8E" w:rsidRDefault="001E6E00" w:rsidP="00014BA3">
      <w:pPr>
        <w:tabs>
          <w:tab w:val="left" w:pos="2070"/>
        </w:tabs>
        <w:ind w:left="720"/>
        <w:jc w:val="both"/>
        <w:rPr>
          <w:color w:val="FF0000"/>
        </w:rPr>
      </w:pPr>
    </w:p>
    <w:p w:rsidR="001E6E00" w:rsidRPr="00586C8E" w:rsidRDefault="0074550B" w:rsidP="00014BA3">
      <w:pPr>
        <w:tabs>
          <w:tab w:val="left" w:pos="2070"/>
        </w:tabs>
        <w:ind w:left="720"/>
        <w:jc w:val="both"/>
      </w:pPr>
      <w:r w:rsidRPr="00586C8E">
        <w:t>We will consider the safeguarding responsibilities in specific circumstances outlined in the All Wales Child Protection Procedures 2008:</w:t>
      </w:r>
    </w:p>
    <w:p w:rsidR="001E6E00" w:rsidRPr="00586C8E" w:rsidRDefault="001E6E00" w:rsidP="00014BA3">
      <w:pPr>
        <w:tabs>
          <w:tab w:val="left" w:pos="2070"/>
        </w:tabs>
        <w:ind w:left="720"/>
        <w:jc w:val="both"/>
      </w:pPr>
    </w:p>
    <w:p w:rsidR="001E6E00" w:rsidRPr="00586C8E" w:rsidRDefault="0074550B" w:rsidP="00014BA3">
      <w:pPr>
        <w:pStyle w:val="ListParagraph1"/>
        <w:numPr>
          <w:ilvl w:val="0"/>
          <w:numId w:val="2"/>
        </w:numPr>
        <w:tabs>
          <w:tab w:val="left" w:pos="2070"/>
        </w:tabs>
        <w:ind w:left="1434" w:hanging="357"/>
        <w:jc w:val="both"/>
      </w:pPr>
      <w:r w:rsidRPr="00586C8E">
        <w:t xml:space="preserve">Children who display sexually harmful behaviour - Chapter 4.9 AWCPP 2008 </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40"/>
        </w:numPr>
        <w:tabs>
          <w:tab w:val="left" w:pos="2070"/>
        </w:tabs>
        <w:ind w:left="1434" w:hanging="357"/>
        <w:jc w:val="both"/>
      </w:pPr>
      <w:r w:rsidRPr="00586C8E">
        <w:t xml:space="preserve">Unaccompanied </w:t>
      </w:r>
      <w:r w:rsidR="00A2384E" w:rsidRPr="00586C8E">
        <w:t>Asylum-Seeking</w:t>
      </w:r>
      <w:r w:rsidRPr="00586C8E">
        <w:t xml:space="preserve"> Children - Chapter 4.10 AWCPP 2008</w:t>
      </w:r>
      <w:r w:rsidRPr="00586C8E">
        <w:rPr>
          <w:i/>
        </w:rPr>
        <w:t xml:space="preserve"> </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40"/>
        </w:numPr>
        <w:tabs>
          <w:tab w:val="left" w:pos="2070"/>
        </w:tabs>
        <w:ind w:left="1434" w:hanging="357"/>
        <w:jc w:val="both"/>
      </w:pPr>
      <w:r w:rsidRPr="00586C8E">
        <w:lastRenderedPageBreak/>
        <w:t xml:space="preserve">All Wales Protocol - Safeguarding Children in Whom Illness is Fabricated or Induced 2007 - Page 203 AWCPP 2008 </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40"/>
        </w:numPr>
        <w:tabs>
          <w:tab w:val="left" w:pos="2070"/>
        </w:tabs>
        <w:ind w:left="1434" w:hanging="357"/>
        <w:jc w:val="both"/>
      </w:pPr>
      <w:r w:rsidRPr="00586C8E">
        <w:t xml:space="preserve">All Wales Protocol - Safeguarding and Promoting the Welfare of Sexually Active Young People - Page 216 AWCPP 2008 </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40"/>
        </w:numPr>
        <w:tabs>
          <w:tab w:val="left" w:pos="2070"/>
        </w:tabs>
        <w:ind w:left="1434" w:hanging="357"/>
        <w:jc w:val="both"/>
      </w:pPr>
      <w:r w:rsidRPr="00586C8E">
        <w:t>All Wales Protocol - The Protection of Children from Abuse via Information Technology - Page 226 AWCPP 2008.</w:t>
      </w:r>
    </w:p>
    <w:p w:rsidR="001E6E00" w:rsidRPr="00586C8E" w:rsidRDefault="001E6E00" w:rsidP="00014BA3">
      <w:pPr>
        <w:tabs>
          <w:tab w:val="left" w:pos="2070"/>
        </w:tabs>
        <w:ind w:left="720"/>
        <w:jc w:val="both"/>
      </w:pPr>
    </w:p>
    <w:p w:rsidR="001E6E00" w:rsidRPr="00586C8E" w:rsidRDefault="007F7A67" w:rsidP="00014BA3">
      <w:pPr>
        <w:tabs>
          <w:tab w:val="left" w:pos="2070"/>
        </w:tabs>
        <w:ind w:left="720"/>
        <w:jc w:val="both"/>
      </w:pPr>
      <w:r>
        <w:t>It is essential that staff and governors are aware of</w:t>
      </w:r>
      <w:r w:rsidR="0074550B" w:rsidRPr="00586C8E">
        <w:t xml:space="preserve"> the following individual All Wales Protocols</w:t>
      </w:r>
      <w:r>
        <w:t>/</w:t>
      </w:r>
      <w:r w:rsidR="00C02010">
        <w:t xml:space="preserve"> and other </w:t>
      </w:r>
      <w:r>
        <w:t>practice developments</w:t>
      </w:r>
      <w:r w:rsidR="0074550B" w:rsidRPr="00586C8E">
        <w:t>:</w:t>
      </w:r>
    </w:p>
    <w:p w:rsidR="001E6E00" w:rsidRPr="00586C8E" w:rsidRDefault="001E6E00" w:rsidP="00014BA3">
      <w:pPr>
        <w:tabs>
          <w:tab w:val="left" w:pos="2070"/>
        </w:tabs>
        <w:ind w:left="720"/>
        <w:jc w:val="both"/>
      </w:pPr>
    </w:p>
    <w:p w:rsidR="001E6E00" w:rsidRPr="00586C8E" w:rsidRDefault="0074550B" w:rsidP="00A17960">
      <w:pPr>
        <w:pStyle w:val="ListParagraph1"/>
        <w:numPr>
          <w:ilvl w:val="0"/>
          <w:numId w:val="55"/>
        </w:numPr>
        <w:tabs>
          <w:tab w:val="left" w:pos="2070"/>
        </w:tabs>
        <w:ind w:left="1434" w:hanging="357"/>
        <w:jc w:val="both"/>
      </w:pPr>
      <w:r w:rsidRPr="00586C8E">
        <w:t>Safeguarding and Promoting the Welfare of Children who are at risk of abuse through sexual exploitation</w:t>
      </w:r>
      <w:r w:rsidRPr="00586C8E">
        <w:rPr>
          <w:rFonts w:eastAsia="Times New Roman"/>
        </w:rPr>
        <w:t>.</w:t>
      </w:r>
      <w:r w:rsidRPr="00586C8E">
        <w:rPr>
          <w:rFonts w:eastAsia="Times New Roman"/>
          <w:i/>
        </w:rPr>
        <w:t xml:space="preserve"> </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55"/>
        </w:numPr>
        <w:tabs>
          <w:tab w:val="left" w:pos="2070"/>
        </w:tabs>
        <w:ind w:left="1434" w:hanging="357"/>
        <w:jc w:val="both"/>
      </w:pPr>
      <w:r w:rsidRPr="00586C8E">
        <w:t xml:space="preserve">Female Genital Mutilation. </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55"/>
        </w:numPr>
        <w:tabs>
          <w:tab w:val="left" w:pos="2070"/>
        </w:tabs>
        <w:ind w:left="1434" w:hanging="357"/>
        <w:jc w:val="both"/>
      </w:pPr>
      <w:r w:rsidRPr="00586C8E">
        <w:t>Procedural Response to Unexpected Deaths in Childhood.</w:t>
      </w:r>
      <w:r w:rsidRPr="00586C8E">
        <w:rPr>
          <w:rFonts w:eastAsia="Helvetica"/>
          <w:lang w:eastAsia="en-GB"/>
        </w:rPr>
        <w:t xml:space="preserve"> This document replaces 2006 guidance document, Sudden Unexpected Death and Infants (SUDI) </w:t>
      </w:r>
    </w:p>
    <w:p w:rsidR="001E6E00" w:rsidRPr="00586C8E" w:rsidRDefault="001E6E00" w:rsidP="00014BA3">
      <w:pPr>
        <w:ind w:left="1434" w:hanging="357"/>
        <w:jc w:val="both"/>
      </w:pPr>
    </w:p>
    <w:p w:rsidR="001E6E00" w:rsidRPr="00586C8E" w:rsidRDefault="0074550B" w:rsidP="00A17960">
      <w:pPr>
        <w:pStyle w:val="ListParagraph1"/>
        <w:numPr>
          <w:ilvl w:val="0"/>
          <w:numId w:val="55"/>
        </w:numPr>
        <w:tabs>
          <w:tab w:val="left" w:pos="2070"/>
        </w:tabs>
        <w:ind w:left="1434" w:hanging="357"/>
        <w:jc w:val="both"/>
      </w:pPr>
      <w:r w:rsidRPr="00586C8E">
        <w:rPr>
          <w:rFonts w:eastAsia="Helvetica"/>
          <w:lang w:eastAsia="en-GB"/>
        </w:rPr>
        <w:t xml:space="preserve">Safeguarding Children and Young People affected by Domestic Abuse </w:t>
      </w:r>
    </w:p>
    <w:p w:rsidR="001E6E00" w:rsidRPr="00586C8E" w:rsidRDefault="001E6E00" w:rsidP="00014BA3">
      <w:pPr>
        <w:autoSpaceDE w:val="0"/>
        <w:autoSpaceDN w:val="0"/>
        <w:adjustRightInd w:val="0"/>
        <w:ind w:left="1434" w:hanging="357"/>
        <w:jc w:val="both"/>
      </w:pPr>
    </w:p>
    <w:p w:rsidR="001E6E00" w:rsidRPr="00586C8E" w:rsidRDefault="0074550B" w:rsidP="00A17960">
      <w:pPr>
        <w:pStyle w:val="ListParagraph1"/>
        <w:numPr>
          <w:ilvl w:val="0"/>
          <w:numId w:val="55"/>
        </w:numPr>
        <w:tabs>
          <w:tab w:val="left" w:pos="2070"/>
        </w:tabs>
        <w:ind w:left="1434" w:hanging="357"/>
        <w:jc w:val="both"/>
      </w:pPr>
      <w:r w:rsidRPr="00586C8E">
        <w:t xml:space="preserve">Safeguarding and Promoting the Welfare of Unaccompanied </w:t>
      </w:r>
      <w:r w:rsidR="00A2384E" w:rsidRPr="00586C8E">
        <w:t>Asylum-Seeking</w:t>
      </w:r>
      <w:r w:rsidRPr="00586C8E">
        <w:t xml:space="preserve"> Children and Young People</w:t>
      </w:r>
      <w:r w:rsidR="007F7A67" w:rsidRPr="007F7A67">
        <w:t xml:space="preserve"> </w:t>
      </w:r>
      <w:r w:rsidR="007F7A67" w:rsidRPr="00586C8E">
        <w:t>Children who may have been trafficked</w:t>
      </w:r>
      <w:r w:rsidR="007F7A67">
        <w:t>.</w:t>
      </w:r>
      <w:r w:rsidRPr="00586C8E">
        <w:t xml:space="preserve"> </w:t>
      </w:r>
    </w:p>
    <w:p w:rsidR="001E6E00" w:rsidRPr="00586C8E" w:rsidRDefault="001E6E00" w:rsidP="00014BA3">
      <w:pPr>
        <w:tabs>
          <w:tab w:val="left" w:pos="2070"/>
        </w:tabs>
        <w:ind w:left="1434" w:hanging="357"/>
        <w:jc w:val="both"/>
      </w:pPr>
    </w:p>
    <w:p w:rsidR="001E6E00" w:rsidRPr="007F7A67" w:rsidRDefault="0074550B" w:rsidP="00A17960">
      <w:pPr>
        <w:pStyle w:val="ListParagraph1"/>
        <w:numPr>
          <w:ilvl w:val="0"/>
          <w:numId w:val="55"/>
        </w:numPr>
        <w:tabs>
          <w:tab w:val="left" w:pos="2070"/>
        </w:tabs>
        <w:ind w:left="1434" w:hanging="357"/>
        <w:jc w:val="both"/>
      </w:pPr>
      <w:r w:rsidRPr="00586C8E">
        <w:t>Safeguarding</w:t>
      </w:r>
      <w:r w:rsidR="007F7A67">
        <w:t xml:space="preserve"> children at risk from Sexting or other digital threats in the modern age</w:t>
      </w:r>
      <w:r w:rsidRPr="00586C8E">
        <w:t>.</w:t>
      </w:r>
      <w:r w:rsidR="007F7A67">
        <w:t xml:space="preserve"> (See Child Exploitation and online Protection agency website).</w:t>
      </w:r>
      <w:r w:rsidRPr="00586C8E">
        <w:rPr>
          <w:rFonts w:eastAsia="Times New Roman"/>
          <w:i/>
        </w:rPr>
        <w:t xml:space="preserve"> </w:t>
      </w:r>
    </w:p>
    <w:p w:rsidR="007F7A67" w:rsidRDefault="007F7A67" w:rsidP="007F7A67">
      <w:pPr>
        <w:pStyle w:val="ListParagraph"/>
      </w:pPr>
    </w:p>
    <w:p w:rsidR="007F7A67" w:rsidRDefault="007F7A67" w:rsidP="007F7A67">
      <w:pPr>
        <w:pStyle w:val="ListParagraph1"/>
        <w:tabs>
          <w:tab w:val="left" w:pos="2070"/>
        </w:tabs>
        <w:jc w:val="both"/>
      </w:pPr>
      <w:r>
        <w:t xml:space="preserve">           </w:t>
      </w:r>
      <w:hyperlink r:id="rId11" w:history="1">
        <w:r w:rsidRPr="00FB3750">
          <w:rPr>
            <w:rStyle w:val="Hyperlink"/>
            <w:rFonts w:cs="Arial"/>
          </w:rPr>
          <w:t>https://www.ceop.police.uk/safety-centre</w:t>
        </w:r>
      </w:hyperlink>
    </w:p>
    <w:p w:rsidR="0079121F" w:rsidRDefault="0079121F" w:rsidP="007F7A67">
      <w:pPr>
        <w:pStyle w:val="ListParagraph1"/>
        <w:tabs>
          <w:tab w:val="left" w:pos="2070"/>
        </w:tabs>
        <w:jc w:val="both"/>
      </w:pPr>
    </w:p>
    <w:p w:rsidR="0079121F" w:rsidRDefault="0079121F" w:rsidP="0079121F">
      <w:pPr>
        <w:pStyle w:val="ListParagraph1"/>
        <w:numPr>
          <w:ilvl w:val="0"/>
          <w:numId w:val="77"/>
        </w:numPr>
        <w:tabs>
          <w:tab w:val="left" w:pos="2070"/>
        </w:tabs>
        <w:jc w:val="both"/>
      </w:pPr>
      <w:r>
        <w:t>County Lines and other forms of child exploitation</w:t>
      </w:r>
      <w:r w:rsidR="00A94CD8">
        <w:t>.</w:t>
      </w:r>
    </w:p>
    <w:p w:rsidR="007F7A67" w:rsidRPr="007F7A67" w:rsidRDefault="007F7A67" w:rsidP="007F7A67">
      <w:pPr>
        <w:pStyle w:val="ListParagraph1"/>
        <w:tabs>
          <w:tab w:val="left" w:pos="2070"/>
        </w:tabs>
        <w:jc w:val="both"/>
      </w:pPr>
    </w:p>
    <w:p w:rsidR="007F7A67" w:rsidRDefault="0017394C" w:rsidP="0017394C">
      <w:pPr>
        <w:pStyle w:val="ListParagraph"/>
        <w:ind w:left="1440"/>
      </w:pPr>
      <w:r>
        <w:t>Gaming and online digital apps that children use to communicate.</w:t>
      </w:r>
    </w:p>
    <w:p w:rsidR="007F7A67" w:rsidRPr="00586C8E" w:rsidRDefault="007F7A67" w:rsidP="007F7A67">
      <w:pPr>
        <w:pStyle w:val="ListParagraph1"/>
        <w:tabs>
          <w:tab w:val="left" w:pos="2070"/>
        </w:tabs>
        <w:ind w:left="1434"/>
        <w:jc w:val="both"/>
      </w:pP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55"/>
        </w:numPr>
        <w:tabs>
          <w:tab w:val="left" w:pos="2070"/>
        </w:tabs>
        <w:ind w:left="1434" w:hanging="357"/>
        <w:jc w:val="both"/>
      </w:pPr>
      <w:r w:rsidRPr="00586C8E">
        <w:t>The</w:t>
      </w:r>
      <w:r w:rsidR="007F7A67">
        <w:t xml:space="preserve"> </w:t>
      </w:r>
      <w:r w:rsidRPr="00586C8E">
        <w:t xml:space="preserve">management of young people engaged in sexually harmful </w:t>
      </w:r>
      <w:r w:rsidR="007F7A67">
        <w:t>behavior (SHB)</w:t>
      </w:r>
      <w:r w:rsidRPr="00586C8E">
        <w:t xml:space="preserve">. </w:t>
      </w:r>
    </w:p>
    <w:p w:rsidR="001E6E00" w:rsidRPr="00586C8E" w:rsidRDefault="001E6E00" w:rsidP="00014BA3">
      <w:pPr>
        <w:tabs>
          <w:tab w:val="left" w:pos="2070"/>
        </w:tabs>
        <w:ind w:left="1434" w:hanging="357"/>
        <w:jc w:val="both"/>
      </w:pPr>
    </w:p>
    <w:p w:rsidR="00B635DE" w:rsidRDefault="0074550B" w:rsidP="00A17960">
      <w:pPr>
        <w:pStyle w:val="ListParagraph1"/>
        <w:numPr>
          <w:ilvl w:val="0"/>
          <w:numId w:val="55"/>
        </w:numPr>
        <w:tabs>
          <w:tab w:val="left" w:pos="2070"/>
        </w:tabs>
        <w:ind w:left="1434" w:hanging="357"/>
        <w:jc w:val="both"/>
      </w:pPr>
      <w:r w:rsidRPr="00586C8E">
        <w:t>Missing Children</w:t>
      </w:r>
      <w:r w:rsidR="005A6405" w:rsidRPr="00586C8E">
        <w:t xml:space="preserve"> (CME)</w:t>
      </w:r>
      <w:r w:rsidR="0023682B">
        <w:t>.</w:t>
      </w:r>
      <w:r w:rsidR="00B635DE">
        <w:t xml:space="preserve"> Elective Home Education (EHE).</w:t>
      </w:r>
    </w:p>
    <w:p w:rsidR="001E6E00" w:rsidRPr="00586C8E" w:rsidRDefault="00B635DE" w:rsidP="00B635DE">
      <w:pPr>
        <w:pStyle w:val="ListParagraph1"/>
        <w:tabs>
          <w:tab w:val="left" w:pos="2070"/>
        </w:tabs>
        <w:ind w:left="0"/>
        <w:jc w:val="both"/>
      </w:pPr>
      <w:r>
        <w:t xml:space="preserve">                     </w:t>
      </w:r>
      <w:r w:rsidR="0023682B">
        <w:t>Contact Education Officer at YJS 01978 268140</w:t>
      </w:r>
      <w:r w:rsidR="0074550B" w:rsidRPr="00586C8E">
        <w:rPr>
          <w:rFonts w:eastAsia="Times New Roman"/>
          <w:i/>
        </w:rPr>
        <w:t xml:space="preserve"> </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55"/>
        </w:numPr>
        <w:tabs>
          <w:tab w:val="left" w:pos="2070"/>
        </w:tabs>
        <w:ind w:left="1434" w:hanging="357"/>
        <w:jc w:val="both"/>
      </w:pPr>
      <w:r w:rsidRPr="00586C8E">
        <w:t xml:space="preserve">All Wales Flowchart for practitioners when dealing with a Disclosure of concern identified of </w:t>
      </w:r>
      <w:r w:rsidR="007F7A67">
        <w:t>F</w:t>
      </w:r>
      <w:r w:rsidRPr="00586C8E">
        <w:t xml:space="preserve">orced </w:t>
      </w:r>
      <w:r w:rsidR="007F7A67">
        <w:t>M</w:t>
      </w:r>
      <w:r w:rsidRPr="00586C8E">
        <w:t>arriag</w:t>
      </w:r>
      <w:r w:rsidR="00C479B6" w:rsidRPr="00586C8E">
        <w:t>e</w:t>
      </w:r>
      <w:r w:rsidR="00C1093E">
        <w:t>.</w:t>
      </w:r>
    </w:p>
    <w:p w:rsidR="005A6405" w:rsidRPr="00586C8E" w:rsidRDefault="005A6405" w:rsidP="00014BA3">
      <w:pPr>
        <w:pStyle w:val="ListParagraph"/>
        <w:ind w:left="1434" w:hanging="357"/>
      </w:pPr>
    </w:p>
    <w:p w:rsidR="00C479B6" w:rsidRPr="00586C8E" w:rsidRDefault="005A6405" w:rsidP="00A17960">
      <w:pPr>
        <w:pStyle w:val="NormalWeb"/>
        <w:numPr>
          <w:ilvl w:val="0"/>
          <w:numId w:val="71"/>
        </w:numPr>
        <w:spacing w:before="0" w:beforeAutospacing="0" w:after="0" w:afterAutospacing="0"/>
        <w:ind w:left="1434" w:hanging="357"/>
        <w:rPr>
          <w:rFonts w:ascii="Arial" w:hAnsi="Arial" w:cs="Arial"/>
          <w:sz w:val="24"/>
          <w:szCs w:val="24"/>
        </w:rPr>
      </w:pPr>
      <w:r w:rsidRPr="00586C8E">
        <w:rPr>
          <w:rFonts w:ascii="Arial" w:hAnsi="Arial" w:cs="Arial"/>
          <w:sz w:val="24"/>
          <w:szCs w:val="24"/>
        </w:rPr>
        <w:t>Prevent</w:t>
      </w:r>
      <w:r w:rsidR="00A2384E" w:rsidRPr="00586C8E">
        <w:rPr>
          <w:rFonts w:ascii="Arial" w:hAnsi="Arial" w:cs="Arial"/>
          <w:sz w:val="24"/>
          <w:szCs w:val="24"/>
        </w:rPr>
        <w:t xml:space="preserve"> – The UK Governments strategy to address any conduct that may be the result of radicalization or that promotes intolerance.</w:t>
      </w:r>
    </w:p>
    <w:p w:rsidR="005C5FCA" w:rsidRPr="00586C8E" w:rsidRDefault="005C5FCA" w:rsidP="00014BA3">
      <w:pPr>
        <w:pStyle w:val="NormalWeb"/>
        <w:spacing w:before="0" w:beforeAutospacing="0" w:after="0" w:afterAutospacing="0"/>
        <w:ind w:left="1434" w:hanging="357"/>
        <w:rPr>
          <w:rFonts w:ascii="Arial" w:hAnsi="Arial" w:cs="Arial"/>
          <w:sz w:val="24"/>
          <w:szCs w:val="24"/>
        </w:rPr>
      </w:pPr>
    </w:p>
    <w:p w:rsidR="00C479B6" w:rsidRPr="00586C8E" w:rsidRDefault="00C479B6" w:rsidP="00014BA3">
      <w:pPr>
        <w:pStyle w:val="NormalWeb"/>
        <w:spacing w:before="0" w:beforeAutospacing="0" w:after="0" w:afterAutospacing="0"/>
        <w:ind w:left="720"/>
        <w:rPr>
          <w:rFonts w:ascii="Arial" w:eastAsia="Times New Roman" w:hAnsi="Arial" w:cs="Arial"/>
          <w:sz w:val="24"/>
          <w:szCs w:val="24"/>
          <w:lang w:eastAsia="en-GB"/>
        </w:rPr>
      </w:pPr>
      <w:r w:rsidRPr="00586C8E">
        <w:rPr>
          <w:rFonts w:ascii="Arial" w:eastAsia="Times New Roman" w:hAnsi="Arial" w:cs="Arial"/>
          <w:sz w:val="24"/>
          <w:szCs w:val="24"/>
          <w:lang w:eastAsia="en-GB"/>
        </w:rPr>
        <w:lastRenderedPageBreak/>
        <w:t xml:space="preserve">In 2008, the then Department for Children, Schools and Families (DCSF) launched ‘Learning Together to be Safe’ – a toolkit to help schools contribute to the prevention of violent extremism and the Government’s ‘Prevent Strategy’. </w:t>
      </w:r>
    </w:p>
    <w:p w:rsidR="005C5FCA" w:rsidRPr="00586C8E" w:rsidRDefault="005C5FCA" w:rsidP="00014BA3">
      <w:pPr>
        <w:pStyle w:val="NormalWeb"/>
        <w:spacing w:before="0" w:beforeAutospacing="0" w:after="0" w:afterAutospacing="0"/>
        <w:ind w:left="720"/>
        <w:rPr>
          <w:rFonts w:ascii="Arial" w:eastAsia="Times New Roman" w:hAnsi="Arial" w:cs="Arial"/>
          <w:sz w:val="24"/>
          <w:szCs w:val="24"/>
          <w:lang w:eastAsia="en-GB"/>
        </w:rPr>
      </w:pPr>
    </w:p>
    <w:p w:rsidR="00C479B6" w:rsidRPr="00586C8E" w:rsidRDefault="00C479B6" w:rsidP="00014BA3">
      <w:pPr>
        <w:ind w:left="720"/>
        <w:rPr>
          <w:rFonts w:eastAsia="Times New Roman"/>
          <w:lang w:val="en-GB" w:eastAsia="en-GB"/>
        </w:rPr>
      </w:pPr>
      <w:r w:rsidRPr="00586C8E">
        <w:rPr>
          <w:rFonts w:eastAsia="Times New Roman"/>
          <w:lang w:val="en-GB" w:eastAsia="en-GB"/>
        </w:rPr>
        <w:t>In 2011 the Government reviewed CONTEST and the Prevent Strategy in particular. The focus changed and the objectives were revised as follows:</w:t>
      </w:r>
    </w:p>
    <w:p w:rsidR="005C5FCA" w:rsidRPr="00586C8E" w:rsidRDefault="005C5FCA" w:rsidP="00014BA3">
      <w:pPr>
        <w:ind w:left="720"/>
        <w:rPr>
          <w:rFonts w:eastAsia="Times New Roman"/>
          <w:lang w:val="en-GB" w:eastAsia="en-GB"/>
        </w:rPr>
      </w:pPr>
    </w:p>
    <w:p w:rsidR="00C479B6" w:rsidRPr="00586C8E" w:rsidRDefault="00C479B6" w:rsidP="00A17960">
      <w:pPr>
        <w:numPr>
          <w:ilvl w:val="0"/>
          <w:numId w:val="70"/>
        </w:numPr>
        <w:ind w:left="1434" w:hanging="357"/>
        <w:rPr>
          <w:rFonts w:eastAsia="Times New Roman"/>
          <w:lang w:val="en-GB" w:eastAsia="en-GB"/>
        </w:rPr>
      </w:pPr>
      <w:r w:rsidRPr="00586C8E">
        <w:rPr>
          <w:rFonts w:eastAsia="Times New Roman"/>
          <w:lang w:val="en-GB" w:eastAsia="en-GB"/>
        </w:rPr>
        <w:t>respond to the ideological challenge of terrorism and the threat from those who promote it</w:t>
      </w:r>
    </w:p>
    <w:p w:rsidR="00C479B6" w:rsidRPr="00586C8E" w:rsidRDefault="00C479B6" w:rsidP="00A17960">
      <w:pPr>
        <w:numPr>
          <w:ilvl w:val="0"/>
          <w:numId w:val="70"/>
        </w:numPr>
        <w:ind w:left="1434" w:hanging="357"/>
        <w:rPr>
          <w:rFonts w:eastAsia="Times New Roman"/>
          <w:lang w:val="en-GB" w:eastAsia="en-GB"/>
        </w:rPr>
      </w:pPr>
      <w:r w:rsidRPr="00586C8E">
        <w:rPr>
          <w:rFonts w:eastAsia="Times New Roman"/>
          <w:lang w:val="en-GB" w:eastAsia="en-GB"/>
        </w:rPr>
        <w:t>prevent people from being drawn into terrorism and ensure that they are given appropriate advice and support</w:t>
      </w:r>
    </w:p>
    <w:p w:rsidR="00C479B6" w:rsidRPr="00586C8E" w:rsidRDefault="00C479B6" w:rsidP="00A17960">
      <w:pPr>
        <w:numPr>
          <w:ilvl w:val="0"/>
          <w:numId w:val="70"/>
        </w:numPr>
        <w:ind w:left="1434" w:hanging="357"/>
        <w:rPr>
          <w:rFonts w:eastAsia="Times New Roman"/>
          <w:lang w:val="en-GB" w:eastAsia="en-GB"/>
        </w:rPr>
      </w:pPr>
      <w:r w:rsidRPr="00586C8E">
        <w:rPr>
          <w:rFonts w:eastAsia="Times New Roman"/>
          <w:lang w:val="en-GB" w:eastAsia="en-GB"/>
        </w:rPr>
        <w:t>work with sectors and institutions where there are risks of radicalisation that we need to address</w:t>
      </w:r>
    </w:p>
    <w:p w:rsidR="005C5FCA" w:rsidRPr="00586C8E" w:rsidRDefault="005C5FCA" w:rsidP="00014BA3">
      <w:pPr>
        <w:ind w:left="720"/>
        <w:rPr>
          <w:rFonts w:eastAsia="Times New Roman"/>
          <w:lang w:val="en-GB" w:eastAsia="en-GB"/>
        </w:rPr>
      </w:pPr>
    </w:p>
    <w:p w:rsidR="00C479B6" w:rsidRDefault="00C479B6" w:rsidP="00014BA3">
      <w:pPr>
        <w:ind w:left="720"/>
        <w:rPr>
          <w:rFonts w:eastAsia="Times New Roman"/>
          <w:color w:val="333333"/>
          <w:lang w:val="en-GB" w:eastAsia="en-GB"/>
        </w:rPr>
      </w:pPr>
      <w:r w:rsidRPr="00586C8E">
        <w:rPr>
          <w:rFonts w:eastAsia="Times New Roman"/>
          <w:lang w:val="en-GB" w:eastAsia="en-GB"/>
        </w:rPr>
        <w:t>The aim of ‘Prevent’ is to stop people becoming or supporting terrorists and to do this by challenging ideologies, protecting vulnerable individuals and supporting institutions, such as schools. It is part of the National Counter Terrorism Strategy known as CONTEST</w:t>
      </w:r>
      <w:r w:rsidRPr="00586C8E">
        <w:rPr>
          <w:rFonts w:eastAsia="Times New Roman"/>
          <w:color w:val="333333"/>
          <w:lang w:val="en-GB" w:eastAsia="en-GB"/>
        </w:rPr>
        <w:t>.</w:t>
      </w:r>
    </w:p>
    <w:p w:rsidR="001B5F92" w:rsidRDefault="001B5F92" w:rsidP="00014BA3">
      <w:pPr>
        <w:ind w:left="720"/>
        <w:rPr>
          <w:rFonts w:eastAsia="Times New Roman"/>
          <w:color w:val="333333"/>
          <w:lang w:val="en-GB" w:eastAsia="en-GB"/>
        </w:rPr>
      </w:pPr>
    </w:p>
    <w:p w:rsidR="001B5F92" w:rsidRDefault="001B5F92" w:rsidP="001B5F92">
      <w:pPr>
        <w:pStyle w:val="ListParagraph"/>
        <w:rPr>
          <w:rFonts w:eastAsia="Times New Roman"/>
          <w:color w:val="333333"/>
          <w:lang w:val="en-GB" w:eastAsia="en-GB"/>
        </w:rPr>
      </w:pPr>
    </w:p>
    <w:p w:rsidR="001B5F92" w:rsidRDefault="001B5F92" w:rsidP="001B5F92">
      <w:pPr>
        <w:pStyle w:val="ListParagraph"/>
        <w:rPr>
          <w:rFonts w:eastAsia="Times New Roman"/>
          <w:color w:val="333333"/>
          <w:lang w:val="en-GB" w:eastAsia="en-GB"/>
        </w:rPr>
      </w:pPr>
    </w:p>
    <w:p w:rsidR="001B5F92" w:rsidRPr="001B5F92" w:rsidRDefault="001B5F92" w:rsidP="001B5F92">
      <w:pPr>
        <w:ind w:left="360"/>
        <w:rPr>
          <w:rFonts w:eastAsia="Times New Roman"/>
          <w:color w:val="333333"/>
          <w:lang w:val="en-GB" w:eastAsia="en-GB"/>
        </w:rPr>
      </w:pPr>
    </w:p>
    <w:p w:rsidR="001B5F92" w:rsidRDefault="001B5F92" w:rsidP="001B5F92">
      <w:pPr>
        <w:pStyle w:val="ListParagraph"/>
        <w:rPr>
          <w:rFonts w:eastAsia="Times New Roman"/>
          <w:color w:val="333333"/>
          <w:lang w:val="en-GB" w:eastAsia="en-GB"/>
        </w:rPr>
      </w:pPr>
    </w:p>
    <w:p w:rsidR="001B5F92" w:rsidRDefault="001B5F92" w:rsidP="001B5F92">
      <w:pPr>
        <w:pStyle w:val="ListParagraph"/>
        <w:numPr>
          <w:ilvl w:val="0"/>
          <w:numId w:val="71"/>
        </w:numPr>
        <w:rPr>
          <w:rFonts w:eastAsia="Times New Roman"/>
          <w:color w:val="333333"/>
          <w:lang w:val="en-GB" w:eastAsia="en-GB"/>
        </w:rPr>
      </w:pPr>
      <w:r w:rsidRPr="001B5F92">
        <w:rPr>
          <w:rFonts w:eastAsia="Times New Roman"/>
          <w:color w:val="333333"/>
          <w:lang w:val="en-GB" w:eastAsia="en-GB"/>
        </w:rPr>
        <w:t>Trafficking and Modern Slavery</w:t>
      </w:r>
      <w:r>
        <w:rPr>
          <w:rFonts w:eastAsia="Times New Roman"/>
          <w:color w:val="333333"/>
          <w:lang w:val="en-GB" w:eastAsia="en-GB"/>
        </w:rPr>
        <w:t>.</w:t>
      </w:r>
    </w:p>
    <w:p w:rsidR="001B5F92" w:rsidRDefault="001B5F92" w:rsidP="001B5F92">
      <w:pPr>
        <w:rPr>
          <w:rFonts w:eastAsia="Times New Roman"/>
          <w:color w:val="333333"/>
          <w:lang w:val="en-GB" w:eastAsia="en-GB"/>
        </w:rPr>
      </w:pPr>
    </w:p>
    <w:p w:rsidR="001B5F92" w:rsidRDefault="001B5F92" w:rsidP="001B5F92">
      <w:pPr>
        <w:rPr>
          <w:rFonts w:eastAsia="Times New Roman"/>
          <w:color w:val="333333"/>
          <w:lang w:val="en-GB" w:eastAsia="en-GB"/>
        </w:rPr>
      </w:pPr>
    </w:p>
    <w:p w:rsidR="001B5F92" w:rsidRDefault="001B5F92" w:rsidP="001B5F92">
      <w:pPr>
        <w:rPr>
          <w:rFonts w:eastAsia="Times New Roman"/>
          <w:color w:val="333333"/>
          <w:lang w:val="en-GB" w:eastAsia="en-GB"/>
        </w:rPr>
      </w:pPr>
    </w:p>
    <w:p w:rsidR="001B5F92" w:rsidRDefault="001B5F92" w:rsidP="001B5F92">
      <w:pPr>
        <w:rPr>
          <w:rFonts w:eastAsia="Times New Roman"/>
          <w:color w:val="333333"/>
          <w:lang w:val="en-GB" w:eastAsia="en-GB"/>
        </w:rPr>
      </w:pPr>
    </w:p>
    <w:p w:rsidR="001B5F92" w:rsidRPr="001B5F92" w:rsidRDefault="00A00CF7" w:rsidP="001B5F92">
      <w:pPr>
        <w:rPr>
          <w:rFonts w:eastAsia="Times New Roman"/>
          <w:color w:val="333333"/>
          <w:lang w:val="en-GB" w:eastAsia="en-GB"/>
        </w:rPr>
      </w:pPr>
      <w:r>
        <w:rPr>
          <w:rFonts w:eastAsia="Times New Roman"/>
          <w:color w:val="333333"/>
          <w:lang w:val="en-GB" w:eastAsia="en-GB"/>
        </w:rPr>
        <w:t>I</w:t>
      </w:r>
      <w:r w:rsidR="001B5F92" w:rsidRPr="001B5F92">
        <w:rPr>
          <w:rFonts w:eastAsia="Times New Roman"/>
          <w:color w:val="333333"/>
          <w:lang w:val="en-GB" w:eastAsia="en-GB"/>
        </w:rPr>
        <w:t xml:space="preserve">t is estimated that there are 10,000 to 13,000 victims of Modern Slavery in the UK. In 2016, 3,805 potential victims of modern slavery were submitted to the National Referral Mechanism, (NRM), a 17% increase on 2015. </w:t>
      </w:r>
    </w:p>
    <w:p w:rsidR="001B5F92" w:rsidRPr="001B5F92" w:rsidRDefault="001B5F92" w:rsidP="001B5F92">
      <w:pPr>
        <w:rPr>
          <w:rFonts w:eastAsia="Times New Roman"/>
          <w:color w:val="333333"/>
          <w:lang w:val="en-GB" w:eastAsia="en-GB"/>
        </w:rPr>
      </w:pPr>
      <w:r w:rsidRPr="001B5F92">
        <w:rPr>
          <w:rFonts w:eastAsia="Times New Roman"/>
          <w:color w:val="333333"/>
          <w:lang w:val="en-GB" w:eastAsia="en-GB"/>
        </w:rPr>
        <w:t xml:space="preserve"> </w:t>
      </w:r>
    </w:p>
    <w:p w:rsidR="001B5F92" w:rsidRPr="001B5F92" w:rsidRDefault="001B5F92" w:rsidP="001B5F92">
      <w:pPr>
        <w:rPr>
          <w:rFonts w:eastAsia="Times New Roman"/>
          <w:color w:val="333333"/>
          <w:lang w:val="en-GB" w:eastAsia="en-GB"/>
        </w:rPr>
      </w:pPr>
      <w:r w:rsidRPr="001B5F92">
        <w:rPr>
          <w:rFonts w:eastAsia="Times New Roman"/>
          <w:color w:val="333333"/>
          <w:lang w:val="en-GB" w:eastAsia="en-GB"/>
        </w:rPr>
        <w:t xml:space="preserve">In Wales 123 potential victims were referred in to the NRM, an 8.3% decrease from the referral total of 2015. The 123 referrals were 62 females and 61 males. 102 or 83% of referrals were adults and 17% of referrals were children. </w:t>
      </w:r>
    </w:p>
    <w:p w:rsidR="001B5F92" w:rsidRPr="001B5F92" w:rsidRDefault="001B5F92" w:rsidP="001B5F92">
      <w:pPr>
        <w:rPr>
          <w:rFonts w:eastAsia="Times New Roman"/>
          <w:color w:val="333333"/>
          <w:lang w:val="en-GB" w:eastAsia="en-GB"/>
        </w:rPr>
      </w:pPr>
      <w:r w:rsidRPr="001B5F92">
        <w:rPr>
          <w:rFonts w:eastAsia="Times New Roman"/>
          <w:color w:val="333333"/>
          <w:lang w:val="en-GB" w:eastAsia="en-GB"/>
        </w:rPr>
        <w:t xml:space="preserve"> </w:t>
      </w:r>
    </w:p>
    <w:p w:rsidR="001B5F92" w:rsidRPr="001B5F92" w:rsidRDefault="001B5F92" w:rsidP="001B5F92">
      <w:pPr>
        <w:rPr>
          <w:rFonts w:eastAsia="Times New Roman"/>
          <w:color w:val="333333"/>
          <w:lang w:val="en-GB" w:eastAsia="en-GB"/>
        </w:rPr>
      </w:pPr>
      <w:r w:rsidRPr="001B5F92">
        <w:rPr>
          <w:rFonts w:eastAsia="Times New Roman"/>
          <w:color w:val="333333"/>
          <w:lang w:val="en-GB" w:eastAsia="en-GB"/>
        </w:rPr>
        <w:t xml:space="preserve">The most common types of exploitation in 2016 in Wales were - 42 adult male potential victims of labour exploitation. - 25 adult female potential victims of sexual exploitation. - 18 adult female potential victims of domestic servitude. </w:t>
      </w:r>
    </w:p>
    <w:p w:rsidR="001B5F92" w:rsidRPr="001B5F92" w:rsidRDefault="001B5F92" w:rsidP="001B5F92">
      <w:pPr>
        <w:rPr>
          <w:rFonts w:eastAsia="Times New Roman"/>
          <w:color w:val="333333"/>
          <w:lang w:val="en-GB" w:eastAsia="en-GB"/>
        </w:rPr>
      </w:pPr>
      <w:r w:rsidRPr="001B5F92">
        <w:rPr>
          <w:rFonts w:eastAsia="Times New Roman"/>
          <w:color w:val="333333"/>
          <w:lang w:val="en-GB" w:eastAsia="en-GB"/>
        </w:rPr>
        <w:t xml:space="preserve"> </w:t>
      </w:r>
    </w:p>
    <w:p w:rsidR="001B5F92" w:rsidRPr="001B5F92" w:rsidRDefault="001B5F92" w:rsidP="001B5F92">
      <w:pPr>
        <w:rPr>
          <w:rFonts w:eastAsia="Times New Roman"/>
          <w:color w:val="333333"/>
          <w:lang w:val="en-GB" w:eastAsia="en-GB"/>
        </w:rPr>
      </w:pPr>
      <w:r w:rsidRPr="001B5F92">
        <w:rPr>
          <w:rFonts w:eastAsia="Times New Roman"/>
          <w:color w:val="333333"/>
          <w:lang w:val="en-GB" w:eastAsia="en-GB"/>
        </w:rPr>
        <w:t xml:space="preserve">In Wales, 10 children were potential victims of labour exploitation or domestic servitude. 9 female children were potential victims of sexual exploitation, including 5 UK nationals. </w:t>
      </w:r>
    </w:p>
    <w:p w:rsidR="001B5F92" w:rsidRPr="001B5F92" w:rsidRDefault="001B5F92" w:rsidP="001B5F92">
      <w:pPr>
        <w:rPr>
          <w:rFonts w:eastAsia="Times New Roman"/>
          <w:color w:val="333333"/>
          <w:lang w:val="en-GB" w:eastAsia="en-GB"/>
        </w:rPr>
      </w:pPr>
      <w:r w:rsidRPr="001B5F92">
        <w:rPr>
          <w:rFonts w:eastAsia="Times New Roman"/>
          <w:color w:val="333333"/>
          <w:lang w:val="en-GB" w:eastAsia="en-GB"/>
        </w:rPr>
        <w:t xml:space="preserve"> </w:t>
      </w:r>
    </w:p>
    <w:p w:rsidR="001B5F92" w:rsidRDefault="001B5F92" w:rsidP="001B5F92">
      <w:pPr>
        <w:rPr>
          <w:rFonts w:eastAsia="Times New Roman"/>
          <w:color w:val="333333"/>
          <w:lang w:val="en-GB" w:eastAsia="en-GB"/>
        </w:rPr>
      </w:pPr>
      <w:r w:rsidRPr="001B5F92">
        <w:rPr>
          <w:rFonts w:eastAsia="Times New Roman"/>
          <w:color w:val="333333"/>
          <w:lang w:val="en-GB" w:eastAsia="en-GB"/>
        </w:rPr>
        <w:t>The top 5 nationalities of potential victims in Wales were - Vietnam 16 - Eritrea 12 - Nigeria 12 - Sudan 9 - United Kingdom 9</w:t>
      </w:r>
    </w:p>
    <w:p w:rsidR="001B5F92" w:rsidRDefault="001B5F92" w:rsidP="001B5F92">
      <w:pPr>
        <w:rPr>
          <w:rFonts w:eastAsia="Times New Roman"/>
          <w:color w:val="333333"/>
          <w:lang w:val="en-GB" w:eastAsia="en-GB"/>
        </w:rPr>
      </w:pPr>
    </w:p>
    <w:p w:rsidR="001B5F92" w:rsidRPr="001B5F92" w:rsidRDefault="001B5F92" w:rsidP="001B5F92">
      <w:pPr>
        <w:rPr>
          <w:rFonts w:eastAsia="Times New Roman"/>
          <w:color w:val="333333"/>
          <w:lang w:val="en-GB" w:eastAsia="en-GB"/>
        </w:rPr>
      </w:pPr>
    </w:p>
    <w:p w:rsidR="001E6E00" w:rsidRDefault="001B5F92" w:rsidP="001B5F92">
      <w:pPr>
        <w:tabs>
          <w:tab w:val="left" w:pos="2070"/>
        </w:tabs>
        <w:jc w:val="both"/>
        <w:rPr>
          <w:color w:val="000000"/>
          <w:lang w:val="en-GB" w:eastAsia="en-GB"/>
        </w:rPr>
      </w:pPr>
      <w:r w:rsidRPr="001B5F92">
        <w:rPr>
          <w:color w:val="000000"/>
          <w:lang w:val="en-GB" w:eastAsia="en-GB"/>
        </w:rPr>
        <w:lastRenderedPageBreak/>
        <w:t>The Modern Slavery Act 2015 was introduced to criminalise slavery, forced servitude and human trafficking in the UK</w:t>
      </w:r>
      <w:r>
        <w:rPr>
          <w:color w:val="000000"/>
          <w:lang w:val="en-GB" w:eastAsia="en-GB"/>
        </w:rPr>
        <w:t>.</w:t>
      </w:r>
    </w:p>
    <w:p w:rsidR="001B5F92" w:rsidRDefault="001B5F92" w:rsidP="001B5F92">
      <w:pPr>
        <w:tabs>
          <w:tab w:val="left" w:pos="2070"/>
        </w:tabs>
        <w:jc w:val="both"/>
        <w:rPr>
          <w:color w:val="000000"/>
          <w:lang w:val="en-GB" w:eastAsia="en-GB"/>
        </w:rPr>
      </w:pPr>
    </w:p>
    <w:p w:rsidR="001B5F92" w:rsidRPr="001B5F92" w:rsidRDefault="001B5F92" w:rsidP="001B5F92">
      <w:pPr>
        <w:tabs>
          <w:tab w:val="left" w:pos="2070"/>
        </w:tabs>
        <w:jc w:val="both"/>
        <w:rPr>
          <w:color w:val="000000"/>
          <w:lang w:val="en-GB" w:eastAsia="en-GB"/>
        </w:rPr>
      </w:pPr>
    </w:p>
    <w:p w:rsidR="001B5F92" w:rsidRPr="001B5F92" w:rsidRDefault="001B5F92" w:rsidP="001B5F92">
      <w:pPr>
        <w:tabs>
          <w:tab w:val="left" w:pos="2070"/>
        </w:tabs>
        <w:jc w:val="both"/>
        <w:rPr>
          <w:b/>
          <w:color w:val="000000"/>
          <w:lang w:val="en-GB" w:eastAsia="en-GB"/>
        </w:rPr>
      </w:pPr>
      <w:r w:rsidRPr="001B5F92">
        <w:rPr>
          <w:b/>
          <w:color w:val="000000"/>
          <w:lang w:val="en-GB" w:eastAsia="en-GB"/>
        </w:rPr>
        <w:t>Safeguarding</w:t>
      </w:r>
      <w:r w:rsidR="00A00CF7">
        <w:rPr>
          <w:b/>
          <w:color w:val="000000"/>
          <w:lang w:val="en-GB" w:eastAsia="en-GB"/>
        </w:rPr>
        <w:t xml:space="preserve"> Modern Slavery</w:t>
      </w:r>
      <w:r w:rsidRPr="001B5F92">
        <w:rPr>
          <w:b/>
          <w:color w:val="000000"/>
          <w:lang w:val="en-GB" w:eastAsia="en-GB"/>
        </w:rPr>
        <w:t xml:space="preserve">- Schools have a duty </w:t>
      </w:r>
      <w:r>
        <w:rPr>
          <w:b/>
          <w:color w:val="000000"/>
          <w:lang w:val="en-GB" w:eastAsia="en-GB"/>
        </w:rPr>
        <w:t>to:</w:t>
      </w:r>
    </w:p>
    <w:p w:rsidR="001B5F92" w:rsidRDefault="001B5F92" w:rsidP="001B5F92">
      <w:pPr>
        <w:tabs>
          <w:tab w:val="left" w:pos="2070"/>
        </w:tabs>
        <w:jc w:val="both"/>
        <w:rPr>
          <w:color w:val="000000"/>
          <w:lang w:val="en-GB" w:eastAsia="en-GB"/>
        </w:rPr>
      </w:pPr>
    </w:p>
    <w:p w:rsidR="001B5F92" w:rsidRDefault="001B5F92" w:rsidP="001B5F92">
      <w:pPr>
        <w:tabs>
          <w:tab w:val="left" w:pos="2070"/>
        </w:tabs>
        <w:jc w:val="both"/>
        <w:rPr>
          <w:color w:val="000000"/>
          <w:lang w:val="en-GB" w:eastAsia="en-GB"/>
        </w:rPr>
      </w:pPr>
      <w:r w:rsidRPr="001B5F92">
        <w:rPr>
          <w:color w:val="000000"/>
          <w:lang w:val="en-GB" w:eastAsia="en-GB"/>
        </w:rPr>
        <w:t xml:space="preserve">To protect children </w:t>
      </w:r>
      <w:r>
        <w:rPr>
          <w:color w:val="000000"/>
          <w:lang w:val="en-GB" w:eastAsia="en-GB"/>
        </w:rPr>
        <w:t>(</w:t>
      </w:r>
      <w:r w:rsidRPr="001B5F92">
        <w:rPr>
          <w:color w:val="000000"/>
          <w:lang w:val="en-GB" w:eastAsia="en-GB"/>
        </w:rPr>
        <w:t>and adults in their area</w:t>
      </w:r>
      <w:r>
        <w:rPr>
          <w:color w:val="000000"/>
          <w:lang w:val="en-GB" w:eastAsia="en-GB"/>
        </w:rPr>
        <w:t>)</w:t>
      </w:r>
      <w:r w:rsidRPr="001B5F92">
        <w:rPr>
          <w:color w:val="000000"/>
          <w:lang w:val="en-GB" w:eastAsia="en-GB"/>
        </w:rPr>
        <w:t xml:space="preserve"> who may be experiencing, or at risk of abuse, neglect and other kinds of harm and;</w:t>
      </w:r>
    </w:p>
    <w:p w:rsidR="001B5F92" w:rsidRDefault="001B5F92" w:rsidP="001B5F92">
      <w:pPr>
        <w:tabs>
          <w:tab w:val="left" w:pos="2070"/>
        </w:tabs>
        <w:jc w:val="both"/>
        <w:rPr>
          <w:color w:val="000000"/>
          <w:lang w:val="en-GB" w:eastAsia="en-GB"/>
        </w:rPr>
      </w:pPr>
      <w:r w:rsidRPr="001B5F92">
        <w:rPr>
          <w:color w:val="000000"/>
          <w:lang w:val="en-GB" w:eastAsia="en-GB"/>
        </w:rPr>
        <w:t xml:space="preserve">To prevent children </w:t>
      </w:r>
      <w:r>
        <w:rPr>
          <w:color w:val="000000"/>
          <w:lang w:val="en-GB" w:eastAsia="en-GB"/>
        </w:rPr>
        <w:t>(</w:t>
      </w:r>
      <w:r w:rsidRPr="001B5F92">
        <w:rPr>
          <w:color w:val="000000"/>
          <w:lang w:val="en-GB" w:eastAsia="en-GB"/>
        </w:rPr>
        <w:t>and adults in their area</w:t>
      </w:r>
      <w:r>
        <w:rPr>
          <w:color w:val="000000"/>
          <w:lang w:val="en-GB" w:eastAsia="en-GB"/>
        </w:rPr>
        <w:t>)</w:t>
      </w:r>
      <w:r w:rsidRPr="001B5F92">
        <w:rPr>
          <w:color w:val="000000"/>
          <w:lang w:val="en-GB" w:eastAsia="en-GB"/>
        </w:rPr>
        <w:t xml:space="preserve"> from becoming at risk of abuse, neglect and other kinds of harm</w:t>
      </w:r>
      <w:r>
        <w:rPr>
          <w:color w:val="000000"/>
          <w:lang w:val="en-GB" w:eastAsia="en-GB"/>
        </w:rPr>
        <w:t>.</w:t>
      </w:r>
    </w:p>
    <w:p w:rsidR="001B5F92" w:rsidRPr="00014BA3" w:rsidRDefault="001B5F92" w:rsidP="001B5F92">
      <w:pPr>
        <w:tabs>
          <w:tab w:val="left" w:pos="2070"/>
        </w:tabs>
        <w:jc w:val="both"/>
        <w:rPr>
          <w:color w:val="000000"/>
          <w:lang w:val="en-GB" w:eastAsia="en-GB"/>
        </w:rPr>
      </w:pPr>
    </w:p>
    <w:p w:rsidR="001E6E00" w:rsidRPr="00014BA3" w:rsidRDefault="0074550B" w:rsidP="00014BA3">
      <w:pPr>
        <w:pStyle w:val="SG1"/>
        <w:spacing w:before="0"/>
        <w:ind w:left="720" w:hanging="720"/>
        <w:rPr>
          <w:sz w:val="28"/>
        </w:rPr>
      </w:pPr>
      <w:bookmarkStart w:id="126" w:name="_Toc514145670"/>
      <w:r w:rsidRPr="00014BA3">
        <w:rPr>
          <w:sz w:val="28"/>
        </w:rPr>
        <w:t>Support</w:t>
      </w:r>
      <w:bookmarkEnd w:id="126"/>
    </w:p>
    <w:p w:rsidR="001E6E00" w:rsidRPr="00586C8E" w:rsidRDefault="001E6E00" w:rsidP="00014BA3">
      <w:pPr>
        <w:tabs>
          <w:tab w:val="left" w:pos="2070"/>
        </w:tabs>
        <w:ind w:left="720"/>
        <w:jc w:val="both"/>
        <w:rPr>
          <w:b/>
          <w:bCs/>
        </w:rPr>
      </w:pPr>
    </w:p>
    <w:p w:rsidR="001E6E00" w:rsidRPr="00586C8E" w:rsidRDefault="0074550B" w:rsidP="00014BA3">
      <w:pPr>
        <w:tabs>
          <w:tab w:val="left" w:pos="2070"/>
        </w:tabs>
        <w:ind w:left="720"/>
        <w:jc w:val="both"/>
        <w:rPr>
          <w:b/>
          <w:bCs/>
        </w:rPr>
      </w:pPr>
      <w:r w:rsidRPr="00586C8E">
        <w:t>Children who are abused or witness violence may find it difficult to develop a sense of self-worth and to view the world as benevolent and meaningful. They may feel helplessness, humiliation and some sense of self-blame and be deeply affected.</w:t>
      </w:r>
    </w:p>
    <w:p w:rsidR="001E6E00" w:rsidRPr="00586C8E" w:rsidRDefault="001E6E00" w:rsidP="00014BA3">
      <w:pPr>
        <w:tabs>
          <w:tab w:val="left" w:pos="2070"/>
        </w:tabs>
        <w:ind w:left="720"/>
        <w:jc w:val="both"/>
        <w:rPr>
          <w:b/>
          <w:bCs/>
        </w:rPr>
      </w:pPr>
    </w:p>
    <w:p w:rsidR="001E6E00" w:rsidRPr="00586C8E" w:rsidRDefault="0074550B" w:rsidP="00014BA3">
      <w:pPr>
        <w:tabs>
          <w:tab w:val="left" w:pos="2070"/>
        </w:tabs>
        <w:ind w:left="720"/>
        <w:jc w:val="both"/>
        <w:rPr>
          <w:b/>
          <w:bCs/>
        </w:rPr>
      </w:pPr>
      <w:r w:rsidRPr="00586C8E">
        <w:t xml:space="preserve">The school may be the only stable, secure and predictable element in the lives of children at risk. Nevertheless, when at school their behaviour may be challenging and defiant or they may be withdrawn. </w:t>
      </w:r>
    </w:p>
    <w:p w:rsidR="001E6E00" w:rsidRPr="00586C8E" w:rsidRDefault="001E6E00" w:rsidP="00014BA3">
      <w:pPr>
        <w:tabs>
          <w:tab w:val="left" w:pos="2070"/>
        </w:tabs>
        <w:ind w:left="720"/>
        <w:jc w:val="both"/>
        <w:rPr>
          <w:b/>
          <w:bCs/>
        </w:rPr>
      </w:pPr>
    </w:p>
    <w:p w:rsidR="001E6E00" w:rsidRPr="00586C8E" w:rsidRDefault="0074550B" w:rsidP="00014BA3">
      <w:pPr>
        <w:tabs>
          <w:tab w:val="left" w:pos="2070"/>
        </w:tabs>
        <w:ind w:left="720"/>
        <w:jc w:val="both"/>
        <w:rPr>
          <w:b/>
          <w:bCs/>
        </w:rPr>
      </w:pPr>
      <w:r w:rsidRPr="00586C8E">
        <w:t xml:space="preserve">The school will </w:t>
      </w:r>
      <w:r w:rsidR="00AC1918" w:rsidRPr="00586C8E">
        <w:t>endeavor</w:t>
      </w:r>
      <w:r w:rsidRPr="00586C8E">
        <w:t xml:space="preserve"> to support the pupil through:</w:t>
      </w:r>
    </w:p>
    <w:p w:rsidR="001E6E00" w:rsidRPr="00586C8E" w:rsidRDefault="001E6E00" w:rsidP="00014BA3">
      <w:pPr>
        <w:tabs>
          <w:tab w:val="left" w:pos="2070"/>
        </w:tabs>
        <w:ind w:left="720"/>
      </w:pPr>
    </w:p>
    <w:p w:rsidR="001E6E00" w:rsidRPr="00586C8E" w:rsidRDefault="0074550B" w:rsidP="00A17960">
      <w:pPr>
        <w:pStyle w:val="ListParagraph1"/>
        <w:numPr>
          <w:ilvl w:val="0"/>
          <w:numId w:val="21"/>
        </w:numPr>
        <w:tabs>
          <w:tab w:val="left" w:pos="2070"/>
        </w:tabs>
        <w:ind w:left="1434" w:hanging="357"/>
        <w:jc w:val="both"/>
      </w:pPr>
      <w:r w:rsidRPr="00586C8E">
        <w:t>The content of the curriculum to encourage self-esteem and self-motivation with liaison and support from the appropriate commissioned services.</w:t>
      </w:r>
    </w:p>
    <w:p w:rsidR="001E6E00" w:rsidRPr="00586C8E" w:rsidRDefault="0074550B" w:rsidP="00014BA3">
      <w:pPr>
        <w:pStyle w:val="ListParagraph1"/>
        <w:tabs>
          <w:tab w:val="left" w:pos="2070"/>
        </w:tabs>
        <w:ind w:left="1434" w:hanging="357"/>
        <w:jc w:val="both"/>
      </w:pPr>
      <w:r w:rsidRPr="00586C8E">
        <w:t xml:space="preserve"> </w:t>
      </w:r>
    </w:p>
    <w:p w:rsidR="001E6E00" w:rsidRPr="00586C8E" w:rsidRDefault="0074550B" w:rsidP="00A17960">
      <w:pPr>
        <w:pStyle w:val="ListParagraph1"/>
        <w:numPr>
          <w:ilvl w:val="0"/>
          <w:numId w:val="21"/>
        </w:numPr>
        <w:tabs>
          <w:tab w:val="left" w:pos="2070"/>
        </w:tabs>
        <w:ind w:left="1434" w:hanging="357"/>
        <w:jc w:val="both"/>
      </w:pPr>
      <w:r w:rsidRPr="00586C8E">
        <w:t>The school ethos will promote a positive, supportive and secure environment and give pupils a sense of being valued</w:t>
      </w:r>
      <w:r w:rsidR="00AC1918" w:rsidRPr="00586C8E">
        <w:t>.</w:t>
      </w:r>
      <w:r w:rsidRPr="00586C8E">
        <w:t xml:space="preserve"> </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21"/>
        </w:numPr>
        <w:tabs>
          <w:tab w:val="left" w:pos="2070"/>
        </w:tabs>
        <w:ind w:left="1434" w:hanging="357"/>
        <w:jc w:val="both"/>
      </w:pPr>
      <w:r w:rsidRPr="00586C8E">
        <w:t xml:space="preserve">The schools behaviour policy is aimed at supporting vulnerable pupils in school. All staff will agree on a consistent approach, which focuses on the behaviour of the child but does not damage the pupil’s sense of self-worth. </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21"/>
        </w:numPr>
        <w:tabs>
          <w:tab w:val="left" w:pos="2070"/>
        </w:tabs>
        <w:ind w:left="1434" w:hanging="357"/>
        <w:jc w:val="both"/>
      </w:pPr>
      <w:r w:rsidRPr="00586C8E">
        <w:t>The school will endeavour to ensure that the pupil knows that some behaviour is unacceptable, but s/he is valued and not to be blamed for any abuse that has occurred</w:t>
      </w:r>
      <w:r w:rsidR="00AC1918" w:rsidRPr="00586C8E">
        <w:t>.</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21"/>
        </w:numPr>
        <w:tabs>
          <w:tab w:val="left" w:pos="2070"/>
        </w:tabs>
        <w:ind w:left="1434" w:hanging="357"/>
        <w:jc w:val="both"/>
      </w:pPr>
      <w:r w:rsidRPr="00586C8E">
        <w:t xml:space="preserve">The liaison with other relevant agencies. This could </w:t>
      </w:r>
      <w:r w:rsidR="00A2384E" w:rsidRPr="00586C8E">
        <w:t>include but</w:t>
      </w:r>
      <w:r w:rsidRPr="00586C8E">
        <w:t xml:space="preserve"> is not limited to Social Services and other support agencies such as Child and Adolescent Mental Health Service, Educational Psychology Service, Behaviour Support Services, Education </w:t>
      </w:r>
      <w:r w:rsidR="00AC1918" w:rsidRPr="00586C8E">
        <w:t>Social Work</w:t>
      </w:r>
      <w:r w:rsidRPr="00586C8E">
        <w:t xml:space="preserve"> Service</w:t>
      </w:r>
      <w:r w:rsidR="00AC1918" w:rsidRPr="00586C8E">
        <w:t>, Youth Work in Education, Youth Justice Service</w:t>
      </w:r>
      <w:r w:rsidRPr="00586C8E">
        <w:t xml:space="preserve"> and Advocacy Services</w:t>
      </w:r>
      <w:r w:rsidR="00AC1918" w:rsidRPr="00586C8E">
        <w:t xml:space="preserve"> (Info Shop.)</w:t>
      </w:r>
    </w:p>
    <w:p w:rsidR="001E6E00" w:rsidRPr="00586C8E" w:rsidRDefault="001E6E00" w:rsidP="00014BA3">
      <w:pPr>
        <w:tabs>
          <w:tab w:val="left" w:pos="2070"/>
        </w:tabs>
        <w:ind w:left="1434" w:hanging="357"/>
        <w:jc w:val="both"/>
      </w:pPr>
    </w:p>
    <w:p w:rsidR="001E6E00" w:rsidRPr="00586C8E" w:rsidRDefault="0074550B" w:rsidP="00A17960">
      <w:pPr>
        <w:pStyle w:val="ListParagraph1"/>
        <w:numPr>
          <w:ilvl w:val="0"/>
          <w:numId w:val="21"/>
        </w:numPr>
        <w:tabs>
          <w:tab w:val="left" w:pos="2070"/>
        </w:tabs>
        <w:ind w:left="1434" w:hanging="357"/>
        <w:jc w:val="both"/>
      </w:pPr>
      <w:r w:rsidRPr="00586C8E">
        <w:t>The keeping records and notifying Social Services as soon as there is a concern</w:t>
      </w:r>
      <w:r w:rsidR="00AC1918" w:rsidRPr="00586C8E">
        <w:t>.</w:t>
      </w:r>
    </w:p>
    <w:p w:rsidR="00A2384E" w:rsidRPr="00586C8E" w:rsidRDefault="00A2384E" w:rsidP="00014BA3">
      <w:pPr>
        <w:pStyle w:val="ListParagraph"/>
      </w:pPr>
    </w:p>
    <w:p w:rsidR="00A2384E" w:rsidRPr="00014BA3" w:rsidRDefault="00A2384E" w:rsidP="00014BA3">
      <w:pPr>
        <w:pStyle w:val="SG1"/>
        <w:spacing w:before="0"/>
        <w:ind w:left="720" w:hanging="720"/>
        <w:jc w:val="both"/>
        <w:rPr>
          <w:sz w:val="28"/>
        </w:rPr>
      </w:pPr>
      <w:bookmarkStart w:id="127" w:name="_Toc514145671"/>
      <w:r w:rsidRPr="00014BA3">
        <w:rPr>
          <w:sz w:val="28"/>
        </w:rPr>
        <w:lastRenderedPageBreak/>
        <w:t>Transfer of Safeguarding information to a new school or Local Authority</w:t>
      </w:r>
      <w:r w:rsidR="009041C4" w:rsidRPr="00014BA3">
        <w:rPr>
          <w:sz w:val="28"/>
        </w:rPr>
        <w:t>.</w:t>
      </w:r>
      <w:bookmarkEnd w:id="127"/>
    </w:p>
    <w:p w:rsidR="001E6E00" w:rsidRPr="00586C8E" w:rsidRDefault="001E6E00" w:rsidP="00014BA3">
      <w:pPr>
        <w:tabs>
          <w:tab w:val="left" w:pos="2070"/>
        </w:tabs>
        <w:ind w:left="720"/>
      </w:pPr>
    </w:p>
    <w:p w:rsidR="009041C4" w:rsidRPr="00586C8E" w:rsidRDefault="0074550B" w:rsidP="00014BA3">
      <w:pPr>
        <w:tabs>
          <w:tab w:val="left" w:pos="2070"/>
        </w:tabs>
        <w:ind w:left="720"/>
        <w:jc w:val="both"/>
      </w:pPr>
      <w:r w:rsidRPr="00586C8E">
        <w:t>When a pupil on the Child Protection register leaves the school, the school will transfer information to the new school immediately and inform the Safeguarding Officer and Social Services.</w:t>
      </w:r>
    </w:p>
    <w:p w:rsidR="009041C4" w:rsidRPr="00586C8E" w:rsidRDefault="0074550B" w:rsidP="00014BA3">
      <w:pPr>
        <w:tabs>
          <w:tab w:val="left" w:pos="2070"/>
        </w:tabs>
        <w:ind w:left="720"/>
        <w:jc w:val="both"/>
      </w:pPr>
      <w:r w:rsidRPr="00586C8E">
        <w:t xml:space="preserve">Any safeguarding file on a child must be sent </w:t>
      </w:r>
      <w:r w:rsidRPr="00586C8E">
        <w:rPr>
          <w:b/>
        </w:rPr>
        <w:t>separately</w:t>
      </w:r>
      <w:r w:rsidRPr="00586C8E">
        <w:t xml:space="preserve"> to the child school file to ensure confidentiality and mark the safeguarding file for the attention of the Head Teacher of the new school.</w:t>
      </w:r>
    </w:p>
    <w:p w:rsidR="009041C4" w:rsidRPr="00586C8E" w:rsidRDefault="009041C4" w:rsidP="00014BA3">
      <w:pPr>
        <w:tabs>
          <w:tab w:val="left" w:pos="2070"/>
        </w:tabs>
        <w:ind w:left="720"/>
        <w:jc w:val="both"/>
      </w:pPr>
    </w:p>
    <w:p w:rsidR="001E6E00" w:rsidRPr="00586C8E" w:rsidRDefault="0074550B" w:rsidP="00014BA3">
      <w:pPr>
        <w:tabs>
          <w:tab w:val="left" w:pos="2070"/>
        </w:tabs>
        <w:ind w:left="720"/>
        <w:jc w:val="both"/>
        <w:rPr>
          <w:color w:val="FF0000"/>
        </w:rPr>
      </w:pPr>
      <w:r w:rsidRPr="00586C8E">
        <w:t xml:space="preserve">The Wales Accord on the Sharing of Personal Information (WASPI) link outlines organisational responsibilities in relation to the sharing of sensitive information. </w:t>
      </w:r>
      <w:hyperlink r:id="rId12" w:history="1">
        <w:r w:rsidRPr="00586C8E">
          <w:rPr>
            <w:rStyle w:val="Hyperlink"/>
            <w:rFonts w:cs="Arial"/>
          </w:rPr>
          <w:t>www.waspi.org/</w:t>
        </w:r>
      </w:hyperlink>
      <w:r w:rsidRPr="00586C8E">
        <w:t xml:space="preserve"> </w:t>
      </w:r>
      <w:r w:rsidRPr="00586C8E">
        <w:rPr>
          <w:color w:val="FF0000"/>
        </w:rPr>
        <w:t xml:space="preserve">  </w:t>
      </w:r>
    </w:p>
    <w:p w:rsidR="001E6E00" w:rsidRPr="00586C8E" w:rsidRDefault="001E6E00" w:rsidP="00014BA3">
      <w:pPr>
        <w:tabs>
          <w:tab w:val="left" w:pos="2070"/>
        </w:tabs>
        <w:ind w:left="720"/>
        <w:jc w:val="both"/>
        <w:rPr>
          <w:b/>
          <w:bCs/>
        </w:rPr>
      </w:pPr>
    </w:p>
    <w:p w:rsidR="001E6E00" w:rsidRPr="00014BA3" w:rsidRDefault="0074550B" w:rsidP="00014BA3">
      <w:pPr>
        <w:pStyle w:val="SG1"/>
        <w:spacing w:before="0"/>
        <w:ind w:left="720" w:hanging="720"/>
        <w:jc w:val="both"/>
        <w:rPr>
          <w:sz w:val="28"/>
        </w:rPr>
      </w:pPr>
      <w:bookmarkStart w:id="128" w:name="_Toc514145672"/>
      <w:r w:rsidRPr="00014BA3">
        <w:rPr>
          <w:sz w:val="28"/>
        </w:rPr>
        <w:t>Children with Special / Additional Needs</w:t>
      </w:r>
      <w:bookmarkEnd w:id="128"/>
    </w:p>
    <w:p w:rsidR="001E6E00" w:rsidRPr="005F3661" w:rsidRDefault="001E6E00" w:rsidP="00014BA3">
      <w:pPr>
        <w:tabs>
          <w:tab w:val="left" w:pos="2070"/>
        </w:tabs>
        <w:ind w:left="720"/>
        <w:jc w:val="both"/>
        <w:rPr>
          <w:b/>
          <w:bCs/>
        </w:rPr>
      </w:pPr>
    </w:p>
    <w:p w:rsidR="001E6E00" w:rsidRPr="005F3661" w:rsidRDefault="0074550B" w:rsidP="00014BA3">
      <w:pPr>
        <w:tabs>
          <w:tab w:val="left" w:pos="2070"/>
        </w:tabs>
        <w:ind w:left="720"/>
        <w:jc w:val="both"/>
      </w:pPr>
      <w:r w:rsidRPr="005F3661">
        <w:t xml:space="preserve">Statistically, children with behavioural difficulties and disabilities are most vulnerable to abuse. School staff who deal with children with varying disabilities, sensory impairment and/or emotional and behaviour problems will be particularly sensitive to signs of abuse. </w:t>
      </w:r>
    </w:p>
    <w:p w:rsidR="001E6E00" w:rsidRPr="005F3661" w:rsidRDefault="001E6E00" w:rsidP="00014BA3">
      <w:pPr>
        <w:tabs>
          <w:tab w:val="left" w:pos="2070"/>
        </w:tabs>
        <w:ind w:left="720"/>
        <w:jc w:val="both"/>
      </w:pPr>
    </w:p>
    <w:p w:rsidR="001E6E00" w:rsidRPr="005F3661" w:rsidRDefault="0074550B" w:rsidP="00014BA3">
      <w:pPr>
        <w:tabs>
          <w:tab w:val="left" w:pos="2070"/>
        </w:tabs>
        <w:ind w:left="720"/>
        <w:jc w:val="both"/>
      </w:pPr>
      <w:r w:rsidRPr="005F3661">
        <w:t>School staff need to have a high level of awareness with children who have ALN and promote a culture where children are able to make their wishes and feelings known in respect of their care and treatment.</w:t>
      </w:r>
    </w:p>
    <w:p w:rsidR="001E6E00" w:rsidRPr="005F3661" w:rsidRDefault="001E6E00" w:rsidP="00014BA3">
      <w:pPr>
        <w:tabs>
          <w:tab w:val="left" w:pos="2070"/>
        </w:tabs>
        <w:ind w:left="720"/>
        <w:jc w:val="both"/>
      </w:pPr>
    </w:p>
    <w:p w:rsidR="001E6E00" w:rsidRPr="005F3661" w:rsidRDefault="0074550B" w:rsidP="00014BA3">
      <w:pPr>
        <w:tabs>
          <w:tab w:val="left" w:pos="2070"/>
        </w:tabs>
        <w:ind w:left="720"/>
        <w:jc w:val="both"/>
      </w:pPr>
      <w:r w:rsidRPr="005F3661">
        <w:t>Making sure all children with ALN know how to raise concerns if they are worried or angry about something and giving them access to a range of adults with whom they can communicate. Children with communication difficulties should have available to them at all times a means of being heard.</w:t>
      </w:r>
    </w:p>
    <w:p w:rsidR="001E6E00" w:rsidRPr="005F3661" w:rsidRDefault="001E6E00" w:rsidP="00014BA3">
      <w:pPr>
        <w:tabs>
          <w:tab w:val="left" w:pos="2070"/>
        </w:tabs>
        <w:ind w:left="720"/>
        <w:jc w:val="both"/>
      </w:pPr>
    </w:p>
    <w:p w:rsidR="001E6E00" w:rsidRPr="005F3661" w:rsidRDefault="0074550B" w:rsidP="00014BA3">
      <w:pPr>
        <w:tabs>
          <w:tab w:val="left" w:pos="2070"/>
        </w:tabs>
        <w:ind w:left="720"/>
        <w:jc w:val="both"/>
      </w:pPr>
      <w:r w:rsidRPr="005F3661">
        <w:t xml:space="preserve">Children with ALN who are interviewed as part of any safeguarding investigation should be allowed to express their views as to who will be the appropriate adult in an interview situation. Advice must be sought from </w:t>
      </w:r>
      <w:r w:rsidR="00AC1918" w:rsidRPr="005F3661">
        <w:t>Social Services SPOA (295505)</w:t>
      </w:r>
      <w:r w:rsidRPr="005F3661">
        <w:t xml:space="preserve"> in relation to the appropriate involvement of family or school staff in the attendance of any interview with the child or young person. </w:t>
      </w:r>
    </w:p>
    <w:p w:rsidR="001E6E00" w:rsidRPr="005F3661" w:rsidRDefault="001E6E00" w:rsidP="00014BA3">
      <w:pPr>
        <w:tabs>
          <w:tab w:val="left" w:pos="2070"/>
        </w:tabs>
        <w:ind w:left="720"/>
        <w:jc w:val="both"/>
      </w:pPr>
    </w:p>
    <w:p w:rsidR="001E6E00" w:rsidRPr="00014BA3" w:rsidRDefault="0074550B" w:rsidP="00014BA3">
      <w:pPr>
        <w:pStyle w:val="SG1"/>
        <w:spacing w:before="0"/>
        <w:ind w:left="720" w:hanging="720"/>
        <w:rPr>
          <w:sz w:val="28"/>
        </w:rPr>
      </w:pPr>
      <w:r w:rsidRPr="00014BA3">
        <w:rPr>
          <w:sz w:val="28"/>
        </w:rPr>
        <w:t xml:space="preserve"> </w:t>
      </w:r>
      <w:bookmarkStart w:id="129" w:name="_Toc514145673"/>
      <w:r w:rsidRPr="00014BA3">
        <w:rPr>
          <w:sz w:val="28"/>
        </w:rPr>
        <w:t>Supporting Staff</w:t>
      </w:r>
      <w:bookmarkEnd w:id="129"/>
    </w:p>
    <w:p w:rsidR="001E6E00" w:rsidRPr="005F3661" w:rsidRDefault="001E6E00" w:rsidP="00014BA3">
      <w:pPr>
        <w:tabs>
          <w:tab w:val="left" w:pos="2070"/>
        </w:tabs>
        <w:ind w:left="720"/>
        <w:jc w:val="both"/>
        <w:rPr>
          <w:b/>
          <w:bCs/>
        </w:rPr>
      </w:pPr>
    </w:p>
    <w:p w:rsidR="001E6E00" w:rsidRPr="005F3661" w:rsidRDefault="0074550B" w:rsidP="00014BA3">
      <w:pPr>
        <w:tabs>
          <w:tab w:val="left" w:pos="2070"/>
        </w:tabs>
        <w:ind w:left="720"/>
        <w:jc w:val="both"/>
        <w:rPr>
          <w:rFonts w:eastAsia="Times New Roman"/>
        </w:rPr>
      </w:pPr>
      <w:r w:rsidRPr="005F3661">
        <w:t xml:space="preserve">Staff working in the school, who have become involved with a child who has suffered harm, or appears to be likely to suffer harm may find the situation upsetting and/or professionally and morally difficult. Staff </w:t>
      </w:r>
      <w:r w:rsidR="00AC1918" w:rsidRPr="005F3661">
        <w:t>should</w:t>
      </w:r>
      <w:r w:rsidRPr="005F3661">
        <w:t xml:space="preserve"> be supported - by providing an opportunity and the time to talk through their anxieties either with their supervisor who may consider further support from the school Child Protection Officer, Local Authority </w:t>
      </w:r>
      <w:r w:rsidR="00AC1918" w:rsidRPr="005F3661">
        <w:t>Designated</w:t>
      </w:r>
      <w:r w:rsidRPr="005F3661">
        <w:t xml:space="preserve"> Officer</w:t>
      </w:r>
      <w:r w:rsidR="00AC1918" w:rsidRPr="005F3661">
        <w:t xml:space="preserve"> (LADO)</w:t>
      </w:r>
      <w:r w:rsidRPr="005F3661">
        <w:t xml:space="preserve"> and/or the Occupational Health Department. </w:t>
      </w:r>
    </w:p>
    <w:p w:rsidR="001E6E00" w:rsidRPr="005F3661" w:rsidRDefault="001E6E00" w:rsidP="00014BA3">
      <w:pPr>
        <w:tabs>
          <w:tab w:val="left" w:pos="2070"/>
        </w:tabs>
        <w:ind w:left="720"/>
        <w:jc w:val="both"/>
        <w:rPr>
          <w:rFonts w:eastAsia="Times New Roman"/>
        </w:rPr>
      </w:pPr>
    </w:p>
    <w:p w:rsidR="001E6E00" w:rsidRPr="005F3661" w:rsidRDefault="0074550B" w:rsidP="00014BA3">
      <w:pPr>
        <w:tabs>
          <w:tab w:val="left" w:pos="2070"/>
        </w:tabs>
        <w:ind w:left="720"/>
        <w:jc w:val="both"/>
      </w:pPr>
      <w:r w:rsidRPr="005F3661">
        <w:t>Section 5 of this policy provides other examples of the support the school will provide</w:t>
      </w:r>
      <w:r w:rsidRPr="005F3661">
        <w:rPr>
          <w:rFonts w:eastAsia="Times New Roman"/>
        </w:rPr>
        <w:t>.</w:t>
      </w:r>
    </w:p>
    <w:p w:rsidR="001E6E00" w:rsidRPr="005F3661" w:rsidRDefault="001E6E00" w:rsidP="00014BA3">
      <w:pPr>
        <w:tabs>
          <w:tab w:val="left" w:pos="2070"/>
        </w:tabs>
        <w:ind w:left="720"/>
        <w:jc w:val="both"/>
      </w:pPr>
    </w:p>
    <w:p w:rsidR="001E6E00" w:rsidRPr="005F3661" w:rsidRDefault="0074550B" w:rsidP="00014BA3">
      <w:pPr>
        <w:tabs>
          <w:tab w:val="left" w:pos="2070"/>
        </w:tabs>
        <w:ind w:left="720"/>
        <w:jc w:val="both"/>
      </w:pPr>
      <w:r w:rsidRPr="005F3661">
        <w:t xml:space="preserve">The professional supervision of the Child Protection Officer would be the responsibility of the school. However the Local Authority </w:t>
      </w:r>
      <w:r w:rsidR="00AC1918" w:rsidRPr="005F3661">
        <w:t>can</w:t>
      </w:r>
      <w:r w:rsidRPr="005F3661">
        <w:t xml:space="preserve"> help to facilitate specific networking support through school </w:t>
      </w:r>
      <w:r w:rsidR="00AC1918" w:rsidRPr="005F3661">
        <w:t>when requested</w:t>
      </w:r>
      <w:r w:rsidRPr="005F3661">
        <w:t xml:space="preserve">. </w:t>
      </w:r>
    </w:p>
    <w:p w:rsidR="001E6E00" w:rsidRPr="005F3661" w:rsidRDefault="001E6E00" w:rsidP="00014BA3">
      <w:pPr>
        <w:tabs>
          <w:tab w:val="left" w:pos="2070"/>
        </w:tabs>
        <w:ind w:left="720"/>
        <w:jc w:val="both"/>
        <w:rPr>
          <w:b/>
          <w:bCs/>
        </w:rPr>
      </w:pPr>
    </w:p>
    <w:p w:rsidR="001E6E00" w:rsidRPr="00014BA3" w:rsidRDefault="0074550B" w:rsidP="00014BA3">
      <w:pPr>
        <w:pStyle w:val="SG1"/>
        <w:spacing w:before="0"/>
        <w:ind w:left="720" w:hanging="720"/>
        <w:rPr>
          <w:sz w:val="28"/>
        </w:rPr>
      </w:pPr>
      <w:r w:rsidRPr="00014BA3">
        <w:rPr>
          <w:sz w:val="28"/>
        </w:rPr>
        <w:t xml:space="preserve"> </w:t>
      </w:r>
      <w:bookmarkStart w:id="130" w:name="_Toc514145674"/>
      <w:r w:rsidRPr="00014BA3">
        <w:rPr>
          <w:sz w:val="28"/>
        </w:rPr>
        <w:t>Allegations made against Members of Staff</w:t>
      </w:r>
      <w:bookmarkEnd w:id="130"/>
    </w:p>
    <w:p w:rsidR="001E6E00" w:rsidRPr="005F3661" w:rsidRDefault="001E6E00" w:rsidP="00014BA3">
      <w:pPr>
        <w:tabs>
          <w:tab w:val="left" w:pos="2070"/>
        </w:tabs>
        <w:ind w:left="720"/>
        <w:jc w:val="both"/>
        <w:rPr>
          <w:b/>
          <w:bCs/>
        </w:rPr>
      </w:pPr>
    </w:p>
    <w:p w:rsidR="001E6E00" w:rsidRPr="005F3661" w:rsidRDefault="0074550B" w:rsidP="00014BA3">
      <w:pPr>
        <w:tabs>
          <w:tab w:val="left" w:pos="2070"/>
        </w:tabs>
        <w:ind w:left="720"/>
        <w:jc w:val="both"/>
      </w:pPr>
      <w:r w:rsidRPr="005F3661">
        <w:t xml:space="preserve">The school will follow the Welsh Government Circular No: 009/2014 Safeguarding Children in Education - Handling allegations of abuse against teachers and other staff.  </w:t>
      </w:r>
    </w:p>
    <w:p w:rsidR="001E6E00" w:rsidRPr="005F3661" w:rsidRDefault="001E6E00" w:rsidP="00014BA3">
      <w:pPr>
        <w:tabs>
          <w:tab w:val="left" w:pos="2070"/>
        </w:tabs>
        <w:ind w:left="720"/>
        <w:jc w:val="both"/>
      </w:pPr>
    </w:p>
    <w:p w:rsidR="001E6E00" w:rsidRPr="005F3661" w:rsidRDefault="0074550B" w:rsidP="00014BA3">
      <w:pPr>
        <w:tabs>
          <w:tab w:val="left" w:pos="2070"/>
        </w:tabs>
        <w:ind w:left="720"/>
        <w:jc w:val="both"/>
      </w:pPr>
      <w:r w:rsidRPr="005F3661">
        <w:t>The Head Teacher and Child Protection Officer will ensure that they are fully aware of the relevant legislation and guidance in relation to procedures required when an allegation is made against a professional and in particular:</w:t>
      </w:r>
    </w:p>
    <w:p w:rsidR="001E6E00" w:rsidRPr="005F3661" w:rsidRDefault="001E6E00" w:rsidP="00014BA3">
      <w:pPr>
        <w:tabs>
          <w:tab w:val="left" w:pos="2070"/>
        </w:tabs>
        <w:ind w:left="720"/>
        <w:jc w:val="both"/>
      </w:pPr>
    </w:p>
    <w:p w:rsidR="001E6E00" w:rsidRPr="00FA4EA7" w:rsidRDefault="0074550B" w:rsidP="00A17960">
      <w:pPr>
        <w:pStyle w:val="ListParagraph1"/>
        <w:numPr>
          <w:ilvl w:val="0"/>
          <w:numId w:val="60"/>
        </w:numPr>
        <w:tabs>
          <w:tab w:val="left" w:pos="2070"/>
        </w:tabs>
        <w:ind w:left="1434" w:hanging="357"/>
        <w:jc w:val="both"/>
      </w:pPr>
      <w:r w:rsidRPr="00FA4EA7">
        <w:t xml:space="preserve">Welsh Government Guidance: Circular No: 009/2014 - Safeguarding Children in Education - Handling allegations of abuse against teachers &amp; other staff </w:t>
      </w:r>
    </w:p>
    <w:p w:rsidR="001E6E00" w:rsidRPr="00FA4EA7" w:rsidRDefault="001E6E00" w:rsidP="00014BA3">
      <w:pPr>
        <w:tabs>
          <w:tab w:val="left" w:pos="2070"/>
        </w:tabs>
        <w:ind w:left="1434" w:hanging="357"/>
        <w:jc w:val="both"/>
      </w:pPr>
    </w:p>
    <w:p w:rsidR="001E6E00" w:rsidRPr="00FA4EA7" w:rsidRDefault="0074550B" w:rsidP="00A17960">
      <w:pPr>
        <w:pStyle w:val="ListParagraph1"/>
        <w:numPr>
          <w:ilvl w:val="0"/>
          <w:numId w:val="60"/>
        </w:numPr>
        <w:tabs>
          <w:tab w:val="left" w:pos="2070"/>
        </w:tabs>
        <w:ind w:left="1434" w:hanging="357"/>
        <w:jc w:val="both"/>
      </w:pPr>
      <w:r w:rsidRPr="00FA4EA7">
        <w:t xml:space="preserve">Welsh Government Guidance: Circular No: 002/2013 - Disciplinary and Dismissal Procedures for School Staff </w:t>
      </w:r>
    </w:p>
    <w:p w:rsidR="001E6E00" w:rsidRPr="00FA4EA7" w:rsidRDefault="001E6E00" w:rsidP="00014BA3">
      <w:pPr>
        <w:pStyle w:val="ListParagraph1"/>
        <w:ind w:left="1434" w:hanging="357"/>
      </w:pPr>
    </w:p>
    <w:p w:rsidR="001E6E00" w:rsidRPr="00FA4EA7" w:rsidRDefault="0074550B" w:rsidP="00A17960">
      <w:pPr>
        <w:pStyle w:val="ListParagraph1"/>
        <w:numPr>
          <w:ilvl w:val="0"/>
          <w:numId w:val="60"/>
        </w:numPr>
        <w:tabs>
          <w:tab w:val="left" w:pos="2070"/>
        </w:tabs>
        <w:ind w:left="1434" w:hanging="357"/>
        <w:jc w:val="both"/>
      </w:pPr>
      <w:r w:rsidRPr="00FA4EA7">
        <w:t xml:space="preserve">HR FACT SHEET  - Managing Child Protection </w:t>
      </w:r>
      <w:r w:rsidR="009041C4" w:rsidRPr="00FA4EA7">
        <w:t>and Sensitive</w:t>
      </w:r>
      <w:r w:rsidRPr="00FA4EA7">
        <w:t xml:space="preserve"> HR Issues</w:t>
      </w:r>
    </w:p>
    <w:p w:rsidR="001E6E00" w:rsidRPr="00FA4EA7" w:rsidRDefault="001E6E00" w:rsidP="00014BA3">
      <w:pPr>
        <w:pStyle w:val="ListParagraph1"/>
        <w:ind w:left="1434" w:hanging="357"/>
      </w:pPr>
    </w:p>
    <w:p w:rsidR="001E6E00" w:rsidRPr="00FA4EA7" w:rsidRDefault="0074550B" w:rsidP="00A17960">
      <w:pPr>
        <w:pStyle w:val="ListParagraph1"/>
        <w:numPr>
          <w:ilvl w:val="0"/>
          <w:numId w:val="60"/>
        </w:numPr>
        <w:tabs>
          <w:tab w:val="left" w:pos="2070"/>
        </w:tabs>
        <w:ind w:left="1434" w:hanging="357"/>
        <w:jc w:val="both"/>
      </w:pPr>
      <w:r w:rsidRPr="00FA4EA7">
        <w:t>Education Workforce Council (EWC) Code of Conduct.</w:t>
      </w:r>
    </w:p>
    <w:p w:rsidR="001E6E00" w:rsidRPr="00FA4EA7" w:rsidRDefault="001E6E00" w:rsidP="00014BA3">
      <w:pPr>
        <w:tabs>
          <w:tab w:val="left" w:pos="2070"/>
        </w:tabs>
        <w:jc w:val="both"/>
      </w:pPr>
    </w:p>
    <w:p w:rsidR="001E6E00" w:rsidRPr="00586C8E" w:rsidRDefault="0074550B" w:rsidP="00014BA3">
      <w:pPr>
        <w:tabs>
          <w:tab w:val="left" w:pos="2070"/>
        </w:tabs>
        <w:ind w:left="720"/>
        <w:jc w:val="both"/>
      </w:pPr>
      <w:r w:rsidRPr="00586C8E">
        <w:t xml:space="preserve">The above guidance may be found on </w:t>
      </w:r>
      <w:hyperlink r:id="rId13" w:history="1">
        <w:r w:rsidRPr="00586C8E">
          <w:rPr>
            <w:rStyle w:val="Hyperlink"/>
            <w:rFonts w:cs="Arial"/>
          </w:rPr>
          <w:t>www.wales.gov.uk</w:t>
        </w:r>
      </w:hyperlink>
      <w:r w:rsidRPr="00586C8E">
        <w:t>. The Head Teacher and Child Protection Officer will have their own individual copies of Circulars: 009/2014 and Circular: 002/2013 listed above and will have fully read and understood the guidance.</w:t>
      </w:r>
      <w:r w:rsidR="00AC1918" w:rsidRPr="00586C8E">
        <w:t xml:space="preserve"> Advice and guidance is also available from the LADO and SPOA.</w:t>
      </w:r>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t>All staff must ensure that any allegation regarding an adult who is working with children is reported immediately to the Head Teacher or the Child Protection Officer</w:t>
      </w:r>
      <w:r w:rsidR="00AC1918" w:rsidRPr="00586C8E">
        <w:t>.</w:t>
      </w:r>
      <w:r w:rsidRPr="00586C8E">
        <w:t xml:space="preserve"> </w:t>
      </w:r>
      <w:r w:rsidR="00AC1918" w:rsidRPr="00586C8E">
        <w:t>T</w:t>
      </w:r>
      <w:r w:rsidRPr="00586C8E">
        <w:t>his will include all school staff, volunteers, governors, occasional workers or contractors and those staff who are not on the school site but come into contact with children i.e. those who transport children to/from school, school crossing patrols etc.</w:t>
      </w:r>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rPr>
          <w:b/>
          <w:bCs/>
        </w:rPr>
        <w:t>Allegations against members of staff should be brought immediately to the attention of the Head Teacher</w:t>
      </w:r>
      <w:r w:rsidRPr="00586C8E">
        <w:t xml:space="preserve"> (or the Chair of Governors and the Head of Education if the allegation is against the Head Teacher). For ease of reference </w:t>
      </w:r>
      <w:r w:rsidR="00AC1918" w:rsidRPr="00586C8E">
        <w:t>in t</w:t>
      </w:r>
      <w:r w:rsidR="003A704A" w:rsidRPr="00586C8E">
        <w:t>h</w:t>
      </w:r>
      <w:r w:rsidR="00AC1918" w:rsidRPr="00586C8E">
        <w:t xml:space="preserve">is document </w:t>
      </w:r>
      <w:r w:rsidRPr="00586C8E">
        <w:t>this person will be known as the ‘Case Manager’</w:t>
      </w:r>
      <w:r w:rsidR="003A704A" w:rsidRPr="00586C8E">
        <w:t>.</w:t>
      </w:r>
    </w:p>
    <w:p w:rsidR="003A704A" w:rsidRPr="00586C8E" w:rsidRDefault="003A704A" w:rsidP="00014BA3">
      <w:pPr>
        <w:tabs>
          <w:tab w:val="left" w:pos="2070"/>
        </w:tabs>
        <w:ind w:left="720"/>
        <w:jc w:val="both"/>
      </w:pPr>
    </w:p>
    <w:p w:rsidR="001E6E00" w:rsidRPr="00586C8E" w:rsidRDefault="0074550B" w:rsidP="00014BA3">
      <w:pPr>
        <w:tabs>
          <w:tab w:val="left" w:pos="2070"/>
        </w:tabs>
        <w:ind w:left="720"/>
        <w:jc w:val="both"/>
      </w:pPr>
      <w:r w:rsidRPr="00586C8E">
        <w:t>The Head Teacher (or Chair of Governors in the case of a Head Teacher) as the Case Manager, has overall responsibility for any safeguarding allegation.</w:t>
      </w:r>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t>In the first instance the Case Manager should immediately discuss the allegation with the</w:t>
      </w:r>
      <w:r w:rsidR="003A704A" w:rsidRPr="00586C8E">
        <w:t xml:space="preserve"> SPOA and the</w:t>
      </w:r>
      <w:r w:rsidRPr="00586C8E">
        <w:t xml:space="preserve"> Local Authority Education Safeguarding </w:t>
      </w:r>
      <w:r w:rsidRPr="00586C8E">
        <w:lastRenderedPageBreak/>
        <w:t>Officer</w:t>
      </w:r>
      <w:r w:rsidR="003A704A" w:rsidRPr="00586C8E">
        <w:t xml:space="preserve"> (LADO)</w:t>
      </w:r>
      <w:r w:rsidRPr="00586C8E">
        <w:t xml:space="preserve"> within Education </w:t>
      </w:r>
      <w:r w:rsidR="003A704A" w:rsidRPr="00586C8E">
        <w:t>(</w:t>
      </w:r>
      <w:r w:rsidRPr="00586C8E">
        <w:t>who will also support the school with how to adhere to the Welsh Government guidance listed above</w:t>
      </w:r>
      <w:r w:rsidR="003A704A" w:rsidRPr="00586C8E">
        <w:t>)</w:t>
      </w:r>
      <w:r w:rsidRPr="00586C8E">
        <w:t>. The</w:t>
      </w:r>
      <w:r w:rsidRPr="00586C8E">
        <w:rPr>
          <w:color w:val="0070C0"/>
        </w:rPr>
        <w:t xml:space="preserve"> </w:t>
      </w:r>
      <w:r w:rsidRPr="00586C8E">
        <w:t xml:space="preserve">Local Authority Education Safeguarding Officer should be informed of </w:t>
      </w:r>
      <w:r w:rsidRPr="00586C8E">
        <w:rPr>
          <w:b/>
          <w:u w:val="single"/>
        </w:rPr>
        <w:t>all</w:t>
      </w:r>
      <w:r w:rsidRPr="00586C8E">
        <w:rPr>
          <w:rFonts w:eastAsia="Arial,Bold"/>
        </w:rPr>
        <w:t xml:space="preserve"> </w:t>
      </w:r>
      <w:r w:rsidRPr="00586C8E">
        <w:t>allegations that come to a school’s attention and appear to meet the criteria set out above</w:t>
      </w:r>
      <w:r w:rsidR="003A704A" w:rsidRPr="00586C8E">
        <w:t>.</w:t>
      </w:r>
    </w:p>
    <w:p w:rsidR="003A704A" w:rsidRPr="00586C8E" w:rsidRDefault="003A704A" w:rsidP="00014BA3">
      <w:pPr>
        <w:tabs>
          <w:tab w:val="left" w:pos="2070"/>
        </w:tabs>
        <w:ind w:left="720"/>
        <w:jc w:val="both"/>
      </w:pPr>
    </w:p>
    <w:p w:rsidR="001E6E00" w:rsidRPr="00586C8E" w:rsidRDefault="0074550B" w:rsidP="00014BA3">
      <w:pPr>
        <w:tabs>
          <w:tab w:val="left" w:pos="2070"/>
        </w:tabs>
        <w:ind w:left="720"/>
        <w:jc w:val="both"/>
      </w:pPr>
      <w:r w:rsidRPr="00586C8E">
        <w:t>Governing Bodies are responsible for dealing with staff disciplinary matters in all maintained schools and should refer to Welsh Government Guidance: Circular No: 002/2013 - Disciplinary and Dismissal Procedures for School Staff. (</w:t>
      </w:r>
      <w:hyperlink r:id="rId14" w:history="1">
        <w:r w:rsidRPr="00586C8E">
          <w:rPr>
            <w:rStyle w:val="Hyperlink"/>
            <w:rFonts w:cs="Arial"/>
          </w:rPr>
          <w:t>http://wales.gov.uk/topics/educationandskills/publications/guidance/staff-disciplinary-and-dismissal/?lang=en</w:t>
        </w:r>
      </w:hyperlink>
      <w:r w:rsidRPr="00586C8E">
        <w:t>) and Welsh Government Circular: 009/2014</w:t>
      </w:r>
    </w:p>
    <w:p w:rsidR="001E6E00" w:rsidRPr="00586C8E" w:rsidRDefault="007920DF" w:rsidP="00014BA3">
      <w:pPr>
        <w:tabs>
          <w:tab w:val="left" w:pos="2070"/>
        </w:tabs>
        <w:ind w:left="720"/>
        <w:jc w:val="both"/>
      </w:pPr>
      <w:hyperlink r:id="rId15" w:history="1">
        <w:r w:rsidR="0074550B" w:rsidRPr="00586C8E">
          <w:rPr>
            <w:rStyle w:val="Hyperlink"/>
            <w:rFonts w:cs="Arial"/>
          </w:rPr>
          <w:t>http://learning.wales.gov.uk/docs/learningwales/publications/140410-safeguarding-children-in-education-en.pdf</w:t>
        </w:r>
      </w:hyperlink>
    </w:p>
    <w:p w:rsidR="001E6E00" w:rsidRPr="00586C8E" w:rsidRDefault="001E6E00" w:rsidP="00014BA3">
      <w:pPr>
        <w:tabs>
          <w:tab w:val="left" w:pos="2070"/>
        </w:tabs>
        <w:ind w:left="720"/>
        <w:jc w:val="both"/>
      </w:pPr>
    </w:p>
    <w:p w:rsidR="001E6E00" w:rsidRPr="00014BA3" w:rsidRDefault="0074550B" w:rsidP="00014BA3">
      <w:pPr>
        <w:pStyle w:val="SG1"/>
        <w:spacing w:before="0"/>
        <w:ind w:left="720" w:hanging="720"/>
        <w:rPr>
          <w:sz w:val="28"/>
        </w:rPr>
      </w:pPr>
      <w:r w:rsidRPr="00014BA3">
        <w:rPr>
          <w:sz w:val="28"/>
        </w:rPr>
        <w:t xml:space="preserve"> </w:t>
      </w:r>
      <w:bookmarkStart w:id="131" w:name="_Toc514145675"/>
      <w:r w:rsidRPr="00014BA3">
        <w:rPr>
          <w:sz w:val="28"/>
        </w:rPr>
        <w:t>Safer Recruitment</w:t>
      </w:r>
      <w:bookmarkEnd w:id="131"/>
      <w:r w:rsidRPr="00014BA3">
        <w:rPr>
          <w:sz w:val="28"/>
        </w:rPr>
        <w:t xml:space="preserve"> </w:t>
      </w:r>
    </w:p>
    <w:p w:rsidR="001E6E00" w:rsidRPr="00FA4EA7" w:rsidRDefault="001E6E00" w:rsidP="00014BA3">
      <w:pPr>
        <w:tabs>
          <w:tab w:val="left" w:pos="2070"/>
        </w:tabs>
        <w:ind w:left="720"/>
        <w:jc w:val="both"/>
        <w:rPr>
          <w:b/>
          <w:bCs/>
        </w:rPr>
      </w:pPr>
    </w:p>
    <w:p w:rsidR="001E6E00" w:rsidRPr="00FA4EA7" w:rsidRDefault="0074550B" w:rsidP="00014BA3">
      <w:pPr>
        <w:tabs>
          <w:tab w:val="left" w:pos="2070"/>
        </w:tabs>
        <w:ind w:left="720"/>
        <w:jc w:val="both"/>
      </w:pPr>
      <w:r w:rsidRPr="00FA4EA7">
        <w:t>The school will adhere to the Welsh Government Circular: 158/2015 Keeping Learners Safe/Chapter 5 (This document replaces Welsh Government Circular: 34/02 Preventing Unsuitable People from Working with Children.) All members of staff, volunteers and governors will be required to hold an up to date Disclosure and Barring Service (DBS) disclosure certificate. The school will maintain a record of all staff DBS disclosure dates and ensure that renewals are timely.</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pPr>
      <w:r w:rsidRPr="00FA4EA7">
        <w:t xml:space="preserve">A written log of all daily supply staff, volunteers and contractors will be kept clearly listing where the DBS disclosure is available or a risk assessment will be formulated in lieu of an available DBS disclosure. </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pPr>
      <w:r w:rsidRPr="00FA4EA7">
        <w:t xml:space="preserve">The Head Teacher retains responsibility for ensuring that all persons attending the school site are appropriately risk assessed in circumstances where DBS disclosures are unavailable. </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pPr>
      <w:r w:rsidRPr="00FA4EA7">
        <w:t xml:space="preserve">The school will also adhere to safer recruitment practices with regard to publicity materials, recruitment websites, advertisements, candidate information packs, person specifications, job descriptions, competency frameworks, interviews and induction training. </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pPr>
      <w:r w:rsidRPr="00FA4EA7">
        <w:t>The school will adhere to the Local Authority Recruitment Procedures and the Welsh Government Safer Recruitment Guidance.</w:t>
      </w:r>
    </w:p>
    <w:p w:rsidR="001E6E00" w:rsidRPr="00FA4EA7" w:rsidRDefault="001E6E00" w:rsidP="00014BA3">
      <w:pPr>
        <w:tabs>
          <w:tab w:val="left" w:pos="2070"/>
        </w:tabs>
        <w:ind w:left="720"/>
        <w:jc w:val="both"/>
      </w:pPr>
    </w:p>
    <w:p w:rsidR="001E6E00" w:rsidRPr="00014BA3" w:rsidRDefault="0074550B" w:rsidP="00014BA3">
      <w:pPr>
        <w:pStyle w:val="SG1"/>
        <w:spacing w:before="0"/>
        <w:ind w:left="720" w:hanging="720"/>
        <w:rPr>
          <w:sz w:val="28"/>
        </w:rPr>
      </w:pPr>
      <w:r w:rsidRPr="00014BA3">
        <w:rPr>
          <w:sz w:val="28"/>
        </w:rPr>
        <w:t xml:space="preserve"> </w:t>
      </w:r>
      <w:bookmarkStart w:id="132" w:name="_Toc514145676"/>
      <w:r w:rsidRPr="00014BA3">
        <w:rPr>
          <w:sz w:val="28"/>
        </w:rPr>
        <w:t>School Site Security</w:t>
      </w:r>
      <w:bookmarkEnd w:id="132"/>
    </w:p>
    <w:p w:rsidR="001E6E00" w:rsidRPr="00FA4EA7" w:rsidRDefault="001E6E00" w:rsidP="00014BA3">
      <w:pPr>
        <w:tabs>
          <w:tab w:val="left" w:pos="2070"/>
        </w:tabs>
        <w:ind w:left="720"/>
        <w:jc w:val="both"/>
        <w:rPr>
          <w:b/>
          <w:bCs/>
        </w:rPr>
      </w:pPr>
    </w:p>
    <w:p w:rsidR="001E6E00" w:rsidRPr="00FA4EA7" w:rsidRDefault="0074550B" w:rsidP="00014BA3">
      <w:pPr>
        <w:tabs>
          <w:tab w:val="left" w:pos="2070"/>
        </w:tabs>
        <w:ind w:left="720"/>
        <w:jc w:val="both"/>
      </w:pPr>
      <w:r w:rsidRPr="00FA4EA7">
        <w:t xml:space="preserve">The school is a safe and secure place for pupils to learn and develop learning and social skills. The physical safety of pupils when on school site is of paramount importance. Access to the school site is strictly monitored and reviewed in line with the Local Authority guidance on the Health and Safety of school premises. The school’s Health and Safety Policy is available to review on request from the Head Teacher. </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rPr>
          <w:b/>
          <w:bCs/>
        </w:rPr>
      </w:pPr>
      <w:r w:rsidRPr="00FA4EA7">
        <w:lastRenderedPageBreak/>
        <w:t xml:space="preserve">All daily visitors to the school site are required to sign in and out of school premises. They will clearly list the company for whom they work and the reason for the visit. As a daily contractor is unlikely to have a DBS disclosure available to be viewed by the school, an alternative method of risk assessment will be employed. A risk assessment will be undertaken by the school, which clearly lists the control measures employed by the school to safeguard the children. A daily contractors’ list may be used as attached. </w:t>
      </w:r>
      <w:r w:rsidRPr="00FA4EA7">
        <w:rPr>
          <w:b/>
          <w:bCs/>
          <w:i/>
          <w:iCs/>
        </w:rPr>
        <w:t xml:space="preserve">Appendix </w:t>
      </w:r>
      <w:r w:rsidRPr="00FA4EA7">
        <w:rPr>
          <w:b/>
          <w:i/>
          <w:iCs/>
        </w:rPr>
        <w:t>G</w:t>
      </w:r>
    </w:p>
    <w:p w:rsidR="001E6E00" w:rsidRPr="00FA4EA7" w:rsidRDefault="001E6E00" w:rsidP="00014BA3">
      <w:pPr>
        <w:tabs>
          <w:tab w:val="left" w:pos="2070"/>
        </w:tabs>
        <w:ind w:left="720"/>
        <w:jc w:val="both"/>
      </w:pPr>
    </w:p>
    <w:p w:rsidR="001E6E00" w:rsidRPr="00014BA3" w:rsidRDefault="0074550B" w:rsidP="00014BA3">
      <w:pPr>
        <w:pStyle w:val="SG1"/>
        <w:spacing w:before="0"/>
        <w:ind w:left="720" w:hanging="720"/>
        <w:rPr>
          <w:sz w:val="28"/>
        </w:rPr>
      </w:pPr>
      <w:r w:rsidRPr="00014BA3">
        <w:rPr>
          <w:sz w:val="28"/>
        </w:rPr>
        <w:t xml:space="preserve"> </w:t>
      </w:r>
      <w:bookmarkStart w:id="133" w:name="_Toc514145677"/>
      <w:r w:rsidRPr="00014BA3">
        <w:rPr>
          <w:sz w:val="28"/>
        </w:rPr>
        <w:t>N W Safeguarding Children Board (NWSCB)</w:t>
      </w:r>
      <w:bookmarkEnd w:id="133"/>
      <w:r w:rsidRPr="00014BA3">
        <w:rPr>
          <w:sz w:val="28"/>
        </w:rPr>
        <w:t xml:space="preserve"> </w:t>
      </w:r>
    </w:p>
    <w:p w:rsidR="001E6E00" w:rsidRPr="00FA4EA7" w:rsidRDefault="001E6E00" w:rsidP="00014BA3">
      <w:pPr>
        <w:ind w:left="720"/>
      </w:pPr>
    </w:p>
    <w:p w:rsidR="001E6E00" w:rsidRPr="00FA4EA7" w:rsidRDefault="0074550B" w:rsidP="00014BA3">
      <w:pPr>
        <w:ind w:left="720"/>
        <w:jc w:val="both"/>
      </w:pPr>
      <w:r w:rsidRPr="00FA4EA7">
        <w:t xml:space="preserve">The North Wales Safeguarding Children’s Board (NWSCB) provides specific training, advice and guidance on all matters with regard to the safeguarding of children. The school </w:t>
      </w:r>
      <w:r w:rsidR="003A704A" w:rsidRPr="00FA4EA7">
        <w:t>should embrace</w:t>
      </w:r>
      <w:r w:rsidRPr="00FA4EA7">
        <w:t xml:space="preserve"> partnership working that promotes the health and wel</w:t>
      </w:r>
      <w:r w:rsidR="003A704A" w:rsidRPr="00FA4EA7">
        <w:t>lbeing</w:t>
      </w:r>
      <w:r w:rsidRPr="00FA4EA7">
        <w:t xml:space="preserve"> </w:t>
      </w:r>
      <w:r w:rsidR="003A704A" w:rsidRPr="00FA4EA7">
        <w:t>of pupils</w:t>
      </w:r>
      <w:r w:rsidRPr="00FA4EA7">
        <w:t xml:space="preserve"> and considers the NWSCB information </w:t>
      </w:r>
      <w:r w:rsidR="003A704A" w:rsidRPr="00FA4EA7">
        <w:t>available.</w:t>
      </w:r>
    </w:p>
    <w:p w:rsidR="003A704A" w:rsidRPr="00FA4EA7" w:rsidRDefault="003A704A" w:rsidP="00014BA3">
      <w:pPr>
        <w:ind w:left="720"/>
        <w:jc w:val="both"/>
      </w:pPr>
    </w:p>
    <w:p w:rsidR="007C1A62" w:rsidRPr="00FA4EA7" w:rsidRDefault="0074550B" w:rsidP="00014BA3">
      <w:pPr>
        <w:ind w:left="720"/>
        <w:jc w:val="both"/>
      </w:pPr>
      <w:r w:rsidRPr="00FA4EA7">
        <w:t xml:space="preserve">The school </w:t>
      </w:r>
      <w:r w:rsidR="003A704A" w:rsidRPr="00FA4EA7">
        <w:t>must be</w:t>
      </w:r>
      <w:r w:rsidRPr="00FA4EA7">
        <w:t xml:space="preserve"> committed to the protection and development of all the pupils and view the NWSCB information as a vital tool to support staff within schools. The </w:t>
      </w:r>
    </w:p>
    <w:p w:rsidR="001E6E00" w:rsidRPr="00FA4EA7" w:rsidRDefault="009041C4" w:rsidP="00014BA3">
      <w:pPr>
        <w:ind w:left="720"/>
        <w:jc w:val="both"/>
      </w:pPr>
      <w:r w:rsidRPr="00FA4EA7">
        <w:t>s</w:t>
      </w:r>
      <w:r w:rsidR="0074550B" w:rsidRPr="00FA4EA7">
        <w:t xml:space="preserve">chool will promote and engage with any training provided in </w:t>
      </w:r>
      <w:r w:rsidR="003A704A" w:rsidRPr="00FA4EA7">
        <w:t>the locality</w:t>
      </w:r>
      <w:r w:rsidR="0074550B" w:rsidRPr="00FA4EA7">
        <w:t xml:space="preserve"> by the North Wales Safeguarding Children’s Board particularly where the training is multi –agency offering considerable opportunity to train with other safeguarding professionals in other agencies. NWSCB Terms of Reference Appendix I</w:t>
      </w:r>
      <w:r w:rsidR="00F424E4" w:rsidRPr="00FA4EA7">
        <w:t xml:space="preserve">. </w:t>
      </w:r>
    </w:p>
    <w:p w:rsidR="00894210" w:rsidRPr="00FA4EA7" w:rsidRDefault="00894210" w:rsidP="00014BA3">
      <w:pPr>
        <w:ind w:left="720"/>
        <w:jc w:val="both"/>
      </w:pPr>
    </w:p>
    <w:p w:rsidR="00894210" w:rsidRPr="00FA4EA7" w:rsidRDefault="00894210" w:rsidP="00014BA3">
      <w:pPr>
        <w:ind w:left="720"/>
        <w:jc w:val="both"/>
      </w:pPr>
      <w:r w:rsidRPr="00FA4EA7">
        <w:t>A representative of NW Headteachers is a member of the North Wales Safeguarding Children’s B</w:t>
      </w:r>
      <w:r w:rsidR="00F424E4" w:rsidRPr="00FA4EA7">
        <w:t>oard, therefore the Headteacher should</w:t>
      </w:r>
      <w:r w:rsidRPr="00FA4EA7">
        <w:t xml:space="preserve"> endeavou</w:t>
      </w:r>
      <w:r w:rsidR="00F424E4" w:rsidRPr="00FA4EA7">
        <w:t>r to liaise with the representative in matters of safeguarding that are in the interest of all North Wales Schools.</w:t>
      </w:r>
    </w:p>
    <w:p w:rsidR="001E6E00" w:rsidRPr="00FA4EA7" w:rsidRDefault="001E6E00" w:rsidP="00014BA3">
      <w:pPr>
        <w:tabs>
          <w:tab w:val="left" w:pos="2070"/>
        </w:tabs>
        <w:ind w:left="720"/>
        <w:jc w:val="both"/>
        <w:rPr>
          <w:b/>
          <w:bCs/>
        </w:rPr>
      </w:pPr>
    </w:p>
    <w:p w:rsidR="001E6E00" w:rsidRPr="00014BA3" w:rsidRDefault="0074550B" w:rsidP="00014BA3">
      <w:pPr>
        <w:pStyle w:val="SG1"/>
        <w:spacing w:before="0"/>
        <w:ind w:left="720" w:hanging="720"/>
        <w:rPr>
          <w:sz w:val="28"/>
        </w:rPr>
      </w:pPr>
      <w:r w:rsidRPr="00014BA3">
        <w:rPr>
          <w:sz w:val="28"/>
        </w:rPr>
        <w:t xml:space="preserve"> </w:t>
      </w:r>
      <w:bookmarkStart w:id="134" w:name="_Toc514145678"/>
      <w:r w:rsidRPr="00014BA3">
        <w:rPr>
          <w:sz w:val="28"/>
        </w:rPr>
        <w:t>Equality and Diversity</w:t>
      </w:r>
      <w:bookmarkEnd w:id="134"/>
    </w:p>
    <w:p w:rsidR="001E6E00" w:rsidRPr="00FA4EA7" w:rsidRDefault="001E6E00" w:rsidP="00014BA3">
      <w:pPr>
        <w:tabs>
          <w:tab w:val="left" w:pos="2070"/>
        </w:tabs>
        <w:ind w:left="720"/>
        <w:jc w:val="both"/>
        <w:rPr>
          <w:b/>
          <w:bCs/>
        </w:rPr>
      </w:pPr>
    </w:p>
    <w:p w:rsidR="001E6E00" w:rsidRPr="00FA4EA7" w:rsidRDefault="0074550B" w:rsidP="00014BA3">
      <w:pPr>
        <w:tabs>
          <w:tab w:val="left" w:pos="2070"/>
        </w:tabs>
        <w:ind w:left="720"/>
        <w:jc w:val="both"/>
      </w:pPr>
      <w:r w:rsidRPr="00FA4EA7">
        <w:t xml:space="preserve">The school is committed to ensuring that all children and young people gain maximum benefit from their education regardless of ethnic origin, sex, age, sexual orientation, disability, religious belief or non-belief, use of BSL or other languages, nationality, responsibility for dependents or any other reason which cannot be shown to be justified. </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pPr>
      <w:r w:rsidRPr="00FA4EA7">
        <w:t xml:space="preserve">In order to make sensitive and well informed professional judgments about a child’s needs and a parent’s capacity to respond to their child’s needs, it is important that school staff will be sensitive to differing family patterns, and lifestyles and to child rearing patterns that vary across different racial, ethnic and cultural groups. </w:t>
      </w:r>
    </w:p>
    <w:p w:rsidR="001E6E00" w:rsidRPr="00FA4EA7" w:rsidRDefault="001E6E00" w:rsidP="00014BA3">
      <w:pPr>
        <w:tabs>
          <w:tab w:val="left" w:pos="2070"/>
        </w:tabs>
        <w:ind w:left="720"/>
        <w:jc w:val="both"/>
        <w:rPr>
          <w:b/>
          <w:bCs/>
        </w:rPr>
      </w:pPr>
    </w:p>
    <w:p w:rsidR="001E6E00" w:rsidRPr="00014BA3" w:rsidRDefault="0074550B" w:rsidP="00014BA3">
      <w:pPr>
        <w:pStyle w:val="SG1"/>
        <w:spacing w:before="0"/>
        <w:ind w:left="720" w:hanging="720"/>
        <w:rPr>
          <w:sz w:val="28"/>
        </w:rPr>
      </w:pPr>
      <w:r w:rsidRPr="00014BA3">
        <w:rPr>
          <w:sz w:val="28"/>
        </w:rPr>
        <w:t xml:space="preserve"> </w:t>
      </w:r>
      <w:bookmarkStart w:id="135" w:name="_Toc514145679"/>
      <w:r w:rsidRPr="00014BA3">
        <w:rPr>
          <w:sz w:val="28"/>
        </w:rPr>
        <w:t>Confidentiality &amp; Information Sharing</w:t>
      </w:r>
      <w:bookmarkEnd w:id="135"/>
    </w:p>
    <w:p w:rsidR="001E6E00" w:rsidRPr="00FA4EA7" w:rsidRDefault="001E6E00" w:rsidP="00014BA3">
      <w:pPr>
        <w:tabs>
          <w:tab w:val="left" w:pos="2070"/>
        </w:tabs>
        <w:ind w:left="720"/>
        <w:jc w:val="both"/>
        <w:rPr>
          <w:b/>
          <w:bCs/>
        </w:rPr>
      </w:pPr>
    </w:p>
    <w:p w:rsidR="001E6E00" w:rsidRPr="00FA4EA7" w:rsidRDefault="0074550B" w:rsidP="00014BA3">
      <w:pPr>
        <w:tabs>
          <w:tab w:val="left" w:pos="2070"/>
        </w:tabs>
        <w:ind w:left="720"/>
        <w:jc w:val="both"/>
      </w:pPr>
      <w:r w:rsidRPr="00FA4EA7">
        <w:t xml:space="preserve">The school recognises that all matters relating to child protection and safeguarding are confidential, however there is a balance between child protection and the right to privacy, as outlined below. </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pPr>
      <w:r w:rsidRPr="00FA4EA7">
        <w:t>The Head Teacher and/or the Child Protection Officer will disclose any information about a pupil to other members of staff on a need-to-know basis only. There is a professional responsibility to share information with other agencies in order to safeguard children.</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pPr>
      <w:r w:rsidRPr="00FA4EA7">
        <w:t>Staff will understand that they cannot promise a child to keep secrets, which might compromise the child’s safety or wellbeing.</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pPr>
      <w:r w:rsidRPr="00FA4EA7">
        <w:t>In order to make soundly based decisions there is a need to understand the general principles of sharing information identifiable to a child and/or young persons or their parents/carers. The safety and welfare of a child or young person must be the first consideration when making decisions about sharing information about them.</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pPr>
      <w:r w:rsidRPr="00FA4EA7">
        <w:t xml:space="preserve">There must be a legal basis for sharing information and a legitimate purpose for doing so. When dealing with confidential information we will need to be satisfied that there is either: </w:t>
      </w:r>
    </w:p>
    <w:p w:rsidR="001E6E00" w:rsidRPr="00FA4EA7" w:rsidRDefault="001E6E00" w:rsidP="00014BA3">
      <w:pPr>
        <w:tabs>
          <w:tab w:val="left" w:pos="2070"/>
        </w:tabs>
        <w:ind w:left="720"/>
        <w:jc w:val="both"/>
      </w:pPr>
    </w:p>
    <w:p w:rsidR="001E6E00" w:rsidRPr="00586C8E" w:rsidRDefault="0074550B" w:rsidP="00A17960">
      <w:pPr>
        <w:widowControl w:val="0"/>
        <w:numPr>
          <w:ilvl w:val="0"/>
          <w:numId w:val="15"/>
        </w:numPr>
        <w:tabs>
          <w:tab w:val="left" w:pos="940"/>
          <w:tab w:val="left" w:pos="1440"/>
        </w:tabs>
        <w:autoSpaceDE w:val="0"/>
        <w:autoSpaceDN w:val="0"/>
        <w:adjustRightInd w:val="0"/>
        <w:ind w:left="1434" w:hanging="357"/>
        <w:rPr>
          <w:rFonts w:eastAsia="Symbol"/>
        </w:rPr>
      </w:pPr>
      <w:r w:rsidRPr="00586C8E">
        <w:tab/>
        <w:t>a statutory obligation to disclose</w:t>
      </w:r>
    </w:p>
    <w:p w:rsidR="001E6E00" w:rsidRPr="00586C8E" w:rsidRDefault="0074550B" w:rsidP="00A17960">
      <w:pPr>
        <w:widowControl w:val="0"/>
        <w:numPr>
          <w:ilvl w:val="0"/>
          <w:numId w:val="15"/>
        </w:numPr>
        <w:tabs>
          <w:tab w:val="left" w:pos="940"/>
          <w:tab w:val="left" w:pos="1440"/>
        </w:tabs>
        <w:autoSpaceDE w:val="0"/>
        <w:autoSpaceDN w:val="0"/>
        <w:adjustRightInd w:val="0"/>
        <w:ind w:left="1434" w:hanging="357"/>
        <w:rPr>
          <w:rFonts w:eastAsia="Symbol"/>
        </w:rPr>
      </w:pPr>
      <w:r w:rsidRPr="00586C8E">
        <w:tab/>
        <w:t xml:space="preserve">expressed or implied consent from the persons involved or </w:t>
      </w:r>
    </w:p>
    <w:p w:rsidR="001E6E00" w:rsidRPr="00586C8E" w:rsidRDefault="0074550B" w:rsidP="00A17960">
      <w:pPr>
        <w:widowControl w:val="0"/>
        <w:numPr>
          <w:ilvl w:val="0"/>
          <w:numId w:val="15"/>
        </w:numPr>
        <w:tabs>
          <w:tab w:val="left" w:pos="940"/>
          <w:tab w:val="left" w:pos="1440"/>
        </w:tabs>
        <w:autoSpaceDE w:val="0"/>
        <w:autoSpaceDN w:val="0"/>
        <w:adjustRightInd w:val="0"/>
        <w:ind w:left="1434" w:hanging="357"/>
        <w:rPr>
          <w:rFonts w:eastAsia="Symbol"/>
        </w:rPr>
      </w:pPr>
      <w:r w:rsidRPr="00586C8E">
        <w:tab/>
        <w:t>an overriding public interest in disclosing information</w:t>
      </w:r>
    </w:p>
    <w:p w:rsidR="00FA4EA7" w:rsidRDefault="00FA4EA7" w:rsidP="00014BA3">
      <w:pPr>
        <w:widowControl w:val="0"/>
        <w:tabs>
          <w:tab w:val="left" w:pos="940"/>
          <w:tab w:val="left" w:pos="1440"/>
        </w:tabs>
        <w:autoSpaceDE w:val="0"/>
        <w:autoSpaceDN w:val="0"/>
        <w:adjustRightInd w:val="0"/>
        <w:ind w:left="720"/>
        <w:jc w:val="both"/>
      </w:pPr>
    </w:p>
    <w:p w:rsidR="001E6E00" w:rsidRDefault="0074550B" w:rsidP="00014BA3">
      <w:pPr>
        <w:widowControl w:val="0"/>
        <w:tabs>
          <w:tab w:val="left" w:pos="940"/>
          <w:tab w:val="left" w:pos="1440"/>
        </w:tabs>
        <w:autoSpaceDE w:val="0"/>
        <w:autoSpaceDN w:val="0"/>
        <w:adjustRightInd w:val="0"/>
        <w:ind w:left="720"/>
        <w:jc w:val="both"/>
      </w:pPr>
      <w:r w:rsidRPr="00FA4EA7">
        <w:t xml:space="preserve">The </w:t>
      </w:r>
      <w:r w:rsidR="00C1093E">
        <w:t xml:space="preserve">GDPR </w:t>
      </w:r>
      <w:r w:rsidRPr="00FA4EA7">
        <w:t>Act is not a barrier to sharing information but provides a framework to ensure that personal information about living persons is shared appropriately.</w:t>
      </w:r>
    </w:p>
    <w:p w:rsidR="00FA4EA7" w:rsidRPr="00FA4EA7" w:rsidRDefault="00FA4EA7" w:rsidP="00014BA3">
      <w:pPr>
        <w:widowControl w:val="0"/>
        <w:tabs>
          <w:tab w:val="left" w:pos="940"/>
          <w:tab w:val="left" w:pos="1440"/>
        </w:tabs>
        <w:autoSpaceDE w:val="0"/>
        <w:autoSpaceDN w:val="0"/>
        <w:adjustRightInd w:val="0"/>
        <w:ind w:left="720"/>
        <w:jc w:val="both"/>
        <w:rPr>
          <w:rFonts w:eastAsia="Symbol"/>
        </w:rPr>
      </w:pPr>
    </w:p>
    <w:p w:rsidR="001E6E00" w:rsidRPr="00FA4EA7" w:rsidRDefault="0074550B" w:rsidP="00014BA3">
      <w:pPr>
        <w:tabs>
          <w:tab w:val="left" w:pos="2070"/>
        </w:tabs>
        <w:ind w:left="720"/>
        <w:jc w:val="both"/>
      </w:pPr>
      <w:r w:rsidRPr="00FA4EA7">
        <w:t xml:space="preserve">Until the development of inter-agency information-sharing protocols all staff will seek advice from the Child Protection Officer and/or the Head Teacher with regard to the sharing of any information. </w:t>
      </w:r>
    </w:p>
    <w:p w:rsidR="001E6E00" w:rsidRPr="00FA4EA7" w:rsidRDefault="001E6E00" w:rsidP="00014BA3">
      <w:pPr>
        <w:tabs>
          <w:tab w:val="left" w:pos="2070"/>
        </w:tabs>
        <w:ind w:left="720"/>
        <w:jc w:val="both"/>
      </w:pPr>
    </w:p>
    <w:p w:rsidR="001E6E00" w:rsidRPr="00FA4EA7" w:rsidRDefault="0074550B" w:rsidP="00014BA3">
      <w:pPr>
        <w:tabs>
          <w:tab w:val="left" w:pos="2070"/>
        </w:tabs>
        <w:ind w:left="720"/>
        <w:jc w:val="both"/>
      </w:pPr>
      <w:r w:rsidRPr="00FA4EA7">
        <w:t>The Head Teacher and Child Protection Officer will be fully aware of the guidance surrounding the Data Protection Act and the guidance surrounding the sharing of information:</w:t>
      </w:r>
    </w:p>
    <w:p w:rsidR="001E6E00" w:rsidRPr="00FA4EA7" w:rsidRDefault="001E6E00" w:rsidP="00014BA3">
      <w:pPr>
        <w:tabs>
          <w:tab w:val="left" w:pos="2070"/>
        </w:tabs>
        <w:ind w:left="720"/>
        <w:jc w:val="both"/>
      </w:pPr>
    </w:p>
    <w:p w:rsidR="001E6E00" w:rsidRPr="00586C8E" w:rsidRDefault="0074550B" w:rsidP="00A17960">
      <w:pPr>
        <w:pStyle w:val="ListParagraph1"/>
        <w:numPr>
          <w:ilvl w:val="0"/>
          <w:numId w:val="38"/>
        </w:numPr>
        <w:ind w:left="1434" w:hanging="357"/>
        <w:jc w:val="both"/>
      </w:pPr>
      <w:r w:rsidRPr="00586C8E">
        <w:t xml:space="preserve">Wales Accord on the Sharing of Public Information (WASPI) framework </w:t>
      </w:r>
      <w:hyperlink r:id="rId16" w:history="1">
        <w:r w:rsidRPr="00586C8E">
          <w:rPr>
            <w:rStyle w:val="Hyperlink"/>
            <w:rFonts w:cs="Arial"/>
          </w:rPr>
          <w:t>www.waspi.org/</w:t>
        </w:r>
      </w:hyperlink>
      <w:r w:rsidRPr="00586C8E">
        <w:t xml:space="preserve">  </w:t>
      </w:r>
    </w:p>
    <w:p w:rsidR="001E6E00" w:rsidRPr="00FA4EA7" w:rsidRDefault="001E6E00" w:rsidP="00014BA3">
      <w:pPr>
        <w:tabs>
          <w:tab w:val="left" w:pos="2070"/>
        </w:tabs>
        <w:ind w:left="1434" w:hanging="357"/>
        <w:jc w:val="both"/>
      </w:pPr>
    </w:p>
    <w:p w:rsidR="001E6E00" w:rsidRPr="00586C8E" w:rsidRDefault="0074550B" w:rsidP="00A17960">
      <w:pPr>
        <w:pStyle w:val="ListParagraph1"/>
        <w:numPr>
          <w:ilvl w:val="0"/>
          <w:numId w:val="38"/>
        </w:numPr>
        <w:tabs>
          <w:tab w:val="left" w:pos="720"/>
        </w:tabs>
        <w:ind w:left="1434" w:hanging="357"/>
        <w:jc w:val="both"/>
      </w:pPr>
      <w:r w:rsidRPr="00586C8E">
        <w:t>Guide to Inter-Agency Working to Safeguard and Promote the Welfare of Children - March 2013</w:t>
      </w:r>
    </w:p>
    <w:p w:rsidR="001E6E00" w:rsidRPr="00586C8E" w:rsidRDefault="001E6E00" w:rsidP="00014BA3">
      <w:pPr>
        <w:pStyle w:val="ListParagraph1"/>
        <w:tabs>
          <w:tab w:val="left" w:pos="720"/>
        </w:tabs>
        <w:jc w:val="both"/>
      </w:pPr>
    </w:p>
    <w:p w:rsidR="001E6E00" w:rsidRPr="00586C8E" w:rsidRDefault="0074550B" w:rsidP="00014BA3">
      <w:pPr>
        <w:autoSpaceDE w:val="0"/>
        <w:autoSpaceDN w:val="0"/>
        <w:adjustRightInd w:val="0"/>
        <w:ind w:left="720"/>
        <w:jc w:val="both"/>
        <w:rPr>
          <w:color w:val="000000"/>
          <w:lang w:val="en-GB" w:eastAsia="en-GB"/>
        </w:rPr>
      </w:pPr>
      <w:r w:rsidRPr="00586C8E">
        <w:t xml:space="preserve">For ease of reference the Seven Golden Rules for Information Sharing may be viewed at </w:t>
      </w:r>
      <w:r w:rsidRPr="00586C8E">
        <w:rPr>
          <w:b/>
          <w:bCs/>
          <w:i/>
          <w:iCs/>
        </w:rPr>
        <w:t>Appendix H</w:t>
      </w:r>
      <w:r w:rsidRPr="00586C8E">
        <w:rPr>
          <w:bCs/>
          <w:i/>
          <w:iCs/>
        </w:rPr>
        <w:t>.</w:t>
      </w:r>
      <w:r w:rsidRPr="00586C8E">
        <w:rPr>
          <w:color w:val="000000"/>
          <w:lang w:val="en-GB" w:eastAsia="en-GB"/>
        </w:rPr>
        <w:t xml:space="preserve"> </w:t>
      </w:r>
    </w:p>
    <w:p w:rsidR="001E6E00" w:rsidRPr="00586C8E" w:rsidRDefault="001E6E00" w:rsidP="00014BA3">
      <w:pPr>
        <w:autoSpaceDE w:val="0"/>
        <w:autoSpaceDN w:val="0"/>
        <w:adjustRightInd w:val="0"/>
        <w:ind w:left="720"/>
        <w:jc w:val="both"/>
        <w:rPr>
          <w:color w:val="000000"/>
          <w:lang w:val="en-GB" w:eastAsia="en-GB"/>
        </w:rPr>
      </w:pPr>
    </w:p>
    <w:p w:rsidR="001E6E00" w:rsidRPr="00586C8E" w:rsidRDefault="007920DF" w:rsidP="00014BA3">
      <w:pPr>
        <w:autoSpaceDE w:val="0"/>
        <w:autoSpaceDN w:val="0"/>
        <w:adjustRightInd w:val="0"/>
        <w:ind w:left="720"/>
        <w:jc w:val="both"/>
        <w:rPr>
          <w:color w:val="000000"/>
          <w:lang w:val="en-GB" w:eastAsia="en-GB"/>
        </w:rPr>
      </w:pPr>
      <w:hyperlink r:id="rId17" w:history="1">
        <w:r w:rsidR="0074550B" w:rsidRPr="00586C8E">
          <w:rPr>
            <w:rStyle w:val="Hyperlink"/>
            <w:rFonts w:cs="Arial"/>
            <w:lang w:val="en-GB" w:eastAsia="en-GB"/>
          </w:rPr>
          <w:t>https://www.gov.uk/government/uploads/system/uploads/attachment_data/file/417696/Archived-information_sharing_guidance_for_practitioners_and_managers.pdf</w:t>
        </w:r>
      </w:hyperlink>
    </w:p>
    <w:p w:rsidR="001E6E00" w:rsidRPr="00586C8E" w:rsidRDefault="001E6E00" w:rsidP="00014BA3">
      <w:pPr>
        <w:autoSpaceDE w:val="0"/>
        <w:autoSpaceDN w:val="0"/>
        <w:adjustRightInd w:val="0"/>
        <w:ind w:left="720"/>
        <w:jc w:val="both"/>
        <w:rPr>
          <w:color w:val="000000"/>
          <w:lang w:val="en-GB" w:eastAsia="en-GB"/>
        </w:rPr>
      </w:pPr>
    </w:p>
    <w:p w:rsidR="001E6E00" w:rsidRPr="000B2606" w:rsidRDefault="0074550B" w:rsidP="00014BA3">
      <w:pPr>
        <w:tabs>
          <w:tab w:val="left" w:pos="2070"/>
        </w:tabs>
        <w:ind w:left="720"/>
        <w:jc w:val="both"/>
      </w:pPr>
      <w:r w:rsidRPr="00586C8E">
        <w:rPr>
          <w:color w:val="000000"/>
          <w:lang w:val="en-GB" w:eastAsia="en-GB"/>
        </w:rPr>
        <w:t>NOTE:  that the 7 golden rules are taken from the gov.uk web site and covers the information contained in the Welsh Government WASPI information</w:t>
      </w:r>
    </w:p>
    <w:p w:rsidR="001E6E00" w:rsidRPr="00FA4EA7" w:rsidRDefault="001E6E00" w:rsidP="00014BA3">
      <w:pPr>
        <w:tabs>
          <w:tab w:val="left" w:pos="2070"/>
        </w:tabs>
        <w:ind w:left="720"/>
        <w:jc w:val="both"/>
      </w:pPr>
    </w:p>
    <w:p w:rsidR="00586C8E" w:rsidRPr="00586C8E" w:rsidRDefault="0074550B" w:rsidP="00014BA3">
      <w:pPr>
        <w:pStyle w:val="SG1"/>
        <w:spacing w:before="0"/>
        <w:ind w:left="720" w:hanging="720"/>
        <w:jc w:val="both"/>
      </w:pPr>
      <w:r w:rsidRPr="00014BA3">
        <w:rPr>
          <w:sz w:val="28"/>
        </w:rPr>
        <w:t xml:space="preserve"> </w:t>
      </w:r>
      <w:bookmarkStart w:id="136" w:name="_Toc514145680"/>
      <w:r w:rsidRPr="00014BA3">
        <w:rPr>
          <w:sz w:val="28"/>
        </w:rPr>
        <w:t xml:space="preserve">Related Polices (All policies must be read and followed alongside this </w:t>
      </w:r>
      <w:r w:rsidRPr="00586C8E">
        <w:t>policy)</w:t>
      </w:r>
      <w:bookmarkEnd w:id="136"/>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t>It is a term of this policy that these documents are read and complied with</w:t>
      </w:r>
    </w:p>
    <w:p w:rsidR="001E6E00" w:rsidRPr="00586C8E" w:rsidRDefault="001E6E00" w:rsidP="00014BA3">
      <w:pPr>
        <w:tabs>
          <w:tab w:val="left" w:pos="2070"/>
        </w:tabs>
        <w:ind w:left="720"/>
        <w:jc w:val="both"/>
        <w:rPr>
          <w:rFonts w:eastAsia="Times New Roman"/>
        </w:rPr>
      </w:pPr>
    </w:p>
    <w:p w:rsidR="001E6E00" w:rsidRPr="00586C8E" w:rsidRDefault="0074550B" w:rsidP="00014BA3">
      <w:pPr>
        <w:tabs>
          <w:tab w:val="left" w:pos="2070"/>
        </w:tabs>
        <w:ind w:left="720"/>
        <w:jc w:val="both"/>
      </w:pPr>
      <w:r w:rsidRPr="00586C8E">
        <w:t>It is also a term of this policy that risk assessments are documented and securely stored in relation to any activities or persons as required in the following policies</w:t>
      </w:r>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t>Where appropriate please provide a link to the relevant information</w:t>
      </w:r>
    </w:p>
    <w:p w:rsidR="00586C8E" w:rsidRPr="00586C8E" w:rsidRDefault="00586C8E" w:rsidP="00014BA3">
      <w:pPr>
        <w:tabs>
          <w:tab w:val="left" w:pos="2070"/>
        </w:tabs>
        <w:ind w:left="720"/>
        <w:jc w:val="both"/>
      </w:pPr>
    </w:p>
    <w:p w:rsidR="001E6E00" w:rsidRPr="00586C8E" w:rsidRDefault="0074550B" w:rsidP="00A17960">
      <w:pPr>
        <w:pStyle w:val="SG1"/>
        <w:numPr>
          <w:ilvl w:val="1"/>
          <w:numId w:val="72"/>
        </w:numPr>
        <w:spacing w:before="0"/>
        <w:ind w:left="720" w:hanging="720"/>
      </w:pPr>
      <w:bookmarkStart w:id="137" w:name="_Toc514145681"/>
      <w:r w:rsidRPr="00586C8E">
        <w:t>School Policies</w:t>
      </w:r>
      <w:bookmarkEnd w:id="137"/>
      <w:r w:rsidRPr="00586C8E">
        <w:t xml:space="preserve"> </w:t>
      </w:r>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t>NB. Schools will need to ensure they quote the full title of the school policies for this section.</w:t>
      </w:r>
    </w:p>
    <w:p w:rsidR="001E6E00" w:rsidRPr="00586C8E" w:rsidRDefault="001E6E00" w:rsidP="00014BA3">
      <w:pPr>
        <w:tabs>
          <w:tab w:val="left" w:pos="2070"/>
        </w:tabs>
        <w:ind w:left="720"/>
        <w:jc w:val="both"/>
      </w:pPr>
    </w:p>
    <w:p w:rsidR="001E6E00" w:rsidRPr="00586C8E" w:rsidRDefault="0074550B" w:rsidP="00A17960">
      <w:pPr>
        <w:pStyle w:val="ListParagraph1"/>
        <w:numPr>
          <w:ilvl w:val="0"/>
          <w:numId w:val="45"/>
        </w:numPr>
        <w:ind w:left="1434" w:hanging="357"/>
        <w:jc w:val="both"/>
      </w:pPr>
      <w:r w:rsidRPr="00586C8E">
        <w:t xml:space="preserve">Behaviour &amp; Anti-Bullying </w:t>
      </w:r>
    </w:p>
    <w:p w:rsidR="001E6E00" w:rsidRPr="00586C8E" w:rsidRDefault="00FA4EA7" w:rsidP="00014BA3">
      <w:pPr>
        <w:pStyle w:val="ListParagraph1"/>
        <w:ind w:left="1434" w:hanging="357"/>
        <w:jc w:val="both"/>
      </w:pPr>
      <w:r>
        <w:tab/>
      </w:r>
      <w:hyperlink r:id="rId18" w:history="1">
        <w:r w:rsidR="0074550B" w:rsidRPr="00586C8E">
          <w:rPr>
            <w:rStyle w:val="Hyperlink"/>
            <w:rFonts w:cs="Arial"/>
          </w:rPr>
          <w:t>https://www.gov.uk/bullying-at-school/the</w:t>
        </w:r>
      </w:hyperlink>
    </w:p>
    <w:p w:rsidR="001E6E00" w:rsidRPr="00586C8E" w:rsidRDefault="0074550B" w:rsidP="00A17960">
      <w:pPr>
        <w:pStyle w:val="ListParagraph1"/>
        <w:numPr>
          <w:ilvl w:val="0"/>
          <w:numId w:val="45"/>
        </w:numPr>
        <w:ind w:left="1434" w:hanging="357"/>
        <w:jc w:val="both"/>
      </w:pPr>
      <w:r w:rsidRPr="00586C8E">
        <w:t xml:space="preserve">Physical Intervention/Positive Handling(Statutory) </w:t>
      </w:r>
    </w:p>
    <w:p w:rsidR="001E6E00" w:rsidRPr="00586C8E" w:rsidRDefault="0074550B" w:rsidP="00A17960">
      <w:pPr>
        <w:pStyle w:val="ListParagraph1"/>
        <w:numPr>
          <w:ilvl w:val="0"/>
          <w:numId w:val="45"/>
        </w:numPr>
        <w:ind w:left="1434" w:hanging="357"/>
        <w:jc w:val="both"/>
      </w:pPr>
      <w:r w:rsidRPr="00586C8E">
        <w:t xml:space="preserve">Permission for Creation of Digital or Media images </w:t>
      </w:r>
    </w:p>
    <w:p w:rsidR="001E6E00" w:rsidRPr="00586C8E" w:rsidRDefault="00FA4EA7" w:rsidP="00014BA3">
      <w:pPr>
        <w:pStyle w:val="ListParagraph1"/>
        <w:ind w:left="1434" w:hanging="357"/>
        <w:jc w:val="both"/>
      </w:pPr>
      <w:r>
        <w:tab/>
      </w:r>
      <w:hyperlink r:id="rId19" w:history="1">
        <w:r w:rsidR="0074550B" w:rsidRPr="00586C8E">
          <w:rPr>
            <w:rStyle w:val="Hyperlink"/>
            <w:rFonts w:cs="Arial"/>
          </w:rPr>
          <w:t>https://www.gov.uk/government/uploads/system/uploads/attachment_data/file/313633/DfE_Departmental_Digital_Strategy_v0_9_8.pdf</w:t>
        </w:r>
      </w:hyperlink>
      <w:r w:rsidR="0074550B" w:rsidRPr="00586C8E">
        <w:t xml:space="preserve"> </w:t>
      </w:r>
    </w:p>
    <w:p w:rsidR="001E6E00" w:rsidRPr="00586C8E" w:rsidRDefault="0074550B" w:rsidP="00A17960">
      <w:pPr>
        <w:pStyle w:val="ListParagraph1"/>
        <w:numPr>
          <w:ilvl w:val="0"/>
          <w:numId w:val="45"/>
        </w:numPr>
        <w:ind w:left="1434" w:hanging="357"/>
        <w:jc w:val="both"/>
      </w:pPr>
      <w:r w:rsidRPr="00586C8E">
        <w:t>Photographing &amp; Videoing</w:t>
      </w:r>
    </w:p>
    <w:p w:rsidR="001E6E00" w:rsidRPr="00586C8E" w:rsidRDefault="001E6E00" w:rsidP="00014BA3">
      <w:pPr>
        <w:pStyle w:val="ListParagraph1"/>
        <w:ind w:left="1434" w:hanging="357"/>
        <w:jc w:val="both"/>
      </w:pPr>
    </w:p>
    <w:p w:rsidR="001E6E00" w:rsidRPr="00586C8E" w:rsidRDefault="0074550B" w:rsidP="00A17960">
      <w:pPr>
        <w:pStyle w:val="ListParagraph1"/>
        <w:numPr>
          <w:ilvl w:val="0"/>
          <w:numId w:val="45"/>
        </w:numPr>
        <w:ind w:left="1434" w:hanging="357"/>
        <w:jc w:val="both"/>
      </w:pPr>
      <w:r w:rsidRPr="00586C8E">
        <w:t xml:space="preserve">Contact with Pupils </w:t>
      </w:r>
    </w:p>
    <w:p w:rsidR="001E6E00" w:rsidRPr="00586C8E" w:rsidRDefault="00FA4EA7" w:rsidP="00014BA3">
      <w:pPr>
        <w:pStyle w:val="ListParagraph1"/>
        <w:ind w:left="1434" w:hanging="357"/>
        <w:jc w:val="both"/>
        <w:rPr>
          <w:color w:val="FF0000"/>
        </w:rPr>
      </w:pPr>
      <w:r>
        <w:tab/>
      </w:r>
      <w:hyperlink r:id="rId20" w:history="1">
        <w:r w:rsidR="0074550B" w:rsidRPr="00586C8E">
          <w:rPr>
            <w:rStyle w:val="Hyperlink"/>
            <w:rFonts w:eastAsia="Times New Roman" w:cs="Arial"/>
          </w:rPr>
          <w:t>http://gov.wales/topics/educationandskills/schoolshome/pupilsupport/searching/?lang=en</w:t>
        </w:r>
      </w:hyperlink>
      <w:r w:rsidR="0074550B" w:rsidRPr="00586C8E">
        <w:rPr>
          <w:rFonts w:eastAsia="Times New Roman"/>
        </w:rPr>
        <w:t xml:space="preserve"> </w:t>
      </w:r>
      <w:r w:rsidR="0074550B" w:rsidRPr="00586C8E">
        <w:rPr>
          <w:color w:val="FF0000"/>
        </w:rPr>
        <w:t xml:space="preserve"> </w:t>
      </w:r>
    </w:p>
    <w:p w:rsidR="001E6E00" w:rsidRPr="00586C8E" w:rsidRDefault="0074550B" w:rsidP="00A17960">
      <w:pPr>
        <w:pStyle w:val="ListParagraph1"/>
        <w:numPr>
          <w:ilvl w:val="0"/>
          <w:numId w:val="45"/>
        </w:numPr>
        <w:ind w:left="1434" w:hanging="357"/>
        <w:jc w:val="both"/>
      </w:pPr>
      <w:r w:rsidRPr="00586C8E">
        <w:t>Supervision Policy</w:t>
      </w:r>
    </w:p>
    <w:p w:rsidR="001E6E00" w:rsidRPr="00586C8E" w:rsidRDefault="00FA4EA7" w:rsidP="00014BA3">
      <w:pPr>
        <w:pStyle w:val="ListParagraph1"/>
        <w:ind w:left="1434" w:hanging="357"/>
        <w:jc w:val="both"/>
        <w:rPr>
          <w:color w:val="FF0000"/>
        </w:rPr>
      </w:pPr>
      <w:r>
        <w:tab/>
      </w:r>
      <w:hyperlink r:id="rId21" w:history="1">
        <w:r w:rsidR="0074550B" w:rsidRPr="00586C8E">
          <w:rPr>
            <w:rStyle w:val="Hyperlink"/>
            <w:rFonts w:cs="Arial"/>
          </w:rPr>
          <w:t>https://www.gov.uk/government/uploads/system/uploads/attachment_data/file/280881/supervision_of_activity_with_children_which_is_regulated_activity_when_unsupervised.pdf</w:t>
        </w:r>
      </w:hyperlink>
      <w:r w:rsidR="0074550B" w:rsidRPr="00586C8E">
        <w:t xml:space="preserve"> </w:t>
      </w:r>
    </w:p>
    <w:p w:rsidR="001E6E00" w:rsidRPr="00586C8E" w:rsidRDefault="0074550B" w:rsidP="00A17960">
      <w:pPr>
        <w:pStyle w:val="ListParagraph1"/>
        <w:numPr>
          <w:ilvl w:val="0"/>
          <w:numId w:val="45"/>
        </w:numPr>
        <w:ind w:left="1434" w:hanging="357"/>
        <w:jc w:val="both"/>
      </w:pPr>
      <w:r w:rsidRPr="00586C8E">
        <w:t>Health &amp; Safety [see Health &amp; Safety icon at address below]</w:t>
      </w:r>
    </w:p>
    <w:p w:rsidR="001E6E00" w:rsidRPr="00586C8E" w:rsidRDefault="00FA4EA7" w:rsidP="00014BA3">
      <w:pPr>
        <w:pStyle w:val="ListParagraph1"/>
        <w:ind w:left="1434" w:hanging="357"/>
        <w:jc w:val="both"/>
      </w:pPr>
      <w:r>
        <w:tab/>
      </w:r>
      <w:hyperlink r:id="rId22" w:history="1">
        <w:r w:rsidR="0074550B" w:rsidRPr="00586C8E">
          <w:rPr>
            <w:rStyle w:val="Hyperlink"/>
            <w:rFonts w:cs="Arial"/>
          </w:rPr>
          <w:t>http://intranet-ad/sorce/default.aspx</w:t>
        </w:r>
      </w:hyperlink>
    </w:p>
    <w:p w:rsidR="001E6E00" w:rsidRPr="00586C8E" w:rsidRDefault="0074550B" w:rsidP="00A17960">
      <w:pPr>
        <w:pStyle w:val="ListParagraph1"/>
        <w:numPr>
          <w:ilvl w:val="0"/>
          <w:numId w:val="45"/>
        </w:numPr>
        <w:ind w:left="1434" w:hanging="357"/>
        <w:jc w:val="both"/>
      </w:pPr>
      <w:r w:rsidRPr="00586C8E">
        <w:t>First Aid</w:t>
      </w:r>
    </w:p>
    <w:p w:rsidR="001E6E00" w:rsidRPr="00586C8E" w:rsidRDefault="00FA4EA7" w:rsidP="00014BA3">
      <w:pPr>
        <w:pStyle w:val="ListParagraph1"/>
        <w:ind w:left="1434" w:hanging="357"/>
        <w:jc w:val="both"/>
      </w:pPr>
      <w:r>
        <w:tab/>
      </w:r>
      <w:hyperlink r:id="rId23" w:history="1">
        <w:r w:rsidR="0074550B" w:rsidRPr="00586C8E">
          <w:rPr>
            <w:rStyle w:val="Hyperlink"/>
            <w:rFonts w:cs="Arial"/>
          </w:rPr>
          <w:t>https://www.gov.uk/government/publications/first-aid-in-schools</w:t>
        </w:r>
      </w:hyperlink>
    </w:p>
    <w:p w:rsidR="001E6E00" w:rsidRPr="00586C8E" w:rsidRDefault="0074550B" w:rsidP="00A17960">
      <w:pPr>
        <w:pStyle w:val="ListParagraph1"/>
        <w:numPr>
          <w:ilvl w:val="0"/>
          <w:numId w:val="45"/>
        </w:numPr>
        <w:ind w:left="1434" w:hanging="357"/>
        <w:jc w:val="both"/>
      </w:pPr>
      <w:r w:rsidRPr="00586C8E">
        <w:t>Site Security</w:t>
      </w:r>
    </w:p>
    <w:p w:rsidR="001E6E00" w:rsidRPr="00586C8E" w:rsidRDefault="00FA4EA7" w:rsidP="00014BA3">
      <w:pPr>
        <w:pStyle w:val="ListParagraph1"/>
        <w:ind w:left="1434" w:hanging="357"/>
        <w:jc w:val="both"/>
      </w:pPr>
      <w:r>
        <w:tab/>
      </w:r>
      <w:hyperlink r:id="rId24" w:history="1">
        <w:r w:rsidR="0074550B" w:rsidRPr="00586C8E">
          <w:rPr>
            <w:rStyle w:val="Hyperlink"/>
            <w:rFonts w:cs="Arial"/>
          </w:rPr>
          <w:t>https://www.gov.uk/government/publications/security-policy-framework</w:t>
        </w:r>
      </w:hyperlink>
    </w:p>
    <w:p w:rsidR="001E6E00" w:rsidRPr="00586C8E" w:rsidRDefault="0074550B" w:rsidP="00A17960">
      <w:pPr>
        <w:pStyle w:val="ListParagraph1"/>
        <w:numPr>
          <w:ilvl w:val="0"/>
          <w:numId w:val="45"/>
        </w:numPr>
        <w:ind w:left="1434" w:hanging="357"/>
        <w:jc w:val="both"/>
      </w:pPr>
      <w:r w:rsidRPr="00586C8E">
        <w:t xml:space="preserve">Attendance </w:t>
      </w:r>
    </w:p>
    <w:p w:rsidR="001E6E00" w:rsidRPr="00586C8E" w:rsidRDefault="00FA4EA7" w:rsidP="00014BA3">
      <w:pPr>
        <w:pStyle w:val="ListParagraph1"/>
        <w:ind w:left="1434" w:hanging="357"/>
        <w:jc w:val="both"/>
      </w:pPr>
      <w:r>
        <w:tab/>
      </w:r>
      <w:hyperlink r:id="rId25" w:history="1">
        <w:r w:rsidR="0074550B" w:rsidRPr="00586C8E">
          <w:rPr>
            <w:rStyle w:val="Hyperlink"/>
            <w:rFonts w:cs="Arial"/>
          </w:rPr>
          <w:t>https://www.gov.uk/school-attendance-absence/overview</w:t>
        </w:r>
      </w:hyperlink>
    </w:p>
    <w:p w:rsidR="001E6E00" w:rsidRPr="00586C8E" w:rsidRDefault="0074550B" w:rsidP="00A17960">
      <w:pPr>
        <w:pStyle w:val="ListParagraph1"/>
        <w:numPr>
          <w:ilvl w:val="0"/>
          <w:numId w:val="45"/>
        </w:numPr>
        <w:ind w:left="1434" w:hanging="357"/>
        <w:jc w:val="both"/>
      </w:pPr>
      <w:r w:rsidRPr="00586C8E">
        <w:t>Induction of volunteers</w:t>
      </w:r>
    </w:p>
    <w:p w:rsidR="001E6E00" w:rsidRPr="00586C8E" w:rsidRDefault="00FA4EA7" w:rsidP="00014BA3">
      <w:pPr>
        <w:pStyle w:val="ListParagraph1"/>
        <w:ind w:left="1434" w:hanging="357"/>
        <w:jc w:val="both"/>
      </w:pPr>
      <w:r>
        <w:tab/>
      </w:r>
      <w:hyperlink r:id="rId26" w:history="1">
        <w:r w:rsidR="0074550B" w:rsidRPr="00586C8E">
          <w:rPr>
            <w:rStyle w:val="Hyperlink"/>
            <w:rFonts w:cs="Arial"/>
          </w:rPr>
          <w:t>http://intranet-ad/sorce/apps/sorce_doc_manager/Actions/view_doc.aspx?docid=6825&amp;revid=8066</w:t>
        </w:r>
      </w:hyperlink>
    </w:p>
    <w:p w:rsidR="001E6E00" w:rsidRPr="00586C8E" w:rsidRDefault="00FA4EA7" w:rsidP="00014BA3">
      <w:pPr>
        <w:pStyle w:val="ListParagraph1"/>
        <w:ind w:left="1434" w:hanging="357"/>
        <w:jc w:val="both"/>
      </w:pPr>
      <w:r>
        <w:tab/>
      </w:r>
      <w:hyperlink r:id="rId27" w:history="1">
        <w:r w:rsidR="0074550B" w:rsidRPr="00586C8E">
          <w:rPr>
            <w:rStyle w:val="Hyperlink"/>
            <w:rFonts w:cs="Arial"/>
          </w:rPr>
          <w:t>http://intranet-ad/sorce/apps/sorce_doc_manager/Actions/view_doc.aspx?docid=6272&amp;revid=7321</w:t>
        </w:r>
      </w:hyperlink>
    </w:p>
    <w:p w:rsidR="001E6E00" w:rsidRPr="00586C8E" w:rsidRDefault="00FA4EA7" w:rsidP="00014BA3">
      <w:pPr>
        <w:pStyle w:val="ListParagraph1"/>
        <w:ind w:left="1434" w:hanging="357"/>
        <w:jc w:val="both"/>
      </w:pPr>
      <w:r>
        <w:lastRenderedPageBreak/>
        <w:tab/>
      </w:r>
      <w:hyperlink r:id="rId28" w:history="1">
        <w:r w:rsidR="0074550B" w:rsidRPr="00586C8E">
          <w:rPr>
            <w:rStyle w:val="Hyperlink"/>
            <w:rFonts w:cs="Arial"/>
          </w:rPr>
          <w:t>http://intranet-ad/sorce/apps/sorce_doc_manager/Actions/view_doc.aspx?docid=6887&amp;revid=8139</w:t>
        </w:r>
      </w:hyperlink>
    </w:p>
    <w:p w:rsidR="001E6E00" w:rsidRPr="00586C8E" w:rsidRDefault="0074550B" w:rsidP="00A17960">
      <w:pPr>
        <w:pStyle w:val="ListParagraph1"/>
        <w:numPr>
          <w:ilvl w:val="0"/>
          <w:numId w:val="45"/>
        </w:numPr>
        <w:ind w:left="1434" w:hanging="357"/>
        <w:jc w:val="both"/>
      </w:pPr>
      <w:r w:rsidRPr="00586C8E">
        <w:t>The Design of the curriculum</w:t>
      </w:r>
    </w:p>
    <w:p w:rsidR="001E6E00" w:rsidRPr="00586C8E" w:rsidRDefault="00FA4EA7" w:rsidP="00014BA3">
      <w:pPr>
        <w:pStyle w:val="ListParagraph1"/>
        <w:ind w:left="1434" w:hanging="357"/>
        <w:jc w:val="both"/>
      </w:pPr>
      <w:r>
        <w:tab/>
      </w:r>
      <w:hyperlink r:id="rId29" w:history="1">
        <w:r w:rsidR="0074550B" w:rsidRPr="00586C8E">
          <w:rPr>
            <w:rStyle w:val="Hyperlink"/>
            <w:rFonts w:cs="Arial"/>
          </w:rPr>
          <w:t>http://gov.wales/topics/educationandskills/schoolshome/curriculuminwales/?lang=en</w:t>
        </w:r>
      </w:hyperlink>
      <w:r w:rsidR="0074550B" w:rsidRPr="00586C8E">
        <w:t xml:space="preserve"> </w:t>
      </w:r>
    </w:p>
    <w:p w:rsidR="001E6E00" w:rsidRPr="00586C8E" w:rsidRDefault="0074550B" w:rsidP="00A17960">
      <w:pPr>
        <w:pStyle w:val="ListParagraph1"/>
        <w:numPr>
          <w:ilvl w:val="0"/>
          <w:numId w:val="45"/>
        </w:numPr>
        <w:ind w:left="1434" w:hanging="357"/>
        <w:jc w:val="both"/>
      </w:pPr>
      <w:r w:rsidRPr="00586C8E">
        <w:t>Internet safety</w:t>
      </w:r>
    </w:p>
    <w:p w:rsidR="001E6E00" w:rsidRPr="00586C8E" w:rsidRDefault="00FA4EA7" w:rsidP="00014BA3">
      <w:pPr>
        <w:pStyle w:val="ListParagraph1"/>
        <w:ind w:left="1434" w:hanging="357"/>
        <w:jc w:val="both"/>
      </w:pPr>
      <w:r>
        <w:tab/>
      </w:r>
      <w:hyperlink r:id="rId30" w:history="1">
        <w:r w:rsidR="0074550B" w:rsidRPr="00586C8E">
          <w:rPr>
            <w:rStyle w:val="Hyperlink"/>
            <w:rFonts w:cs="Arial"/>
          </w:rPr>
          <w:t>https://www.gov.uk/government/groups/uk-council-for-child-internet-safety-ukccis</w:t>
        </w:r>
      </w:hyperlink>
      <w:r w:rsidR="0074550B" w:rsidRPr="00586C8E">
        <w:t xml:space="preserve"> </w:t>
      </w:r>
    </w:p>
    <w:p w:rsidR="001E6E00" w:rsidRPr="00586C8E" w:rsidRDefault="0074550B" w:rsidP="00A17960">
      <w:pPr>
        <w:pStyle w:val="ListParagraph1"/>
        <w:numPr>
          <w:ilvl w:val="0"/>
          <w:numId w:val="45"/>
        </w:numPr>
        <w:ind w:left="1434" w:hanging="357"/>
        <w:jc w:val="both"/>
      </w:pPr>
      <w:r w:rsidRPr="00586C8E">
        <w:t>Equal Opportunities</w:t>
      </w:r>
    </w:p>
    <w:p w:rsidR="001E6E00" w:rsidRPr="00586C8E" w:rsidRDefault="0074550B" w:rsidP="00A17960">
      <w:pPr>
        <w:pStyle w:val="ListParagraph1"/>
        <w:numPr>
          <w:ilvl w:val="0"/>
          <w:numId w:val="45"/>
        </w:numPr>
        <w:ind w:left="1434" w:hanging="357"/>
        <w:jc w:val="both"/>
      </w:pPr>
      <w:r w:rsidRPr="00586C8E">
        <w:t xml:space="preserve">Whistleblowing </w:t>
      </w:r>
    </w:p>
    <w:p w:rsidR="001E6E00" w:rsidRPr="00586C8E" w:rsidRDefault="00FA4EA7" w:rsidP="00014BA3">
      <w:pPr>
        <w:pStyle w:val="ListParagraph1"/>
        <w:ind w:left="1434" w:hanging="357"/>
        <w:jc w:val="both"/>
        <w:rPr>
          <w:rStyle w:val="HTMLCite"/>
          <w:color w:val="auto"/>
        </w:rPr>
      </w:pPr>
      <w:r>
        <w:tab/>
      </w:r>
      <w:hyperlink r:id="rId31" w:history="1">
        <w:r w:rsidR="0074550B" w:rsidRPr="00586C8E">
          <w:rPr>
            <w:rStyle w:val="Hyperlink"/>
            <w:rFonts w:cs="Arial"/>
          </w:rPr>
          <w:t>https://www.gov.uk/whistleblowing</w:t>
        </w:r>
      </w:hyperlink>
    </w:p>
    <w:p w:rsidR="001E6E00" w:rsidRPr="00586C8E" w:rsidRDefault="001E6E00" w:rsidP="00014BA3">
      <w:pPr>
        <w:pStyle w:val="ListParagraph1"/>
        <w:tabs>
          <w:tab w:val="left" w:pos="2070"/>
        </w:tabs>
        <w:jc w:val="both"/>
      </w:pPr>
    </w:p>
    <w:p w:rsidR="001E6E00" w:rsidRPr="00586C8E" w:rsidRDefault="0074550B" w:rsidP="00A17960">
      <w:pPr>
        <w:pStyle w:val="SG1"/>
        <w:numPr>
          <w:ilvl w:val="1"/>
          <w:numId w:val="72"/>
        </w:numPr>
        <w:spacing w:before="0"/>
        <w:ind w:left="720" w:hanging="720"/>
      </w:pPr>
      <w:bookmarkStart w:id="138" w:name="_Toc514145682"/>
      <w:r w:rsidRPr="00586C8E">
        <w:t>Local Authority</w:t>
      </w:r>
      <w:bookmarkEnd w:id="138"/>
      <w:r w:rsidRPr="00586C8E">
        <w:t xml:space="preserve">  </w:t>
      </w:r>
    </w:p>
    <w:p w:rsidR="001E6E00" w:rsidRPr="00586C8E" w:rsidRDefault="001E6E00" w:rsidP="00014BA3">
      <w:pPr>
        <w:tabs>
          <w:tab w:val="left" w:pos="2070"/>
        </w:tabs>
        <w:ind w:left="720"/>
        <w:jc w:val="both"/>
      </w:pPr>
    </w:p>
    <w:p w:rsidR="001E6E00" w:rsidRPr="00FA4EA7" w:rsidRDefault="002608F3" w:rsidP="00A17960">
      <w:pPr>
        <w:pStyle w:val="ListParagraph1"/>
        <w:numPr>
          <w:ilvl w:val="0"/>
          <w:numId w:val="74"/>
        </w:numPr>
        <w:tabs>
          <w:tab w:val="left" w:pos="2070"/>
        </w:tabs>
        <w:ind w:left="1077" w:hanging="357"/>
        <w:jc w:val="both"/>
      </w:pPr>
      <w:r w:rsidRPr="00FA4EA7">
        <w:t>WCBC</w:t>
      </w:r>
      <w:r w:rsidR="0074550B" w:rsidRPr="00FA4EA7">
        <w:t xml:space="preserve"> Recruitment and Selection Procedure (which includes safer recruitment practices) covering new starters, contractors and volunteers.</w:t>
      </w:r>
    </w:p>
    <w:p w:rsidR="001E6E00" w:rsidRPr="00FA4EA7" w:rsidRDefault="001E6E00" w:rsidP="00014BA3">
      <w:pPr>
        <w:pStyle w:val="ListParagraph1"/>
        <w:tabs>
          <w:tab w:val="left" w:pos="2070"/>
        </w:tabs>
        <w:ind w:left="1077" w:hanging="357"/>
        <w:jc w:val="both"/>
      </w:pPr>
    </w:p>
    <w:p w:rsidR="001E6E00" w:rsidRPr="00FA4EA7" w:rsidRDefault="0074550B" w:rsidP="00A17960">
      <w:pPr>
        <w:pStyle w:val="ListParagraph1"/>
        <w:numPr>
          <w:ilvl w:val="0"/>
          <w:numId w:val="74"/>
        </w:numPr>
        <w:tabs>
          <w:tab w:val="left" w:pos="2070"/>
        </w:tabs>
        <w:ind w:left="1077" w:hanging="357"/>
        <w:jc w:val="both"/>
      </w:pPr>
      <w:r w:rsidRPr="00FA4EA7">
        <w:t xml:space="preserve">Common Attendance Policy/Procedure </w:t>
      </w:r>
    </w:p>
    <w:p w:rsidR="001E6E00" w:rsidRPr="00FA4EA7" w:rsidRDefault="001E6E00" w:rsidP="00014BA3">
      <w:pPr>
        <w:pStyle w:val="ListParagraph1"/>
        <w:tabs>
          <w:tab w:val="left" w:pos="2070"/>
        </w:tabs>
        <w:ind w:left="1077" w:hanging="357"/>
        <w:jc w:val="both"/>
      </w:pPr>
    </w:p>
    <w:p w:rsidR="001E6E00" w:rsidRPr="00FA4EA7" w:rsidRDefault="0074550B" w:rsidP="00A17960">
      <w:pPr>
        <w:pStyle w:val="ListParagraph1"/>
        <w:numPr>
          <w:ilvl w:val="0"/>
          <w:numId w:val="74"/>
        </w:numPr>
        <w:tabs>
          <w:tab w:val="left" w:pos="2070"/>
        </w:tabs>
        <w:ind w:left="1077" w:hanging="357"/>
        <w:jc w:val="both"/>
      </w:pPr>
      <w:r w:rsidRPr="00FA4EA7">
        <w:t xml:space="preserve"> E. Safety/Safe Use of the Internet </w:t>
      </w:r>
    </w:p>
    <w:p w:rsidR="002608F3" w:rsidRPr="00FA4EA7" w:rsidRDefault="002608F3" w:rsidP="00014BA3">
      <w:pPr>
        <w:pStyle w:val="ListParagraph"/>
        <w:ind w:left="1077" w:hanging="357"/>
      </w:pPr>
    </w:p>
    <w:p w:rsidR="001E6E00" w:rsidRPr="00FA4EA7" w:rsidRDefault="0074550B" w:rsidP="00A17960">
      <w:pPr>
        <w:pStyle w:val="ListParagraph"/>
        <w:numPr>
          <w:ilvl w:val="0"/>
          <w:numId w:val="74"/>
        </w:numPr>
        <w:ind w:left="1077" w:hanging="357"/>
        <w:rPr>
          <w:rFonts w:eastAsia="Times New Roman"/>
          <w:lang w:val="en-GB" w:eastAsia="en-GB"/>
        </w:rPr>
      </w:pPr>
      <w:r w:rsidRPr="00FA4EA7">
        <w:t>Whistle Blowing Policy</w:t>
      </w:r>
    </w:p>
    <w:p w:rsidR="00FA4EA7" w:rsidRPr="00FA4EA7" w:rsidRDefault="00FA4EA7" w:rsidP="00014BA3">
      <w:pPr>
        <w:pStyle w:val="ListParagraph"/>
        <w:ind w:left="1077"/>
        <w:rPr>
          <w:rFonts w:eastAsia="Times New Roman"/>
          <w:lang w:val="en-GB" w:eastAsia="en-GB"/>
        </w:rPr>
      </w:pPr>
    </w:p>
    <w:p w:rsidR="001E6E00" w:rsidRPr="00586C8E" w:rsidRDefault="0074550B" w:rsidP="00A17960">
      <w:pPr>
        <w:pStyle w:val="SG1"/>
        <w:numPr>
          <w:ilvl w:val="1"/>
          <w:numId w:val="72"/>
        </w:numPr>
        <w:spacing w:before="0"/>
        <w:ind w:left="720" w:hanging="720"/>
      </w:pPr>
      <w:bookmarkStart w:id="139" w:name="_Toc514145683"/>
      <w:r w:rsidRPr="00586C8E">
        <w:t>National</w:t>
      </w:r>
      <w:bookmarkEnd w:id="139"/>
    </w:p>
    <w:p w:rsidR="001E6E00" w:rsidRPr="00586C8E" w:rsidRDefault="001E6E00" w:rsidP="00014BA3"/>
    <w:p w:rsidR="001E6E00" w:rsidRPr="00586C8E" w:rsidRDefault="0074550B" w:rsidP="00A17960">
      <w:pPr>
        <w:pStyle w:val="ListParagraph1"/>
        <w:numPr>
          <w:ilvl w:val="0"/>
          <w:numId w:val="52"/>
        </w:numPr>
        <w:tabs>
          <w:tab w:val="left" w:pos="2070"/>
        </w:tabs>
        <w:ind w:left="1077" w:hanging="357"/>
        <w:jc w:val="both"/>
      </w:pPr>
      <w:r w:rsidRPr="00586C8E">
        <w:t>Welsh Government Circular: 158/2015 Keeping Learners Safe</w:t>
      </w:r>
    </w:p>
    <w:p w:rsidR="001E6E00" w:rsidRPr="00586C8E" w:rsidRDefault="001E6E00" w:rsidP="00014BA3">
      <w:pPr>
        <w:pStyle w:val="ListParagraph1"/>
        <w:tabs>
          <w:tab w:val="left" w:pos="2070"/>
        </w:tabs>
        <w:ind w:left="1077" w:hanging="357"/>
        <w:jc w:val="both"/>
      </w:pPr>
    </w:p>
    <w:p w:rsidR="001E6E00" w:rsidRPr="00586C8E" w:rsidRDefault="0074550B" w:rsidP="00A17960">
      <w:pPr>
        <w:pStyle w:val="ListParagraph1"/>
        <w:numPr>
          <w:ilvl w:val="0"/>
          <w:numId w:val="52"/>
        </w:numPr>
        <w:tabs>
          <w:tab w:val="left" w:pos="2070"/>
        </w:tabs>
        <w:ind w:left="1077" w:hanging="357"/>
        <w:jc w:val="both"/>
      </w:pPr>
      <w:r w:rsidRPr="00586C8E">
        <w:t>Welsh Government Circular No: 009/2014 Safeguarding Children in Education - Handling allegations of abuse against teachers and other staff. Replaces Section 10 of below document</w:t>
      </w:r>
    </w:p>
    <w:p w:rsidR="001E6E00" w:rsidRPr="00586C8E" w:rsidRDefault="001E6E00" w:rsidP="00014BA3">
      <w:pPr>
        <w:pStyle w:val="ListParagraph1"/>
        <w:ind w:left="1077" w:hanging="357"/>
      </w:pPr>
    </w:p>
    <w:p w:rsidR="001E6E00" w:rsidRPr="00586C8E" w:rsidRDefault="0074550B" w:rsidP="00A17960">
      <w:pPr>
        <w:pStyle w:val="ListParagraph1"/>
        <w:numPr>
          <w:ilvl w:val="0"/>
          <w:numId w:val="52"/>
        </w:numPr>
        <w:tabs>
          <w:tab w:val="left" w:pos="2070"/>
        </w:tabs>
        <w:ind w:left="1077" w:hanging="357"/>
        <w:jc w:val="both"/>
      </w:pPr>
      <w:r w:rsidRPr="00586C8E">
        <w:t>Welsh Government Circular: 002/2013 Disciplinary and Dismissal Procedures for School Based Staff</w:t>
      </w:r>
    </w:p>
    <w:p w:rsidR="001E6E00" w:rsidRPr="00586C8E" w:rsidRDefault="001E6E00" w:rsidP="00014BA3">
      <w:pPr>
        <w:pStyle w:val="ListParagraph1"/>
        <w:ind w:left="1077" w:hanging="357"/>
      </w:pPr>
    </w:p>
    <w:p w:rsidR="001E6E00" w:rsidRPr="00586C8E" w:rsidRDefault="0074550B" w:rsidP="00A17960">
      <w:pPr>
        <w:pStyle w:val="ListParagraph1"/>
        <w:numPr>
          <w:ilvl w:val="0"/>
          <w:numId w:val="52"/>
        </w:numPr>
        <w:tabs>
          <w:tab w:val="left" w:pos="2070"/>
        </w:tabs>
        <w:ind w:left="1077" w:hanging="357"/>
        <w:jc w:val="both"/>
      </w:pPr>
      <w:r w:rsidRPr="00586C8E">
        <w:t>Welsh Government Guidance ‘Model’ Safeguarding Policy</w:t>
      </w:r>
    </w:p>
    <w:p w:rsidR="001E6E00" w:rsidRPr="00586C8E" w:rsidRDefault="001E6E00" w:rsidP="00014BA3">
      <w:pPr>
        <w:pStyle w:val="ListParagraph1"/>
        <w:ind w:left="1077" w:hanging="357"/>
      </w:pPr>
    </w:p>
    <w:p w:rsidR="001E6E00" w:rsidRPr="00586C8E" w:rsidRDefault="0074550B" w:rsidP="00A17960">
      <w:pPr>
        <w:pStyle w:val="ListParagraph1"/>
        <w:numPr>
          <w:ilvl w:val="0"/>
          <w:numId w:val="52"/>
        </w:numPr>
        <w:tabs>
          <w:tab w:val="left" w:pos="2070"/>
        </w:tabs>
        <w:ind w:left="1077" w:hanging="357"/>
        <w:jc w:val="both"/>
      </w:pPr>
      <w:r w:rsidRPr="00586C8E">
        <w:t>All Wales Child Protection Procedures 2008</w:t>
      </w:r>
    </w:p>
    <w:p w:rsidR="001E6E00" w:rsidRPr="00586C8E" w:rsidRDefault="001E6E00" w:rsidP="00014BA3">
      <w:pPr>
        <w:pStyle w:val="ListParagraph1"/>
        <w:ind w:left="1077" w:hanging="357"/>
      </w:pPr>
    </w:p>
    <w:p w:rsidR="001E6E00" w:rsidRPr="00586C8E" w:rsidRDefault="0074550B" w:rsidP="00A17960">
      <w:pPr>
        <w:pStyle w:val="ListParagraph1"/>
        <w:numPr>
          <w:ilvl w:val="0"/>
          <w:numId w:val="52"/>
        </w:numPr>
        <w:tabs>
          <w:tab w:val="left" w:pos="2070"/>
        </w:tabs>
        <w:ind w:left="1077" w:hanging="357"/>
        <w:jc w:val="both"/>
      </w:pPr>
      <w:r w:rsidRPr="00586C8E">
        <w:t xml:space="preserve">Information Sharing and Data Protection - WASPI Framework and North Wales Inter-Agency Information Sharing Protocol for the Assessment of Children in Need &amp; Children in Need of Child Protection 2014  </w:t>
      </w:r>
      <w:hyperlink r:id="rId32" w:history="1">
        <w:r w:rsidRPr="00586C8E">
          <w:rPr>
            <w:rStyle w:val="Hyperlink"/>
            <w:rFonts w:cs="Arial"/>
          </w:rPr>
          <w:t>www.waspi.org/</w:t>
        </w:r>
      </w:hyperlink>
    </w:p>
    <w:p w:rsidR="001E6E00" w:rsidRPr="00586C8E" w:rsidRDefault="001E6E00" w:rsidP="00014BA3">
      <w:pPr>
        <w:pStyle w:val="ListParagraph1"/>
        <w:tabs>
          <w:tab w:val="left" w:pos="2070"/>
        </w:tabs>
        <w:ind w:left="1077" w:hanging="357"/>
        <w:jc w:val="both"/>
      </w:pPr>
    </w:p>
    <w:p w:rsidR="001E6E00" w:rsidRPr="00586C8E" w:rsidRDefault="0074550B" w:rsidP="00A17960">
      <w:pPr>
        <w:pStyle w:val="ListParagraph1"/>
        <w:numPr>
          <w:ilvl w:val="0"/>
          <w:numId w:val="45"/>
        </w:numPr>
        <w:tabs>
          <w:tab w:val="left" w:pos="2070"/>
        </w:tabs>
        <w:ind w:left="1077" w:hanging="357"/>
        <w:jc w:val="both"/>
      </w:pPr>
      <w:r w:rsidRPr="00586C8E">
        <w:t>Department of Education - Keeping Children Safe in Education - Statutory Guidance for Schools April 2014</w:t>
      </w:r>
    </w:p>
    <w:p w:rsidR="001E6E00" w:rsidRPr="00586C8E" w:rsidRDefault="00FA4EA7" w:rsidP="00014BA3">
      <w:pPr>
        <w:pStyle w:val="ListParagraph1"/>
        <w:tabs>
          <w:tab w:val="left" w:pos="1701"/>
        </w:tabs>
        <w:ind w:left="1077" w:hanging="357"/>
        <w:jc w:val="both"/>
      </w:pPr>
      <w:r>
        <w:tab/>
      </w:r>
      <w:hyperlink r:id="rId33" w:history="1">
        <w:r w:rsidR="0074550B" w:rsidRPr="00586C8E">
          <w:rPr>
            <w:rStyle w:val="Hyperlink"/>
            <w:rFonts w:cs="Arial"/>
          </w:rPr>
          <w:t>https://www.gov.uk/government/uploads/system/uploads/attachment_data/file/417715/Archived-Keeping_children_safe_in_education.pdf</w:t>
        </w:r>
      </w:hyperlink>
    </w:p>
    <w:p w:rsidR="001E6E00" w:rsidRPr="00586C8E" w:rsidRDefault="001E6E00" w:rsidP="00014BA3">
      <w:pPr>
        <w:tabs>
          <w:tab w:val="left" w:pos="2070"/>
        </w:tabs>
        <w:ind w:left="1077" w:hanging="357"/>
        <w:jc w:val="both"/>
      </w:pPr>
    </w:p>
    <w:p w:rsidR="001E6E00" w:rsidRPr="00586C8E" w:rsidRDefault="0074550B" w:rsidP="00A17960">
      <w:pPr>
        <w:pStyle w:val="ListParagraph1"/>
        <w:numPr>
          <w:ilvl w:val="0"/>
          <w:numId w:val="45"/>
        </w:numPr>
        <w:tabs>
          <w:tab w:val="left" w:pos="2070"/>
        </w:tabs>
        <w:ind w:left="1077" w:hanging="357"/>
        <w:jc w:val="both"/>
      </w:pPr>
      <w:r w:rsidRPr="00586C8E">
        <w:lastRenderedPageBreak/>
        <w:t xml:space="preserve">Teaching Drama: Guidance on Safeguarding Children and Child Protection for Managers and Drama Teachers Circular 23/2006 </w:t>
      </w:r>
    </w:p>
    <w:p w:rsidR="001E6E00" w:rsidRPr="00586C8E" w:rsidRDefault="001E6E00" w:rsidP="00014BA3">
      <w:pPr>
        <w:tabs>
          <w:tab w:val="left" w:pos="2070"/>
        </w:tabs>
        <w:ind w:left="1077" w:hanging="357"/>
        <w:jc w:val="both"/>
      </w:pPr>
    </w:p>
    <w:p w:rsidR="001E6E00" w:rsidRPr="00586C8E" w:rsidRDefault="0074550B" w:rsidP="00A17960">
      <w:pPr>
        <w:pStyle w:val="ListParagraph1"/>
        <w:numPr>
          <w:ilvl w:val="0"/>
          <w:numId w:val="45"/>
        </w:numPr>
        <w:tabs>
          <w:tab w:val="left" w:pos="2070"/>
        </w:tabs>
        <w:ind w:left="1077" w:hanging="357"/>
        <w:jc w:val="both"/>
      </w:pPr>
      <w:r w:rsidRPr="00586C8E">
        <w:t>The following legislation is covered in Welsh Government Circular: 158/2015</w:t>
      </w:r>
    </w:p>
    <w:p w:rsidR="001E6E00" w:rsidRPr="00586C8E" w:rsidRDefault="00716982" w:rsidP="00014BA3">
      <w:pPr>
        <w:tabs>
          <w:tab w:val="left" w:pos="1560"/>
        </w:tabs>
        <w:ind w:left="1434" w:hanging="357"/>
        <w:jc w:val="both"/>
      </w:pPr>
      <w:r>
        <w:tab/>
      </w:r>
      <w:r w:rsidR="0074550B" w:rsidRPr="00586C8E">
        <w:t xml:space="preserve">Section 175 Education Act 2002 </w:t>
      </w:r>
    </w:p>
    <w:p w:rsidR="001E6E00" w:rsidRPr="00586C8E" w:rsidRDefault="00716982" w:rsidP="00014BA3">
      <w:pPr>
        <w:tabs>
          <w:tab w:val="left" w:pos="1560"/>
        </w:tabs>
        <w:ind w:left="1434" w:hanging="357"/>
        <w:jc w:val="both"/>
      </w:pPr>
      <w:r>
        <w:tab/>
      </w:r>
      <w:r w:rsidR="0074550B" w:rsidRPr="00586C8E">
        <w:t>Common Law Duty of Care</w:t>
      </w:r>
    </w:p>
    <w:p w:rsidR="001E6E00" w:rsidRPr="00586C8E" w:rsidRDefault="0074550B" w:rsidP="00014BA3">
      <w:pPr>
        <w:tabs>
          <w:tab w:val="left" w:pos="1560"/>
        </w:tabs>
        <w:ind w:left="1434" w:hanging="357"/>
        <w:jc w:val="both"/>
      </w:pPr>
      <w:r w:rsidRPr="00586C8E">
        <w:tab/>
        <w:t xml:space="preserve">Children Act 1989 </w:t>
      </w:r>
    </w:p>
    <w:p w:rsidR="001E6E00" w:rsidRPr="00586C8E" w:rsidRDefault="0074550B" w:rsidP="00014BA3">
      <w:pPr>
        <w:tabs>
          <w:tab w:val="left" w:pos="1560"/>
        </w:tabs>
        <w:ind w:left="1434" w:hanging="357"/>
        <w:jc w:val="both"/>
      </w:pPr>
      <w:r w:rsidRPr="00586C8E">
        <w:tab/>
        <w:t xml:space="preserve">Children Act 2004 </w:t>
      </w:r>
    </w:p>
    <w:p w:rsidR="001E6E00" w:rsidRPr="00586C8E" w:rsidRDefault="0074550B" w:rsidP="00014BA3">
      <w:pPr>
        <w:tabs>
          <w:tab w:val="left" w:pos="1560"/>
        </w:tabs>
        <w:ind w:left="1434" w:hanging="357"/>
        <w:jc w:val="both"/>
      </w:pPr>
      <w:r w:rsidRPr="00586C8E">
        <w:tab/>
        <w:t>Equality Act 2010</w:t>
      </w:r>
    </w:p>
    <w:p w:rsidR="001E6E00" w:rsidRPr="00586C8E" w:rsidRDefault="0074550B" w:rsidP="00014BA3">
      <w:pPr>
        <w:tabs>
          <w:tab w:val="left" w:pos="1560"/>
        </w:tabs>
        <w:ind w:left="1434" w:hanging="357"/>
        <w:jc w:val="both"/>
      </w:pPr>
      <w:r w:rsidRPr="00586C8E">
        <w:tab/>
        <w:t xml:space="preserve">Social Services &amp; Well-being (Wales) Act 2014 </w:t>
      </w:r>
    </w:p>
    <w:p w:rsidR="001E6E00" w:rsidRPr="00586C8E" w:rsidRDefault="00716982" w:rsidP="00014BA3">
      <w:pPr>
        <w:tabs>
          <w:tab w:val="left" w:pos="1560"/>
        </w:tabs>
        <w:ind w:left="1434" w:hanging="357"/>
        <w:jc w:val="both"/>
      </w:pPr>
      <w:r>
        <w:tab/>
      </w:r>
      <w:r w:rsidR="0074550B" w:rsidRPr="00586C8E">
        <w:t>Safeguarding Children: Working together under Children Act 2004</w:t>
      </w:r>
    </w:p>
    <w:p w:rsidR="001E6E00" w:rsidRPr="00586C8E" w:rsidRDefault="0074550B" w:rsidP="00014BA3">
      <w:pPr>
        <w:tabs>
          <w:tab w:val="left" w:pos="1560"/>
        </w:tabs>
        <w:ind w:left="1434" w:hanging="357"/>
        <w:jc w:val="both"/>
      </w:pPr>
      <w:r w:rsidRPr="00586C8E">
        <w:tab/>
        <w:t>Children’s Rights Framework</w:t>
      </w:r>
    </w:p>
    <w:p w:rsidR="001E6E00" w:rsidRPr="00586C8E" w:rsidRDefault="00716982" w:rsidP="00014BA3">
      <w:pPr>
        <w:tabs>
          <w:tab w:val="left" w:pos="1560"/>
        </w:tabs>
        <w:ind w:left="1434" w:hanging="357"/>
        <w:jc w:val="both"/>
      </w:pPr>
      <w:r>
        <w:tab/>
      </w:r>
      <w:r w:rsidR="0074550B" w:rsidRPr="00586C8E">
        <w:t>United Nations Convention of the Rights of the Child (UNCRC)</w:t>
      </w:r>
    </w:p>
    <w:p w:rsidR="001E6E00" w:rsidRPr="00586C8E" w:rsidRDefault="0074550B" w:rsidP="00014BA3">
      <w:pPr>
        <w:tabs>
          <w:tab w:val="left" w:pos="1560"/>
        </w:tabs>
        <w:ind w:left="1434" w:hanging="357"/>
        <w:jc w:val="both"/>
      </w:pPr>
      <w:r w:rsidRPr="00586C8E">
        <w:tab/>
        <w:t>Rights of Children and Young Persons (Wales) Measure 2011</w:t>
      </w:r>
    </w:p>
    <w:p w:rsidR="001E6E00" w:rsidRPr="00586C8E" w:rsidRDefault="00716982" w:rsidP="00014BA3">
      <w:pPr>
        <w:tabs>
          <w:tab w:val="left" w:pos="1560"/>
        </w:tabs>
        <w:ind w:left="1434" w:hanging="357"/>
        <w:jc w:val="both"/>
      </w:pPr>
      <w:r>
        <w:tab/>
      </w:r>
      <w:r w:rsidR="0074550B" w:rsidRPr="00586C8E">
        <w:t>Gender-based violence, Domestic Abuse and Sexual Violence (Wales) Bill</w:t>
      </w:r>
    </w:p>
    <w:p w:rsidR="001E6E00" w:rsidRPr="00586C8E" w:rsidRDefault="001E6E00" w:rsidP="00014BA3">
      <w:pPr>
        <w:tabs>
          <w:tab w:val="left" w:pos="2070"/>
        </w:tabs>
        <w:ind w:left="720"/>
        <w:jc w:val="both"/>
      </w:pPr>
    </w:p>
    <w:p w:rsidR="001E6E00" w:rsidRPr="00014BA3" w:rsidRDefault="0074550B" w:rsidP="00014BA3">
      <w:pPr>
        <w:pStyle w:val="SG1"/>
        <w:spacing w:before="0"/>
        <w:ind w:left="720" w:hanging="720"/>
        <w:rPr>
          <w:sz w:val="28"/>
        </w:rPr>
      </w:pPr>
      <w:r w:rsidRPr="00014BA3">
        <w:rPr>
          <w:sz w:val="28"/>
        </w:rPr>
        <w:t xml:space="preserve"> </w:t>
      </w:r>
      <w:bookmarkStart w:id="140" w:name="_Toc514145684"/>
      <w:r w:rsidRPr="00014BA3">
        <w:rPr>
          <w:sz w:val="28"/>
        </w:rPr>
        <w:t>Compliance with this Policy</w:t>
      </w:r>
      <w:bookmarkEnd w:id="140"/>
    </w:p>
    <w:p w:rsidR="001E6E00" w:rsidRPr="00586C8E" w:rsidRDefault="001E6E00" w:rsidP="00014BA3">
      <w:pPr>
        <w:tabs>
          <w:tab w:val="left" w:pos="2070"/>
        </w:tabs>
        <w:ind w:left="720"/>
        <w:jc w:val="both"/>
      </w:pPr>
    </w:p>
    <w:p w:rsidR="001E6E00" w:rsidRPr="00586C8E" w:rsidRDefault="0074550B" w:rsidP="00014BA3">
      <w:pPr>
        <w:tabs>
          <w:tab w:val="left" w:pos="2070"/>
        </w:tabs>
        <w:ind w:left="720"/>
        <w:jc w:val="both"/>
      </w:pPr>
      <w:r w:rsidRPr="00586C8E">
        <w:t>All staff must read and understand the contents of this policy, the appendices, and related policies outlined in this policy. All staff must then print and sign their name in the table below.</w:t>
      </w:r>
    </w:p>
    <w:p w:rsidR="001E6E00" w:rsidRPr="00586C8E" w:rsidRDefault="001E6E00" w:rsidP="00014BA3">
      <w:pPr>
        <w:tabs>
          <w:tab w:val="left" w:pos="2070"/>
        </w:tabs>
        <w:ind w:left="720"/>
        <w:jc w:val="both"/>
      </w:pPr>
    </w:p>
    <w:p w:rsidR="001E6E00" w:rsidRDefault="0074550B" w:rsidP="00014BA3">
      <w:pPr>
        <w:tabs>
          <w:tab w:val="left" w:pos="2070"/>
        </w:tabs>
        <w:ind w:left="720"/>
        <w:jc w:val="both"/>
      </w:pPr>
      <w:r w:rsidRPr="00586C8E">
        <w:t>Any new staff must comply with the same at the very earliest opportunity</w:t>
      </w:r>
      <w:r>
        <w:t>.</w:t>
      </w:r>
    </w:p>
    <w:p w:rsidR="001E6E00" w:rsidRDefault="0074550B">
      <w:r>
        <w:br w:type="page"/>
      </w:r>
    </w:p>
    <w:tbl>
      <w:tblPr>
        <w:tblStyle w:val="TableGrid"/>
        <w:tblW w:w="0" w:type="auto"/>
        <w:tblInd w:w="360" w:type="dxa"/>
        <w:tblLook w:val="04A0" w:firstRow="1" w:lastRow="0" w:firstColumn="1" w:lastColumn="0" w:noHBand="0" w:noVBand="1"/>
      </w:tblPr>
      <w:tblGrid>
        <w:gridCol w:w="2013"/>
        <w:gridCol w:w="28"/>
        <w:gridCol w:w="2041"/>
        <w:gridCol w:w="2041"/>
        <w:gridCol w:w="57"/>
        <w:gridCol w:w="1988"/>
      </w:tblGrid>
      <w:tr w:rsidR="001E6E00">
        <w:tc>
          <w:tcPr>
            <w:tcW w:w="2013" w:type="dxa"/>
          </w:tcPr>
          <w:p w:rsidR="001E6E00" w:rsidRDefault="0074550B">
            <w:pPr>
              <w:tabs>
                <w:tab w:val="left" w:pos="2070"/>
              </w:tabs>
              <w:jc w:val="both"/>
              <w:rPr>
                <w:rFonts w:ascii="Arial" w:eastAsia="Arial" w:hAnsi="Arial"/>
                <w:b/>
                <w:highlight w:val="yellow"/>
              </w:rPr>
            </w:pPr>
            <w:r>
              <w:rPr>
                <w:rFonts w:ascii="Arial" w:eastAsia="Arial" w:hAnsi="Arial"/>
                <w:b/>
                <w:highlight w:val="yellow"/>
              </w:rPr>
              <w:lastRenderedPageBreak/>
              <w:t>Name</w:t>
            </w:r>
          </w:p>
        </w:tc>
        <w:tc>
          <w:tcPr>
            <w:tcW w:w="2069" w:type="dxa"/>
            <w:gridSpan w:val="2"/>
          </w:tcPr>
          <w:p w:rsidR="001E6E00" w:rsidRDefault="0074550B">
            <w:pPr>
              <w:tabs>
                <w:tab w:val="left" w:pos="2070"/>
              </w:tabs>
              <w:jc w:val="both"/>
              <w:rPr>
                <w:rFonts w:ascii="Arial" w:eastAsia="Arial" w:hAnsi="Arial"/>
                <w:b/>
                <w:highlight w:val="yellow"/>
              </w:rPr>
            </w:pPr>
            <w:r>
              <w:rPr>
                <w:rFonts w:ascii="Arial" w:eastAsia="Arial" w:hAnsi="Arial"/>
                <w:b/>
                <w:highlight w:val="yellow"/>
              </w:rPr>
              <w:t>Position</w:t>
            </w:r>
          </w:p>
        </w:tc>
        <w:tc>
          <w:tcPr>
            <w:tcW w:w="2098" w:type="dxa"/>
            <w:gridSpan w:val="2"/>
          </w:tcPr>
          <w:p w:rsidR="001E6E00" w:rsidRDefault="0074550B">
            <w:pPr>
              <w:tabs>
                <w:tab w:val="left" w:pos="2070"/>
              </w:tabs>
              <w:jc w:val="both"/>
              <w:rPr>
                <w:rFonts w:ascii="Arial" w:eastAsia="Arial" w:hAnsi="Arial"/>
                <w:b/>
                <w:highlight w:val="yellow"/>
              </w:rPr>
            </w:pPr>
            <w:r>
              <w:rPr>
                <w:rFonts w:ascii="Arial" w:eastAsia="Arial" w:hAnsi="Arial"/>
                <w:b/>
                <w:highlight w:val="yellow"/>
              </w:rPr>
              <w:t>Signature</w:t>
            </w:r>
          </w:p>
        </w:tc>
        <w:tc>
          <w:tcPr>
            <w:tcW w:w="1988" w:type="dxa"/>
          </w:tcPr>
          <w:p w:rsidR="001E6E00" w:rsidRDefault="0074550B">
            <w:pPr>
              <w:tabs>
                <w:tab w:val="left" w:pos="2070"/>
              </w:tabs>
              <w:jc w:val="both"/>
              <w:rPr>
                <w:rFonts w:ascii="Arial" w:eastAsia="Arial" w:hAnsi="Arial"/>
                <w:b/>
                <w:highlight w:val="yellow"/>
              </w:rPr>
            </w:pPr>
            <w:r>
              <w:rPr>
                <w:rFonts w:ascii="Arial" w:eastAsia="Arial" w:hAnsi="Arial"/>
                <w:b/>
                <w:highlight w:val="yellow"/>
              </w:rPr>
              <w:t>Date</w:t>
            </w:r>
          </w:p>
        </w:tc>
      </w:tr>
      <w:tr w:rsidR="001E6E00">
        <w:trPr>
          <w:trHeight w:val="65"/>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rFonts w:ascii="Arial" w:eastAsia="Arial" w:hAnsi="Arial"/>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1E6E00">
        <w:trPr>
          <w:trHeight w:val="32"/>
        </w:trPr>
        <w:tc>
          <w:tcPr>
            <w:tcW w:w="2041" w:type="dxa"/>
            <w:gridSpan w:val="2"/>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1" w:type="dxa"/>
          </w:tcPr>
          <w:p w:rsidR="001E6E00" w:rsidRDefault="001E6E00">
            <w:pPr>
              <w:tabs>
                <w:tab w:val="left" w:pos="2070"/>
              </w:tabs>
              <w:jc w:val="both"/>
              <w:rPr>
                <w:highlight w:val="yellow"/>
              </w:rPr>
            </w:pPr>
          </w:p>
        </w:tc>
        <w:tc>
          <w:tcPr>
            <w:tcW w:w="2045" w:type="dxa"/>
            <w:gridSpan w:val="2"/>
          </w:tcPr>
          <w:p w:rsidR="001E6E00" w:rsidRDefault="001E6E00">
            <w:pPr>
              <w:tabs>
                <w:tab w:val="left" w:pos="2070"/>
              </w:tabs>
              <w:jc w:val="both"/>
              <w:rPr>
                <w:highlight w:val="yellow"/>
              </w:rPr>
            </w:pPr>
          </w:p>
        </w:tc>
      </w:tr>
      <w:tr w:rsidR="00716982">
        <w:trPr>
          <w:trHeight w:val="32"/>
        </w:trPr>
        <w:tc>
          <w:tcPr>
            <w:tcW w:w="2041" w:type="dxa"/>
            <w:gridSpan w:val="2"/>
          </w:tcPr>
          <w:p w:rsidR="00716982" w:rsidRDefault="00716982">
            <w:pPr>
              <w:tabs>
                <w:tab w:val="left" w:pos="2070"/>
              </w:tabs>
              <w:jc w:val="both"/>
              <w:rPr>
                <w:highlight w:val="yellow"/>
              </w:rPr>
            </w:pPr>
          </w:p>
        </w:tc>
        <w:tc>
          <w:tcPr>
            <w:tcW w:w="2041" w:type="dxa"/>
          </w:tcPr>
          <w:p w:rsidR="00716982" w:rsidRDefault="00716982">
            <w:pPr>
              <w:tabs>
                <w:tab w:val="left" w:pos="2070"/>
              </w:tabs>
              <w:jc w:val="both"/>
              <w:rPr>
                <w:highlight w:val="yellow"/>
              </w:rPr>
            </w:pPr>
          </w:p>
        </w:tc>
        <w:tc>
          <w:tcPr>
            <w:tcW w:w="2041" w:type="dxa"/>
          </w:tcPr>
          <w:p w:rsidR="00716982" w:rsidRDefault="00716982">
            <w:pPr>
              <w:tabs>
                <w:tab w:val="left" w:pos="2070"/>
              </w:tabs>
              <w:jc w:val="both"/>
              <w:rPr>
                <w:highlight w:val="yellow"/>
              </w:rPr>
            </w:pPr>
          </w:p>
        </w:tc>
        <w:tc>
          <w:tcPr>
            <w:tcW w:w="2045" w:type="dxa"/>
            <w:gridSpan w:val="2"/>
          </w:tcPr>
          <w:p w:rsidR="00716982" w:rsidRDefault="00716982">
            <w:pPr>
              <w:tabs>
                <w:tab w:val="left" w:pos="2070"/>
              </w:tabs>
              <w:jc w:val="both"/>
              <w:rPr>
                <w:highlight w:val="yellow"/>
              </w:rPr>
            </w:pPr>
          </w:p>
        </w:tc>
      </w:tr>
    </w:tbl>
    <w:p w:rsidR="001E6E00" w:rsidRPr="00014BA3" w:rsidRDefault="0074550B" w:rsidP="00716982">
      <w:pPr>
        <w:pStyle w:val="SG1"/>
        <w:spacing w:before="0"/>
        <w:ind w:left="720" w:hanging="720"/>
        <w:rPr>
          <w:sz w:val="28"/>
          <w:szCs w:val="28"/>
        </w:rPr>
      </w:pPr>
      <w:bookmarkStart w:id="141" w:name="_Toc514145685"/>
      <w:r w:rsidRPr="00014BA3">
        <w:rPr>
          <w:sz w:val="28"/>
          <w:szCs w:val="28"/>
        </w:rPr>
        <w:lastRenderedPageBreak/>
        <w:t>Appendix A- Definitions of Safeguarding</w:t>
      </w:r>
      <w:bookmarkEnd w:id="141"/>
    </w:p>
    <w:p w:rsidR="001E6E00" w:rsidRPr="00716982" w:rsidRDefault="001E6E00" w:rsidP="00716982">
      <w:pPr>
        <w:ind w:left="720"/>
      </w:pPr>
    </w:p>
    <w:p w:rsidR="001E6E00" w:rsidRPr="00716982" w:rsidRDefault="0074550B" w:rsidP="00716982">
      <w:pPr>
        <w:ind w:left="720"/>
        <w:rPr>
          <w:b/>
        </w:rPr>
      </w:pPr>
      <w:r w:rsidRPr="00716982">
        <w:rPr>
          <w:b/>
        </w:rPr>
        <w:t>Definition of Safeguarding</w:t>
      </w:r>
    </w:p>
    <w:p w:rsidR="001E6E00" w:rsidRPr="00716982" w:rsidRDefault="001E6E00" w:rsidP="00716982">
      <w:pPr>
        <w:ind w:left="720"/>
        <w:jc w:val="both"/>
        <w:rPr>
          <w:b/>
        </w:rPr>
      </w:pPr>
    </w:p>
    <w:p w:rsidR="001E6E00" w:rsidRPr="00716982" w:rsidRDefault="0074550B" w:rsidP="00716982">
      <w:pPr>
        <w:ind w:left="720"/>
        <w:jc w:val="both"/>
      </w:pPr>
      <w:r w:rsidRPr="00716982">
        <w:t>Safeguarding and promoting the welfare of children includes:</w:t>
      </w:r>
    </w:p>
    <w:p w:rsidR="001E6E00" w:rsidRPr="00716982" w:rsidRDefault="001E6E00" w:rsidP="00716982">
      <w:pPr>
        <w:ind w:left="720"/>
        <w:jc w:val="both"/>
      </w:pPr>
    </w:p>
    <w:p w:rsidR="001E6E00" w:rsidRPr="00716982" w:rsidRDefault="0074550B" w:rsidP="00A17960">
      <w:pPr>
        <w:pStyle w:val="ListParagraph1"/>
        <w:numPr>
          <w:ilvl w:val="0"/>
          <w:numId w:val="11"/>
        </w:numPr>
        <w:ind w:left="1434" w:hanging="357"/>
        <w:contextualSpacing/>
        <w:jc w:val="both"/>
      </w:pPr>
      <w:r w:rsidRPr="00716982">
        <w:t>Protecting children from abuse and neglect</w:t>
      </w:r>
    </w:p>
    <w:p w:rsidR="001E6E00" w:rsidRPr="00716982" w:rsidRDefault="001E6E00" w:rsidP="00716982">
      <w:pPr>
        <w:ind w:left="1434" w:hanging="357"/>
        <w:jc w:val="both"/>
      </w:pPr>
    </w:p>
    <w:p w:rsidR="001E6E00" w:rsidRPr="00716982" w:rsidRDefault="0074550B" w:rsidP="00A17960">
      <w:pPr>
        <w:pStyle w:val="ListParagraph1"/>
        <w:numPr>
          <w:ilvl w:val="0"/>
          <w:numId w:val="11"/>
        </w:numPr>
        <w:ind w:left="1434" w:hanging="357"/>
        <w:contextualSpacing/>
        <w:jc w:val="both"/>
      </w:pPr>
      <w:r w:rsidRPr="00716982">
        <w:t>Preventing impairment of their health or development</w:t>
      </w:r>
    </w:p>
    <w:p w:rsidR="001E6E00" w:rsidRPr="00716982" w:rsidRDefault="001E6E00" w:rsidP="00716982">
      <w:pPr>
        <w:ind w:left="1434" w:hanging="357"/>
        <w:jc w:val="both"/>
      </w:pPr>
    </w:p>
    <w:p w:rsidR="001E6E00" w:rsidRPr="00716982" w:rsidRDefault="0074550B" w:rsidP="00A17960">
      <w:pPr>
        <w:pStyle w:val="ListParagraph1"/>
        <w:numPr>
          <w:ilvl w:val="0"/>
          <w:numId w:val="11"/>
        </w:numPr>
        <w:ind w:left="1434" w:hanging="357"/>
        <w:contextualSpacing/>
        <w:jc w:val="both"/>
      </w:pPr>
      <w:r w:rsidRPr="00716982">
        <w:t>Ensuring they receive safe and effective care</w:t>
      </w:r>
    </w:p>
    <w:p w:rsidR="001E6E00" w:rsidRPr="00716982" w:rsidRDefault="001E6E00" w:rsidP="00716982">
      <w:pPr>
        <w:ind w:left="1434" w:hanging="357"/>
        <w:jc w:val="both"/>
      </w:pPr>
    </w:p>
    <w:p w:rsidR="001E6E00" w:rsidRPr="00716982" w:rsidRDefault="0074550B" w:rsidP="00716982">
      <w:pPr>
        <w:ind w:left="1435"/>
        <w:jc w:val="both"/>
      </w:pPr>
      <w:r w:rsidRPr="00716982">
        <w:t>so as to enable them to have optimum life chances.</w:t>
      </w:r>
    </w:p>
    <w:p w:rsidR="001E6E00" w:rsidRPr="00716982" w:rsidRDefault="001E6E00" w:rsidP="00716982">
      <w:pPr>
        <w:ind w:left="720"/>
        <w:jc w:val="both"/>
      </w:pPr>
    </w:p>
    <w:p w:rsidR="001E6E00" w:rsidRPr="00716982" w:rsidRDefault="0074550B" w:rsidP="00716982">
      <w:pPr>
        <w:ind w:left="720"/>
        <w:jc w:val="both"/>
      </w:pPr>
      <w:r w:rsidRPr="00716982">
        <w:t>(All Wales Child Protection Procedures 2008 - Page 20)</w:t>
      </w:r>
    </w:p>
    <w:p w:rsidR="001E6E00" w:rsidRPr="00716982" w:rsidRDefault="001E6E00" w:rsidP="00716982">
      <w:pPr>
        <w:ind w:left="720"/>
        <w:jc w:val="both"/>
      </w:pPr>
    </w:p>
    <w:p w:rsidR="001E6E00" w:rsidRPr="00716982" w:rsidRDefault="0074550B" w:rsidP="00716982">
      <w:pPr>
        <w:ind w:left="720"/>
        <w:rPr>
          <w:b/>
        </w:rPr>
      </w:pPr>
      <w:r w:rsidRPr="00716982">
        <w:rPr>
          <w:b/>
        </w:rPr>
        <w:t>Definition of Child Protection</w:t>
      </w:r>
    </w:p>
    <w:p w:rsidR="001E6E00" w:rsidRPr="00716982" w:rsidRDefault="001E6E00" w:rsidP="00716982">
      <w:pPr>
        <w:ind w:left="720"/>
        <w:rPr>
          <w:b/>
        </w:rPr>
      </w:pPr>
    </w:p>
    <w:p w:rsidR="00716982" w:rsidRDefault="0074550B" w:rsidP="00716982">
      <w:pPr>
        <w:ind w:left="1077"/>
      </w:pPr>
      <w:r w:rsidRPr="00716982">
        <w:t>Child protection is a part of safeguarding and promoting welfare.</w:t>
      </w:r>
    </w:p>
    <w:p w:rsidR="00716982" w:rsidRDefault="0074550B" w:rsidP="00716982">
      <w:pPr>
        <w:ind w:left="1077"/>
      </w:pPr>
      <w:r w:rsidRPr="00716982">
        <w:t xml:space="preserve">This refers to the activity, which is undertaken to protect specific </w:t>
      </w:r>
    </w:p>
    <w:p w:rsidR="00716982" w:rsidRDefault="0074550B" w:rsidP="00716982">
      <w:pPr>
        <w:ind w:left="1077"/>
      </w:pPr>
      <w:r w:rsidRPr="00716982">
        <w:t xml:space="preserve">children who are suffering or are at risk of suffering significant </w:t>
      </w:r>
    </w:p>
    <w:p w:rsidR="001E6E00" w:rsidRPr="00716982" w:rsidRDefault="0074550B" w:rsidP="00716982">
      <w:pPr>
        <w:ind w:left="1077"/>
      </w:pPr>
      <w:r w:rsidRPr="00716982">
        <w:t>harm as a result of abuse or neglect</w:t>
      </w:r>
    </w:p>
    <w:p w:rsidR="001E6E00" w:rsidRPr="00716982" w:rsidRDefault="001E6E00" w:rsidP="00716982"/>
    <w:p w:rsidR="001E6E00" w:rsidRDefault="0074550B" w:rsidP="00716982">
      <w:pPr>
        <w:ind w:left="720"/>
      </w:pPr>
      <w:r w:rsidRPr="00716982">
        <w:t>(All Wales Child Protection Procedures 2008 - Page 16)</w:t>
      </w:r>
    </w:p>
    <w:p w:rsidR="000B2606" w:rsidRDefault="000B2606" w:rsidP="00716982">
      <w:pPr>
        <w:ind w:left="720"/>
      </w:pPr>
      <w:r>
        <w:br w:type="page"/>
      </w:r>
    </w:p>
    <w:p w:rsidR="001E6E00" w:rsidRPr="00014BA3" w:rsidRDefault="0074550B" w:rsidP="00211C08">
      <w:pPr>
        <w:pStyle w:val="SG1"/>
        <w:spacing w:before="0"/>
        <w:ind w:left="720" w:hanging="720"/>
        <w:rPr>
          <w:sz w:val="28"/>
          <w:szCs w:val="28"/>
        </w:rPr>
      </w:pPr>
      <w:bookmarkStart w:id="142" w:name="_Toc514145686"/>
      <w:r w:rsidRPr="00014BA3">
        <w:rPr>
          <w:sz w:val="28"/>
          <w:szCs w:val="28"/>
        </w:rPr>
        <w:lastRenderedPageBreak/>
        <w:t>Appendix B- Definitions of Abuse and Neglect</w:t>
      </w:r>
      <w:bookmarkEnd w:id="142"/>
    </w:p>
    <w:p w:rsidR="00211C08" w:rsidRDefault="00211C08" w:rsidP="00716982">
      <w:pPr>
        <w:rPr>
          <w:b/>
        </w:rPr>
      </w:pPr>
    </w:p>
    <w:p w:rsidR="001E6E00" w:rsidRPr="00716982" w:rsidRDefault="0074550B" w:rsidP="00211C08">
      <w:pPr>
        <w:ind w:left="720"/>
        <w:rPr>
          <w:b/>
        </w:rPr>
      </w:pPr>
      <w:r w:rsidRPr="00716982">
        <w:rPr>
          <w:b/>
        </w:rPr>
        <w:t>Definitions of Abuse and Neglect</w:t>
      </w:r>
    </w:p>
    <w:p w:rsidR="001E6E00" w:rsidRPr="00716982" w:rsidRDefault="0074550B" w:rsidP="00211C08">
      <w:pPr>
        <w:ind w:left="720"/>
      </w:pPr>
      <w:r w:rsidRPr="00716982">
        <w:t>(Taken from the All Wales Child Protection Procedures 2008 – Page 31)</w:t>
      </w:r>
    </w:p>
    <w:p w:rsidR="001E6E00" w:rsidRPr="00716982" w:rsidRDefault="001E6E00" w:rsidP="00211C08">
      <w:pPr>
        <w:ind w:left="720"/>
      </w:pPr>
    </w:p>
    <w:p w:rsidR="001E6E00" w:rsidRPr="00716982" w:rsidRDefault="0074550B" w:rsidP="00211C08">
      <w:pPr>
        <w:tabs>
          <w:tab w:val="left" w:pos="2070"/>
        </w:tabs>
        <w:ind w:left="720"/>
        <w:jc w:val="both"/>
      </w:pPr>
      <w:r w:rsidRPr="00716982">
        <w:t xml:space="preserve">A child is abused or neglected when somebody inflicts harm, or fails to act to prevent harm. Children may be abused in a family or in an institution or community setting, by those known to them or more rarely by a stranger. A child or young person </w:t>
      </w:r>
      <w:r w:rsidRPr="00716982">
        <w:rPr>
          <w:b/>
        </w:rPr>
        <w:t>up to the age of 18 years</w:t>
      </w:r>
      <w:r w:rsidRPr="00716982">
        <w:t xml:space="preserve"> can suffer abuse or neglect and require protection via an inter-agency child protection plan.</w:t>
      </w:r>
    </w:p>
    <w:p w:rsidR="001E6E00" w:rsidRPr="00716982" w:rsidRDefault="001E6E00" w:rsidP="00211C08">
      <w:pPr>
        <w:tabs>
          <w:tab w:val="left" w:pos="2070"/>
        </w:tabs>
        <w:ind w:left="720"/>
        <w:jc w:val="both"/>
      </w:pPr>
    </w:p>
    <w:p w:rsidR="001E6E00" w:rsidRPr="00716982" w:rsidRDefault="0074550B" w:rsidP="00211C08">
      <w:pPr>
        <w:tabs>
          <w:tab w:val="left" w:pos="2070"/>
        </w:tabs>
        <w:ind w:left="720"/>
        <w:jc w:val="both"/>
        <w:rPr>
          <w:b/>
        </w:rPr>
      </w:pPr>
      <w:r w:rsidRPr="00716982">
        <w:rPr>
          <w:b/>
        </w:rPr>
        <w:t>Physical Abuse</w:t>
      </w:r>
    </w:p>
    <w:p w:rsidR="001E6E00" w:rsidRPr="00716982" w:rsidRDefault="001E6E00" w:rsidP="00211C08">
      <w:pPr>
        <w:tabs>
          <w:tab w:val="left" w:pos="2070"/>
        </w:tabs>
        <w:ind w:left="720"/>
        <w:jc w:val="both"/>
        <w:rPr>
          <w:b/>
          <w:u w:val="single"/>
        </w:rPr>
      </w:pPr>
    </w:p>
    <w:p w:rsidR="001E6E00" w:rsidRPr="00716982" w:rsidRDefault="0074550B" w:rsidP="00211C08">
      <w:pPr>
        <w:tabs>
          <w:tab w:val="left" w:pos="2070"/>
        </w:tabs>
        <w:ind w:left="720"/>
        <w:jc w:val="both"/>
      </w:pPr>
      <w:r w:rsidRPr="00716982">
        <w:t xml:space="preserve">May involve hitting, shaking, throwing, poisoning, burning, scalding, drowning, suffocating or otherwise causing physical harm to a child. Physical harm may also be caused when a parent or caregiver fabricates or induces illness in a child whom they are looking after.  See </w:t>
      </w:r>
    </w:p>
    <w:p w:rsidR="001E6E00" w:rsidRPr="00716982" w:rsidRDefault="001E6E00" w:rsidP="00211C08">
      <w:pPr>
        <w:tabs>
          <w:tab w:val="left" w:pos="2070"/>
        </w:tabs>
        <w:ind w:left="720"/>
        <w:jc w:val="both"/>
      </w:pPr>
    </w:p>
    <w:p w:rsidR="001E6E00" w:rsidRPr="00716982" w:rsidRDefault="0074550B" w:rsidP="00211C08">
      <w:pPr>
        <w:tabs>
          <w:tab w:val="left" w:pos="2070"/>
        </w:tabs>
        <w:ind w:left="720"/>
        <w:jc w:val="both"/>
        <w:rPr>
          <w:b/>
        </w:rPr>
      </w:pPr>
      <w:r w:rsidRPr="00716982">
        <w:rPr>
          <w:b/>
        </w:rPr>
        <w:t>Emotional Abuse</w:t>
      </w:r>
    </w:p>
    <w:p w:rsidR="001E6E00" w:rsidRPr="00716982" w:rsidRDefault="001E6E00" w:rsidP="00211C08">
      <w:pPr>
        <w:tabs>
          <w:tab w:val="left" w:pos="2070"/>
        </w:tabs>
        <w:ind w:left="720"/>
        <w:jc w:val="both"/>
      </w:pPr>
    </w:p>
    <w:p w:rsidR="001E6E00" w:rsidRPr="00716982" w:rsidRDefault="0074550B" w:rsidP="00211C08">
      <w:pPr>
        <w:tabs>
          <w:tab w:val="left" w:pos="2070"/>
        </w:tabs>
        <w:ind w:left="720"/>
        <w:jc w:val="both"/>
      </w:pPr>
      <w:r w:rsidRPr="00716982">
        <w:t>Is the persistent emotional ill treatment of a child such as to cause severe and persistent adverse effects on the child’s emotional development; it may involve conveying to a child that they a worthless and unloved, inadequate or valued only in as much as they meet the needs of another person.  It may feature age or developmentally inappropriate expectations being imposed on children. It may involve causing children frequently to feel frightened or in danger, for example by witnessing domestic abuse within the home or being bullied, or the exploitation of corruption of other children. Some level of emotional abuse is involved in all types of ill treatment of a child, though it may occur alone.</w:t>
      </w:r>
    </w:p>
    <w:p w:rsidR="001E6E00" w:rsidRPr="00716982" w:rsidRDefault="001E6E00" w:rsidP="00211C08">
      <w:pPr>
        <w:tabs>
          <w:tab w:val="left" w:pos="2070"/>
        </w:tabs>
        <w:ind w:left="720"/>
        <w:jc w:val="both"/>
      </w:pPr>
    </w:p>
    <w:p w:rsidR="001E6E00" w:rsidRPr="00716982" w:rsidRDefault="0074550B" w:rsidP="00211C08">
      <w:pPr>
        <w:tabs>
          <w:tab w:val="left" w:pos="2070"/>
        </w:tabs>
        <w:ind w:left="720"/>
        <w:jc w:val="both"/>
        <w:rPr>
          <w:b/>
        </w:rPr>
      </w:pPr>
      <w:r w:rsidRPr="00716982">
        <w:rPr>
          <w:b/>
        </w:rPr>
        <w:t>Sexual Abuse</w:t>
      </w:r>
    </w:p>
    <w:p w:rsidR="001E6E00" w:rsidRPr="00716982" w:rsidRDefault="001E6E00" w:rsidP="00211C08">
      <w:pPr>
        <w:tabs>
          <w:tab w:val="left" w:pos="2070"/>
        </w:tabs>
        <w:ind w:left="720"/>
        <w:jc w:val="both"/>
      </w:pPr>
    </w:p>
    <w:p w:rsidR="001E6E00" w:rsidRPr="00716982" w:rsidRDefault="0074550B" w:rsidP="00211C08">
      <w:pPr>
        <w:tabs>
          <w:tab w:val="left" w:pos="2070"/>
        </w:tabs>
        <w:ind w:left="720"/>
        <w:jc w:val="both"/>
      </w:pPr>
      <w:r w:rsidRPr="00716982">
        <w:t>Involves forcing or enticing a child or young person to take part in sexual activities, whether or not the child is aware of what is happening. The activities may involve physical contact, including penetrative and non-penetrative acts. They may include non-contact activities, such as involving children in looking at, or the production of pornographic material or in watching sexual activities, or encouraging children to behave in sexually inappropriate ways.</w:t>
      </w:r>
    </w:p>
    <w:p w:rsidR="001E6E00" w:rsidRPr="00716982" w:rsidRDefault="001E6E00" w:rsidP="00211C08">
      <w:pPr>
        <w:tabs>
          <w:tab w:val="left" w:pos="2070"/>
        </w:tabs>
        <w:ind w:left="720"/>
        <w:jc w:val="both"/>
      </w:pPr>
    </w:p>
    <w:p w:rsidR="001E6E00" w:rsidRPr="00716982" w:rsidRDefault="0074550B" w:rsidP="00211C08">
      <w:pPr>
        <w:tabs>
          <w:tab w:val="left" w:pos="2070"/>
        </w:tabs>
        <w:ind w:left="720"/>
        <w:jc w:val="both"/>
        <w:rPr>
          <w:b/>
        </w:rPr>
      </w:pPr>
      <w:r w:rsidRPr="00716982">
        <w:rPr>
          <w:b/>
        </w:rPr>
        <w:t>Neglect</w:t>
      </w:r>
    </w:p>
    <w:p w:rsidR="001E6E00" w:rsidRPr="00716982" w:rsidRDefault="001E6E00" w:rsidP="00211C08">
      <w:pPr>
        <w:tabs>
          <w:tab w:val="left" w:pos="2070"/>
        </w:tabs>
        <w:ind w:left="720"/>
        <w:jc w:val="both"/>
        <w:rPr>
          <w:b/>
          <w:u w:val="single"/>
        </w:rPr>
      </w:pPr>
    </w:p>
    <w:p w:rsidR="001E6E00" w:rsidRPr="00716982" w:rsidRDefault="0074550B" w:rsidP="00211C08">
      <w:pPr>
        <w:tabs>
          <w:tab w:val="left" w:pos="2070"/>
        </w:tabs>
        <w:ind w:left="720"/>
        <w:jc w:val="both"/>
      </w:pPr>
      <w:r w:rsidRPr="00716982">
        <w:t>Is the persistent failure to meet a child’s basic physical and/or psychological needs, likely to result in the serious impairment of the child’s health and development. It may involve a parent or caregiver failing to provide adequate food, shelter and clothing, failing to protect a child from physical harm or danger, or the failure to ensure access to appropriate medical care or treatment. It may also include neglect of, or unresponsiveness to, a child’s basic emotional needs.</w:t>
      </w:r>
    </w:p>
    <w:p w:rsidR="001E6E00" w:rsidRPr="00014BA3" w:rsidRDefault="0074550B" w:rsidP="00211C08">
      <w:pPr>
        <w:pStyle w:val="SG1"/>
        <w:spacing w:before="0"/>
        <w:ind w:left="720" w:hanging="720"/>
        <w:rPr>
          <w:sz w:val="28"/>
          <w:szCs w:val="28"/>
        </w:rPr>
      </w:pPr>
      <w:bookmarkStart w:id="143" w:name="_Toc514145687"/>
      <w:r w:rsidRPr="00014BA3">
        <w:rPr>
          <w:sz w:val="28"/>
          <w:szCs w:val="28"/>
        </w:rPr>
        <w:lastRenderedPageBreak/>
        <w:t>Appendix C- Indicators of Harm</w:t>
      </w:r>
      <w:bookmarkEnd w:id="143"/>
    </w:p>
    <w:p w:rsidR="001E6E00" w:rsidRPr="00211C08" w:rsidRDefault="001E6E00" w:rsidP="00211C08">
      <w:pPr>
        <w:pStyle w:val="SG1"/>
        <w:numPr>
          <w:ilvl w:val="0"/>
          <w:numId w:val="0"/>
        </w:numPr>
        <w:spacing w:before="0"/>
        <w:ind w:left="786"/>
      </w:pPr>
    </w:p>
    <w:p w:rsidR="001E6E00" w:rsidRPr="00211C08" w:rsidRDefault="0074550B" w:rsidP="00211C08">
      <w:pPr>
        <w:ind w:left="1077" w:hanging="357"/>
        <w:rPr>
          <w:b/>
          <w:bCs/>
          <w:i/>
        </w:rPr>
      </w:pPr>
      <w:r w:rsidRPr="00211C08">
        <w:rPr>
          <w:b/>
          <w:bCs/>
        </w:rPr>
        <w:t>Indicators of Harm</w:t>
      </w:r>
      <w:r w:rsidRPr="00211C08">
        <w:rPr>
          <w:b/>
          <w:bCs/>
        </w:rPr>
        <w:tab/>
      </w:r>
    </w:p>
    <w:p w:rsidR="001E6E00" w:rsidRPr="00211C08" w:rsidRDefault="001E6E00" w:rsidP="00211C08">
      <w:pPr>
        <w:ind w:left="1077" w:hanging="357"/>
        <w:rPr>
          <w:b/>
          <w:bCs/>
        </w:rPr>
      </w:pPr>
    </w:p>
    <w:p w:rsidR="001E6E00" w:rsidRPr="00211C08" w:rsidRDefault="0074550B" w:rsidP="00211C08">
      <w:pPr>
        <w:ind w:left="1077" w:hanging="357"/>
        <w:rPr>
          <w:b/>
          <w:bCs/>
        </w:rPr>
      </w:pPr>
      <w:r w:rsidRPr="00211C08">
        <w:rPr>
          <w:b/>
          <w:bCs/>
        </w:rPr>
        <w:t>1</w:t>
      </w:r>
      <w:r w:rsidRPr="00211C08">
        <w:rPr>
          <w:b/>
          <w:bCs/>
        </w:rPr>
        <w:tab/>
        <w:t>Physical Abuse</w:t>
      </w:r>
    </w:p>
    <w:p w:rsidR="001E6E00" w:rsidRPr="00211C08" w:rsidRDefault="001E6E00" w:rsidP="00211C08">
      <w:pPr>
        <w:ind w:left="1077" w:hanging="357"/>
        <w:jc w:val="both"/>
      </w:pPr>
    </w:p>
    <w:p w:rsidR="001E6E00" w:rsidRPr="00211C08" w:rsidRDefault="0074550B" w:rsidP="00211C08">
      <w:pPr>
        <w:ind w:left="1077"/>
        <w:jc w:val="both"/>
      </w:pPr>
      <w:r w:rsidRPr="00211C08">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rsidR="001E6E00" w:rsidRPr="00211C08" w:rsidRDefault="001E6E00" w:rsidP="00211C08">
      <w:pPr>
        <w:ind w:left="1077"/>
        <w:jc w:val="both"/>
        <w:rPr>
          <w:b/>
          <w:i/>
        </w:rPr>
      </w:pPr>
    </w:p>
    <w:p w:rsidR="001E6E00" w:rsidRPr="00211C08" w:rsidRDefault="0074550B" w:rsidP="00211C08">
      <w:pPr>
        <w:ind w:left="1077"/>
        <w:jc w:val="both"/>
      </w:pPr>
      <w:r w:rsidRPr="00211C08">
        <w:rPr>
          <w:b/>
          <w:bCs/>
          <w:u w:val="single"/>
        </w:rPr>
        <w:t>Indicators in the Child</w:t>
      </w:r>
    </w:p>
    <w:p w:rsidR="001E6E00" w:rsidRPr="00211C08" w:rsidRDefault="001E6E00" w:rsidP="00211C08">
      <w:pPr>
        <w:widowControl w:val="0"/>
        <w:autoSpaceDE w:val="0"/>
        <w:autoSpaceDN w:val="0"/>
        <w:adjustRightInd w:val="0"/>
        <w:ind w:left="1077"/>
        <w:jc w:val="both"/>
        <w:rPr>
          <w:b/>
          <w:bCs/>
        </w:rPr>
      </w:pPr>
    </w:p>
    <w:p w:rsidR="001E6E00" w:rsidRPr="00211C08" w:rsidRDefault="0074550B" w:rsidP="00211C08">
      <w:pPr>
        <w:widowControl w:val="0"/>
        <w:autoSpaceDE w:val="0"/>
        <w:autoSpaceDN w:val="0"/>
        <w:adjustRightInd w:val="0"/>
        <w:ind w:left="1077"/>
        <w:jc w:val="both"/>
      </w:pPr>
      <w:r w:rsidRPr="00211C08">
        <w:rPr>
          <w:b/>
          <w:bCs/>
        </w:rPr>
        <w:t xml:space="preserve">Bruising - </w:t>
      </w:r>
      <w:r w:rsidRPr="00211C08">
        <w:t>It is often possible to differentiate between accidental and inflicted bruises.  The following must be considered as non-accidental unless there is evidence or an adequate explanation provided:</w:t>
      </w:r>
    </w:p>
    <w:p w:rsidR="001E6E00" w:rsidRPr="00211C08" w:rsidRDefault="001E6E00" w:rsidP="00211C08">
      <w:pPr>
        <w:widowControl w:val="0"/>
        <w:autoSpaceDE w:val="0"/>
        <w:autoSpaceDN w:val="0"/>
        <w:adjustRightInd w:val="0"/>
        <w:ind w:left="1077"/>
        <w:jc w:val="both"/>
        <w:rPr>
          <w:b/>
          <w:bCs/>
        </w:rPr>
      </w:pPr>
    </w:p>
    <w:p w:rsidR="001E6E00" w:rsidRPr="00211C08" w:rsidRDefault="0074550B" w:rsidP="00A17960">
      <w:pPr>
        <w:widowControl w:val="0"/>
        <w:numPr>
          <w:ilvl w:val="0"/>
          <w:numId w:val="51"/>
        </w:numPr>
        <w:autoSpaceDE w:val="0"/>
        <w:autoSpaceDN w:val="0"/>
        <w:adjustRightInd w:val="0"/>
        <w:ind w:left="1792" w:hanging="357"/>
        <w:jc w:val="both"/>
      </w:pPr>
      <w:r w:rsidRPr="00211C08">
        <w:t>Bruising in or around the mouth</w:t>
      </w:r>
    </w:p>
    <w:p w:rsidR="001E6E00" w:rsidRPr="00211C08" w:rsidRDefault="0074550B" w:rsidP="00A17960">
      <w:pPr>
        <w:widowControl w:val="0"/>
        <w:numPr>
          <w:ilvl w:val="0"/>
          <w:numId w:val="51"/>
        </w:numPr>
        <w:tabs>
          <w:tab w:val="left" w:pos="220"/>
        </w:tabs>
        <w:autoSpaceDE w:val="0"/>
        <w:autoSpaceDN w:val="0"/>
        <w:adjustRightInd w:val="0"/>
        <w:ind w:left="1792" w:hanging="357"/>
        <w:jc w:val="both"/>
      </w:pPr>
      <w:r w:rsidRPr="00211C08">
        <w:t>Two simultaneous bruised eyes, without bruising to the forehead (rarely accidental, though a single bruised eye can be accidental or abusive)</w:t>
      </w:r>
    </w:p>
    <w:p w:rsidR="001E6E00" w:rsidRPr="00211C08" w:rsidRDefault="0074550B" w:rsidP="00A17960">
      <w:pPr>
        <w:widowControl w:val="0"/>
        <w:numPr>
          <w:ilvl w:val="0"/>
          <w:numId w:val="51"/>
        </w:numPr>
        <w:tabs>
          <w:tab w:val="left" w:pos="220"/>
        </w:tabs>
        <w:autoSpaceDE w:val="0"/>
        <w:autoSpaceDN w:val="0"/>
        <w:adjustRightInd w:val="0"/>
        <w:ind w:left="1792" w:hanging="357"/>
        <w:jc w:val="both"/>
      </w:pPr>
      <w:r w:rsidRPr="00211C08">
        <w:t>Repeated or multiple bruising on the head or on sites unlikely to be injured accidentally, for example the back, mouth, cheek, ear, stomach, chest, under the arm, neck, genital and rectal areas</w:t>
      </w:r>
    </w:p>
    <w:p w:rsidR="001E6E00" w:rsidRPr="00211C08" w:rsidRDefault="0074550B" w:rsidP="00A17960">
      <w:pPr>
        <w:widowControl w:val="0"/>
        <w:numPr>
          <w:ilvl w:val="0"/>
          <w:numId w:val="51"/>
        </w:numPr>
        <w:tabs>
          <w:tab w:val="left" w:pos="220"/>
        </w:tabs>
        <w:autoSpaceDE w:val="0"/>
        <w:autoSpaceDN w:val="0"/>
        <w:adjustRightInd w:val="0"/>
        <w:ind w:left="1792" w:hanging="357"/>
        <w:jc w:val="both"/>
      </w:pPr>
      <w:r w:rsidRPr="00211C08">
        <w:t>Variation in colour possibly indicating injuries caused at different times</w:t>
      </w:r>
    </w:p>
    <w:p w:rsidR="001E6E00" w:rsidRPr="00211C08" w:rsidRDefault="0074550B" w:rsidP="00A17960">
      <w:pPr>
        <w:widowControl w:val="0"/>
        <w:numPr>
          <w:ilvl w:val="0"/>
          <w:numId w:val="51"/>
        </w:numPr>
        <w:tabs>
          <w:tab w:val="left" w:pos="220"/>
        </w:tabs>
        <w:autoSpaceDE w:val="0"/>
        <w:autoSpaceDN w:val="0"/>
        <w:adjustRightInd w:val="0"/>
        <w:ind w:left="1792" w:hanging="357"/>
        <w:jc w:val="both"/>
      </w:pPr>
      <w:r w:rsidRPr="00211C08">
        <w:t>The outline of an object used, e.g. belt marks, hand prints or a hair brush</w:t>
      </w:r>
    </w:p>
    <w:p w:rsidR="001E6E00" w:rsidRPr="00211C08" w:rsidRDefault="0074550B" w:rsidP="00A17960">
      <w:pPr>
        <w:widowControl w:val="0"/>
        <w:numPr>
          <w:ilvl w:val="0"/>
          <w:numId w:val="51"/>
        </w:numPr>
        <w:tabs>
          <w:tab w:val="left" w:pos="220"/>
        </w:tabs>
        <w:autoSpaceDE w:val="0"/>
        <w:autoSpaceDN w:val="0"/>
        <w:adjustRightInd w:val="0"/>
        <w:ind w:left="1792" w:hanging="357"/>
        <w:jc w:val="both"/>
      </w:pPr>
      <w:r w:rsidRPr="00211C08">
        <w:t>Linear bruising at any site, particularly on the buttocks, back or face</w:t>
      </w:r>
    </w:p>
    <w:p w:rsidR="001E6E00" w:rsidRPr="00211C08" w:rsidRDefault="0074550B" w:rsidP="00A17960">
      <w:pPr>
        <w:widowControl w:val="0"/>
        <w:numPr>
          <w:ilvl w:val="0"/>
          <w:numId w:val="51"/>
        </w:numPr>
        <w:tabs>
          <w:tab w:val="left" w:pos="220"/>
        </w:tabs>
        <w:autoSpaceDE w:val="0"/>
        <w:autoSpaceDN w:val="0"/>
        <w:adjustRightInd w:val="0"/>
        <w:ind w:left="1792" w:hanging="357"/>
        <w:jc w:val="both"/>
      </w:pPr>
      <w:r w:rsidRPr="00211C08">
        <w:t>Bruising or tears around, or behind, the earlobe/s indicating injury by pulling or twisting</w:t>
      </w:r>
    </w:p>
    <w:p w:rsidR="001E6E00" w:rsidRPr="00211C08" w:rsidRDefault="0074550B" w:rsidP="00A17960">
      <w:pPr>
        <w:widowControl w:val="0"/>
        <w:numPr>
          <w:ilvl w:val="0"/>
          <w:numId w:val="51"/>
        </w:numPr>
        <w:tabs>
          <w:tab w:val="left" w:pos="220"/>
        </w:tabs>
        <w:autoSpaceDE w:val="0"/>
        <w:autoSpaceDN w:val="0"/>
        <w:adjustRightInd w:val="0"/>
        <w:ind w:left="1792" w:hanging="357"/>
        <w:jc w:val="both"/>
      </w:pPr>
      <w:r w:rsidRPr="00211C08">
        <w:t>Bruising around the face</w:t>
      </w:r>
    </w:p>
    <w:p w:rsidR="001E6E00" w:rsidRPr="00211C08" w:rsidRDefault="0074550B" w:rsidP="00A17960">
      <w:pPr>
        <w:widowControl w:val="0"/>
        <w:numPr>
          <w:ilvl w:val="0"/>
          <w:numId w:val="51"/>
        </w:numPr>
        <w:tabs>
          <w:tab w:val="left" w:pos="220"/>
        </w:tabs>
        <w:autoSpaceDE w:val="0"/>
        <w:autoSpaceDN w:val="0"/>
        <w:adjustRightInd w:val="0"/>
        <w:ind w:left="1792" w:hanging="357"/>
        <w:jc w:val="both"/>
      </w:pPr>
      <w:r w:rsidRPr="00211C08">
        <w:t xml:space="preserve">Grasp marks to the upper arms, forearms or leg </w:t>
      </w:r>
    </w:p>
    <w:p w:rsidR="001E6E00" w:rsidRPr="00211C08" w:rsidRDefault="0074550B" w:rsidP="00A17960">
      <w:pPr>
        <w:widowControl w:val="0"/>
        <w:numPr>
          <w:ilvl w:val="0"/>
          <w:numId w:val="51"/>
        </w:numPr>
        <w:tabs>
          <w:tab w:val="left" w:pos="220"/>
        </w:tabs>
        <w:autoSpaceDE w:val="0"/>
        <w:autoSpaceDN w:val="0"/>
        <w:adjustRightInd w:val="0"/>
        <w:ind w:left="1792" w:hanging="357"/>
        <w:jc w:val="both"/>
      </w:pPr>
      <w:r w:rsidRPr="00211C08">
        <w:t>Petechae haemorrhages (pinpoint blood spots under the skin), commonly associated with slapping, smothering/suffocation, strangling and squeezing</w:t>
      </w:r>
    </w:p>
    <w:p w:rsidR="001E6E00" w:rsidRPr="00211C08" w:rsidRDefault="001E6E00" w:rsidP="00211C08">
      <w:pPr>
        <w:ind w:left="1077"/>
        <w:jc w:val="both"/>
        <w:rPr>
          <w:b/>
        </w:rPr>
      </w:pPr>
    </w:p>
    <w:p w:rsidR="001E6E00" w:rsidRPr="00211C08" w:rsidRDefault="0074550B" w:rsidP="00211C08">
      <w:pPr>
        <w:ind w:left="1077"/>
        <w:jc w:val="both"/>
      </w:pPr>
      <w:r w:rsidRPr="00211C08">
        <w:rPr>
          <w:b/>
        </w:rPr>
        <w:t xml:space="preserve">Fractures - </w:t>
      </w:r>
      <w:r w:rsidRPr="00211C08">
        <w:t>Fractures may cause pain, swelling and discolouration over a bone or joint.  It is unlikely that a child will have had a fracture without the carers being aware of the child's distress. If the child is not using a limb, has pain on movement and/or swelling of the limb, there may be a fracture.</w:t>
      </w:r>
      <w:r w:rsidRPr="00211C08">
        <w:rPr>
          <w:b/>
        </w:rPr>
        <w:t xml:space="preserve"> </w:t>
      </w:r>
      <w:r w:rsidRPr="00211C08">
        <w:t>There are grounds for concern if:</w:t>
      </w:r>
    </w:p>
    <w:p w:rsidR="001E6E00" w:rsidRPr="00211C08" w:rsidRDefault="001E6E00" w:rsidP="00211C08">
      <w:pPr>
        <w:ind w:left="1077"/>
        <w:jc w:val="both"/>
      </w:pPr>
    </w:p>
    <w:p w:rsidR="001E6E00" w:rsidRPr="00211C08" w:rsidRDefault="0074550B" w:rsidP="00A17960">
      <w:pPr>
        <w:widowControl w:val="0"/>
        <w:numPr>
          <w:ilvl w:val="0"/>
          <w:numId w:val="19"/>
        </w:numPr>
        <w:tabs>
          <w:tab w:val="left" w:pos="220"/>
        </w:tabs>
        <w:autoSpaceDE w:val="0"/>
        <w:autoSpaceDN w:val="0"/>
        <w:adjustRightInd w:val="0"/>
        <w:ind w:left="1792" w:hanging="357"/>
        <w:jc w:val="both"/>
      </w:pPr>
      <w:r w:rsidRPr="00211C08">
        <w:t xml:space="preserve">The history provided is vague, non-existent or inconsistent </w:t>
      </w:r>
    </w:p>
    <w:p w:rsidR="001E6E00" w:rsidRPr="00211C08" w:rsidRDefault="0074550B" w:rsidP="00A17960">
      <w:pPr>
        <w:widowControl w:val="0"/>
        <w:numPr>
          <w:ilvl w:val="0"/>
          <w:numId w:val="19"/>
        </w:numPr>
        <w:tabs>
          <w:tab w:val="left" w:pos="220"/>
        </w:tabs>
        <w:autoSpaceDE w:val="0"/>
        <w:autoSpaceDN w:val="0"/>
        <w:adjustRightInd w:val="0"/>
        <w:ind w:left="1792" w:hanging="357"/>
        <w:jc w:val="both"/>
      </w:pPr>
      <w:r w:rsidRPr="00211C08">
        <w:t>There are associated old fractures</w:t>
      </w:r>
    </w:p>
    <w:p w:rsidR="001E6E00" w:rsidRPr="00211C08" w:rsidRDefault="0074550B" w:rsidP="00A17960">
      <w:pPr>
        <w:widowControl w:val="0"/>
        <w:numPr>
          <w:ilvl w:val="0"/>
          <w:numId w:val="19"/>
        </w:numPr>
        <w:tabs>
          <w:tab w:val="left" w:pos="220"/>
        </w:tabs>
        <w:autoSpaceDE w:val="0"/>
        <w:autoSpaceDN w:val="0"/>
        <w:adjustRightInd w:val="0"/>
        <w:ind w:left="1792" w:hanging="357"/>
        <w:jc w:val="both"/>
      </w:pPr>
      <w:r w:rsidRPr="00211C08">
        <w:t>Medical attention is sought after a period of delay when the fracture has caused symptoms such as swelling, pain or loss of movement</w:t>
      </w:r>
    </w:p>
    <w:p w:rsidR="001E6E00" w:rsidRPr="00211C08" w:rsidRDefault="001E6E00" w:rsidP="00211C08">
      <w:pPr>
        <w:widowControl w:val="0"/>
        <w:autoSpaceDE w:val="0"/>
        <w:autoSpaceDN w:val="0"/>
        <w:adjustRightInd w:val="0"/>
        <w:ind w:left="1077"/>
        <w:jc w:val="both"/>
      </w:pPr>
    </w:p>
    <w:p w:rsidR="001E6E00" w:rsidRPr="00211C08" w:rsidRDefault="0074550B" w:rsidP="00211C08">
      <w:pPr>
        <w:widowControl w:val="0"/>
        <w:autoSpaceDE w:val="0"/>
        <w:autoSpaceDN w:val="0"/>
        <w:adjustRightInd w:val="0"/>
        <w:ind w:left="1077"/>
        <w:jc w:val="both"/>
      </w:pPr>
      <w:r w:rsidRPr="00211C08">
        <w:t xml:space="preserve">Rib fractures are only caused in major trauma such as in a road traffic </w:t>
      </w:r>
      <w:r w:rsidRPr="00211C08">
        <w:lastRenderedPageBreak/>
        <w:t>accident, a severe shaking injury or a direct injury such as a kick.</w:t>
      </w:r>
    </w:p>
    <w:p w:rsidR="001E6E00" w:rsidRPr="00211C08" w:rsidRDefault="001E6E00" w:rsidP="00211C08">
      <w:pPr>
        <w:widowControl w:val="0"/>
        <w:autoSpaceDE w:val="0"/>
        <w:autoSpaceDN w:val="0"/>
        <w:adjustRightInd w:val="0"/>
        <w:ind w:left="1077"/>
        <w:jc w:val="both"/>
      </w:pPr>
    </w:p>
    <w:p w:rsidR="001E6E00" w:rsidRPr="00211C08" w:rsidRDefault="0074550B" w:rsidP="00211C08">
      <w:pPr>
        <w:widowControl w:val="0"/>
        <w:autoSpaceDE w:val="0"/>
        <w:autoSpaceDN w:val="0"/>
        <w:adjustRightInd w:val="0"/>
        <w:ind w:left="1077"/>
        <w:jc w:val="both"/>
      </w:pPr>
      <w:r w:rsidRPr="00211C08">
        <w:t>Skull fractures are uncommon in ordinary falls, i.e. from three feet or less.  The injury is usually witnessed, the child will cry, and if there is a fracture, there is likely to be swelling on the skull developing over 2 to 3 hours.  All fractures of the skull should be taken seriously.</w:t>
      </w:r>
    </w:p>
    <w:p w:rsidR="001E6E00" w:rsidRPr="00211C08" w:rsidRDefault="001E6E00" w:rsidP="00211C08">
      <w:pPr>
        <w:widowControl w:val="0"/>
        <w:autoSpaceDE w:val="0"/>
        <w:autoSpaceDN w:val="0"/>
        <w:adjustRightInd w:val="0"/>
        <w:ind w:left="1077"/>
        <w:jc w:val="both"/>
      </w:pPr>
    </w:p>
    <w:p w:rsidR="001E6E00" w:rsidRPr="00211C08" w:rsidRDefault="0074550B" w:rsidP="00211C08">
      <w:pPr>
        <w:widowControl w:val="0"/>
        <w:autoSpaceDE w:val="0"/>
        <w:autoSpaceDN w:val="0"/>
        <w:adjustRightInd w:val="0"/>
        <w:ind w:left="1077"/>
        <w:jc w:val="both"/>
      </w:pPr>
      <w:r w:rsidRPr="00211C08">
        <w:rPr>
          <w:b/>
          <w:bCs/>
        </w:rPr>
        <w:t xml:space="preserve">Mouth Injuries - </w:t>
      </w:r>
      <w:r w:rsidRPr="00211C08">
        <w:t xml:space="preserve">Tears to the frenulum (tissue attaching upper lip to gum) often indicates force-feeding of a baby or a child with a disability.  There is often finger bruising to the cheeks and around the mouth.  Rarely, there may also be grazing on the palate.  </w:t>
      </w:r>
    </w:p>
    <w:p w:rsidR="001E6E00" w:rsidRPr="00211C08" w:rsidRDefault="001E6E00" w:rsidP="00211C08">
      <w:pPr>
        <w:widowControl w:val="0"/>
        <w:autoSpaceDE w:val="0"/>
        <w:autoSpaceDN w:val="0"/>
        <w:adjustRightInd w:val="0"/>
        <w:ind w:left="1077"/>
        <w:jc w:val="both"/>
        <w:rPr>
          <w:b/>
          <w:bCs/>
        </w:rPr>
      </w:pPr>
    </w:p>
    <w:p w:rsidR="001E6E00" w:rsidRPr="00211C08" w:rsidRDefault="0074550B" w:rsidP="00211C08">
      <w:pPr>
        <w:widowControl w:val="0"/>
        <w:autoSpaceDE w:val="0"/>
        <w:autoSpaceDN w:val="0"/>
        <w:adjustRightInd w:val="0"/>
        <w:ind w:left="1077"/>
        <w:jc w:val="both"/>
        <w:rPr>
          <w:b/>
          <w:bCs/>
        </w:rPr>
      </w:pPr>
      <w:r w:rsidRPr="00211C08">
        <w:rPr>
          <w:b/>
          <w:bCs/>
        </w:rPr>
        <w:t xml:space="preserve">Poisoning - </w:t>
      </w:r>
      <w:r w:rsidRPr="00211C08">
        <w:t>Ingestion of tablets or domestic poisoning in children under 5 is usually due to the carelessness of a parent or carer, but it may be self-harm even in young children.</w:t>
      </w:r>
    </w:p>
    <w:p w:rsidR="001E6E00" w:rsidRPr="00211C08" w:rsidRDefault="001E6E00" w:rsidP="00211C08">
      <w:pPr>
        <w:ind w:left="1077"/>
        <w:jc w:val="both"/>
      </w:pPr>
    </w:p>
    <w:p w:rsidR="001E6E00" w:rsidRPr="00211C08" w:rsidRDefault="007920DF" w:rsidP="00211C08">
      <w:pPr>
        <w:ind w:left="1077"/>
        <w:jc w:val="both"/>
      </w:pPr>
      <w:hyperlink r:id="rId34" w:history="1">
        <w:r w:rsidR="0074550B" w:rsidRPr="00211C08">
          <w:rPr>
            <w:b/>
            <w:bCs/>
          </w:rPr>
          <w:t xml:space="preserve">Fabricated or Induced Illness </w:t>
        </w:r>
      </w:hyperlink>
      <w:r w:rsidR="0074550B" w:rsidRPr="00211C08">
        <w:t xml:space="preserve">- Professionals may be concerned at the possibility of a child suffering </w:t>
      </w:r>
      <w:hyperlink r:id="rId35" w:history="1">
        <w:r w:rsidR="0074550B" w:rsidRPr="00211C08">
          <w:rPr>
            <w:bCs/>
          </w:rPr>
          <w:t>significant harm</w:t>
        </w:r>
      </w:hyperlink>
      <w:r w:rsidR="0074550B" w:rsidRPr="00211C08">
        <w:t xml:space="preserve"> as a result of having illness fabricated or induced by their carer.  Possible concerns are:</w:t>
      </w:r>
    </w:p>
    <w:p w:rsidR="001E6E00" w:rsidRPr="00211C08" w:rsidRDefault="001E6E00" w:rsidP="00211C08">
      <w:pPr>
        <w:ind w:left="1077"/>
        <w:jc w:val="both"/>
      </w:pPr>
    </w:p>
    <w:p w:rsidR="001E6E00" w:rsidRPr="00211C08" w:rsidRDefault="0074550B" w:rsidP="00A17960">
      <w:pPr>
        <w:widowControl w:val="0"/>
        <w:numPr>
          <w:ilvl w:val="0"/>
          <w:numId w:val="17"/>
        </w:numPr>
        <w:autoSpaceDE w:val="0"/>
        <w:autoSpaceDN w:val="0"/>
        <w:adjustRightInd w:val="0"/>
        <w:ind w:left="1792" w:hanging="357"/>
        <w:jc w:val="both"/>
      </w:pPr>
      <w:r w:rsidRPr="00211C08">
        <w:t>Discrepancies between reported and observed medical conditions, such as the incidence of fits</w:t>
      </w:r>
    </w:p>
    <w:p w:rsidR="001E6E00" w:rsidRPr="00211C08" w:rsidRDefault="001E6E00" w:rsidP="00211C08">
      <w:pPr>
        <w:widowControl w:val="0"/>
        <w:autoSpaceDE w:val="0"/>
        <w:autoSpaceDN w:val="0"/>
        <w:adjustRightInd w:val="0"/>
        <w:ind w:left="1792" w:hanging="357"/>
        <w:jc w:val="both"/>
      </w:pPr>
    </w:p>
    <w:p w:rsidR="001E6E00" w:rsidRPr="00211C08" w:rsidRDefault="0074550B" w:rsidP="00A17960">
      <w:pPr>
        <w:widowControl w:val="0"/>
        <w:numPr>
          <w:ilvl w:val="0"/>
          <w:numId w:val="17"/>
        </w:numPr>
        <w:autoSpaceDE w:val="0"/>
        <w:autoSpaceDN w:val="0"/>
        <w:adjustRightInd w:val="0"/>
        <w:ind w:left="1792" w:hanging="357"/>
        <w:jc w:val="both"/>
      </w:pPr>
      <w:r w:rsidRPr="00211C08">
        <w:t>Attendance at various hospitals, in different geographical areas</w:t>
      </w:r>
    </w:p>
    <w:p w:rsidR="001E6E00" w:rsidRPr="00211C08" w:rsidRDefault="001E6E00" w:rsidP="00211C08">
      <w:pPr>
        <w:widowControl w:val="0"/>
        <w:autoSpaceDE w:val="0"/>
        <w:autoSpaceDN w:val="0"/>
        <w:adjustRightInd w:val="0"/>
        <w:ind w:left="1792" w:hanging="357"/>
        <w:jc w:val="both"/>
      </w:pPr>
    </w:p>
    <w:p w:rsidR="001E6E00" w:rsidRPr="00211C08" w:rsidRDefault="0074550B" w:rsidP="00A17960">
      <w:pPr>
        <w:widowControl w:val="0"/>
        <w:numPr>
          <w:ilvl w:val="0"/>
          <w:numId w:val="16"/>
        </w:numPr>
        <w:tabs>
          <w:tab w:val="left" w:pos="220"/>
        </w:tabs>
        <w:autoSpaceDE w:val="0"/>
        <w:autoSpaceDN w:val="0"/>
        <w:adjustRightInd w:val="0"/>
        <w:ind w:left="1792" w:hanging="357"/>
        <w:jc w:val="both"/>
      </w:pPr>
      <w:r w:rsidRPr="00211C08">
        <w:t>Development of feeding/eating disorders, as a result of unpleasant feeding interactions</w:t>
      </w:r>
    </w:p>
    <w:p w:rsidR="001E6E00" w:rsidRPr="00211C08" w:rsidRDefault="001E6E00" w:rsidP="00211C08">
      <w:pPr>
        <w:widowControl w:val="0"/>
        <w:tabs>
          <w:tab w:val="left" w:pos="220"/>
        </w:tabs>
        <w:autoSpaceDE w:val="0"/>
        <w:autoSpaceDN w:val="0"/>
        <w:adjustRightInd w:val="0"/>
        <w:ind w:left="1792" w:hanging="357"/>
        <w:jc w:val="both"/>
      </w:pPr>
    </w:p>
    <w:p w:rsidR="001E6E00" w:rsidRPr="00211C08" w:rsidRDefault="0074550B" w:rsidP="00A17960">
      <w:pPr>
        <w:widowControl w:val="0"/>
        <w:numPr>
          <w:ilvl w:val="0"/>
          <w:numId w:val="16"/>
        </w:numPr>
        <w:tabs>
          <w:tab w:val="left" w:pos="220"/>
        </w:tabs>
        <w:autoSpaceDE w:val="0"/>
        <w:autoSpaceDN w:val="0"/>
        <w:adjustRightInd w:val="0"/>
        <w:ind w:left="1792" w:hanging="357"/>
        <w:jc w:val="both"/>
      </w:pPr>
      <w:r w:rsidRPr="00211C08">
        <w:t>The child developing abnormal attitudes to their own health</w:t>
      </w:r>
    </w:p>
    <w:p w:rsidR="001E6E00" w:rsidRPr="00211C08" w:rsidRDefault="001E6E00" w:rsidP="00211C08">
      <w:pPr>
        <w:widowControl w:val="0"/>
        <w:tabs>
          <w:tab w:val="left" w:pos="220"/>
        </w:tabs>
        <w:autoSpaceDE w:val="0"/>
        <w:autoSpaceDN w:val="0"/>
        <w:adjustRightInd w:val="0"/>
        <w:ind w:left="1792" w:hanging="357"/>
        <w:jc w:val="both"/>
      </w:pPr>
    </w:p>
    <w:p w:rsidR="001E6E00" w:rsidRPr="00211C08" w:rsidRDefault="0074550B" w:rsidP="00A17960">
      <w:pPr>
        <w:widowControl w:val="0"/>
        <w:numPr>
          <w:ilvl w:val="0"/>
          <w:numId w:val="16"/>
        </w:numPr>
        <w:autoSpaceDE w:val="0"/>
        <w:autoSpaceDN w:val="0"/>
        <w:adjustRightInd w:val="0"/>
        <w:ind w:left="1792" w:hanging="357"/>
        <w:jc w:val="both"/>
      </w:pPr>
      <w:r w:rsidRPr="00211C08">
        <w:t xml:space="preserve">Non-organic failure to thrive - a child does not put on weight and grow and there is no underlying medical cause </w:t>
      </w:r>
    </w:p>
    <w:p w:rsidR="001E6E00" w:rsidRPr="00211C08" w:rsidRDefault="001E6E00" w:rsidP="00211C08">
      <w:pPr>
        <w:widowControl w:val="0"/>
        <w:autoSpaceDE w:val="0"/>
        <w:autoSpaceDN w:val="0"/>
        <w:adjustRightInd w:val="0"/>
        <w:ind w:left="1792" w:hanging="357"/>
        <w:jc w:val="both"/>
      </w:pPr>
    </w:p>
    <w:p w:rsidR="001E6E00" w:rsidRPr="00211C08" w:rsidRDefault="0074550B" w:rsidP="00A17960">
      <w:pPr>
        <w:widowControl w:val="0"/>
        <w:numPr>
          <w:ilvl w:val="0"/>
          <w:numId w:val="16"/>
        </w:numPr>
        <w:tabs>
          <w:tab w:val="left" w:pos="220"/>
        </w:tabs>
        <w:autoSpaceDE w:val="0"/>
        <w:autoSpaceDN w:val="0"/>
        <w:adjustRightInd w:val="0"/>
        <w:ind w:left="1792" w:hanging="357"/>
        <w:jc w:val="both"/>
      </w:pPr>
      <w:r w:rsidRPr="00211C08">
        <w:t>Speech, language or motor developmental delays</w:t>
      </w:r>
    </w:p>
    <w:p w:rsidR="001E6E00" w:rsidRPr="00211C08" w:rsidRDefault="001E6E00" w:rsidP="00211C08">
      <w:pPr>
        <w:widowControl w:val="0"/>
        <w:tabs>
          <w:tab w:val="left" w:pos="220"/>
        </w:tabs>
        <w:autoSpaceDE w:val="0"/>
        <w:autoSpaceDN w:val="0"/>
        <w:adjustRightInd w:val="0"/>
        <w:ind w:left="1792" w:hanging="357"/>
        <w:jc w:val="both"/>
      </w:pPr>
    </w:p>
    <w:p w:rsidR="001E6E00" w:rsidRPr="00211C08" w:rsidRDefault="0074550B" w:rsidP="00A17960">
      <w:pPr>
        <w:widowControl w:val="0"/>
        <w:numPr>
          <w:ilvl w:val="0"/>
          <w:numId w:val="16"/>
        </w:numPr>
        <w:tabs>
          <w:tab w:val="left" w:pos="220"/>
        </w:tabs>
        <w:autoSpaceDE w:val="0"/>
        <w:autoSpaceDN w:val="0"/>
        <w:adjustRightInd w:val="0"/>
        <w:ind w:left="1792" w:hanging="357"/>
        <w:jc w:val="both"/>
      </w:pPr>
      <w:r w:rsidRPr="00211C08">
        <w:t>Dislike of close physical contact</w:t>
      </w:r>
    </w:p>
    <w:p w:rsidR="001E6E00" w:rsidRPr="00211C08" w:rsidRDefault="001E6E00" w:rsidP="00211C08">
      <w:pPr>
        <w:widowControl w:val="0"/>
        <w:tabs>
          <w:tab w:val="left" w:pos="220"/>
        </w:tabs>
        <w:autoSpaceDE w:val="0"/>
        <w:autoSpaceDN w:val="0"/>
        <w:adjustRightInd w:val="0"/>
        <w:ind w:left="1792" w:hanging="357"/>
        <w:jc w:val="both"/>
      </w:pPr>
    </w:p>
    <w:p w:rsidR="001E6E00" w:rsidRPr="00211C08" w:rsidRDefault="0074550B" w:rsidP="00A17960">
      <w:pPr>
        <w:widowControl w:val="0"/>
        <w:numPr>
          <w:ilvl w:val="0"/>
          <w:numId w:val="16"/>
        </w:numPr>
        <w:tabs>
          <w:tab w:val="left" w:pos="220"/>
        </w:tabs>
        <w:autoSpaceDE w:val="0"/>
        <w:autoSpaceDN w:val="0"/>
        <w:adjustRightInd w:val="0"/>
        <w:ind w:left="1792" w:hanging="357"/>
        <w:jc w:val="both"/>
      </w:pPr>
      <w:r w:rsidRPr="00211C08">
        <w:t>Attachment disorders</w:t>
      </w:r>
    </w:p>
    <w:p w:rsidR="001E6E00" w:rsidRPr="00211C08" w:rsidRDefault="001E6E00" w:rsidP="00211C08">
      <w:pPr>
        <w:widowControl w:val="0"/>
        <w:tabs>
          <w:tab w:val="left" w:pos="220"/>
        </w:tabs>
        <w:autoSpaceDE w:val="0"/>
        <w:autoSpaceDN w:val="0"/>
        <w:adjustRightInd w:val="0"/>
        <w:ind w:left="1792" w:hanging="357"/>
        <w:jc w:val="both"/>
      </w:pPr>
    </w:p>
    <w:p w:rsidR="001E6E00" w:rsidRPr="00211C08" w:rsidRDefault="0074550B" w:rsidP="00A17960">
      <w:pPr>
        <w:widowControl w:val="0"/>
        <w:numPr>
          <w:ilvl w:val="0"/>
          <w:numId w:val="16"/>
        </w:numPr>
        <w:tabs>
          <w:tab w:val="left" w:pos="220"/>
        </w:tabs>
        <w:autoSpaceDE w:val="0"/>
        <w:autoSpaceDN w:val="0"/>
        <w:adjustRightInd w:val="0"/>
        <w:ind w:left="1792" w:hanging="357"/>
        <w:jc w:val="both"/>
      </w:pPr>
      <w:r w:rsidRPr="00211C08">
        <w:t>Low self-esteem</w:t>
      </w:r>
    </w:p>
    <w:p w:rsidR="001E6E00" w:rsidRPr="00211C08" w:rsidRDefault="001E6E00" w:rsidP="00211C08">
      <w:pPr>
        <w:widowControl w:val="0"/>
        <w:tabs>
          <w:tab w:val="left" w:pos="220"/>
        </w:tabs>
        <w:autoSpaceDE w:val="0"/>
        <w:autoSpaceDN w:val="0"/>
        <w:adjustRightInd w:val="0"/>
        <w:ind w:left="1792" w:hanging="357"/>
        <w:jc w:val="both"/>
      </w:pPr>
    </w:p>
    <w:p w:rsidR="001E6E00" w:rsidRPr="00211C08" w:rsidRDefault="0074550B" w:rsidP="00A17960">
      <w:pPr>
        <w:widowControl w:val="0"/>
        <w:numPr>
          <w:ilvl w:val="0"/>
          <w:numId w:val="16"/>
        </w:numPr>
        <w:tabs>
          <w:tab w:val="left" w:pos="220"/>
        </w:tabs>
        <w:autoSpaceDE w:val="0"/>
        <w:autoSpaceDN w:val="0"/>
        <w:adjustRightInd w:val="0"/>
        <w:ind w:left="1792" w:hanging="357"/>
        <w:jc w:val="both"/>
      </w:pPr>
      <w:r w:rsidRPr="00211C08">
        <w:t>Poor quality or no relationships with peers because social interactions are restricted</w:t>
      </w:r>
    </w:p>
    <w:p w:rsidR="001E6E00" w:rsidRPr="00211C08" w:rsidRDefault="001E6E00" w:rsidP="00211C08">
      <w:pPr>
        <w:widowControl w:val="0"/>
        <w:tabs>
          <w:tab w:val="left" w:pos="220"/>
        </w:tabs>
        <w:autoSpaceDE w:val="0"/>
        <w:autoSpaceDN w:val="0"/>
        <w:adjustRightInd w:val="0"/>
        <w:ind w:left="1792" w:hanging="357"/>
        <w:jc w:val="both"/>
      </w:pPr>
    </w:p>
    <w:p w:rsidR="001E6E00" w:rsidRPr="00211C08" w:rsidRDefault="0074550B" w:rsidP="00A17960">
      <w:pPr>
        <w:widowControl w:val="0"/>
        <w:numPr>
          <w:ilvl w:val="0"/>
          <w:numId w:val="16"/>
        </w:numPr>
        <w:tabs>
          <w:tab w:val="left" w:pos="220"/>
        </w:tabs>
        <w:autoSpaceDE w:val="0"/>
        <w:autoSpaceDN w:val="0"/>
        <w:adjustRightInd w:val="0"/>
        <w:ind w:left="1792" w:hanging="357"/>
        <w:jc w:val="both"/>
      </w:pPr>
      <w:r w:rsidRPr="00211C08">
        <w:t>Poor attendance at school and under-achievement</w:t>
      </w:r>
    </w:p>
    <w:p w:rsidR="001E6E00" w:rsidRPr="00211C08" w:rsidRDefault="001E6E00" w:rsidP="00211C08">
      <w:pPr>
        <w:widowControl w:val="0"/>
        <w:tabs>
          <w:tab w:val="left" w:pos="220"/>
        </w:tabs>
        <w:autoSpaceDE w:val="0"/>
        <w:autoSpaceDN w:val="0"/>
        <w:adjustRightInd w:val="0"/>
        <w:ind w:left="1077"/>
        <w:jc w:val="both"/>
      </w:pPr>
    </w:p>
    <w:p w:rsidR="001E6E00" w:rsidRPr="00211C08" w:rsidRDefault="0074550B" w:rsidP="00211C08">
      <w:pPr>
        <w:widowControl w:val="0"/>
        <w:autoSpaceDE w:val="0"/>
        <w:autoSpaceDN w:val="0"/>
        <w:adjustRightInd w:val="0"/>
        <w:ind w:left="1077"/>
        <w:jc w:val="both"/>
        <w:rPr>
          <w:b/>
          <w:bCs/>
        </w:rPr>
      </w:pPr>
      <w:r w:rsidRPr="00211C08">
        <w:rPr>
          <w:b/>
          <w:bCs/>
        </w:rPr>
        <w:t xml:space="preserve">Bite Marks - </w:t>
      </w:r>
      <w:r w:rsidRPr="00211C08">
        <w:t xml:space="preserve">Bite marks can leave clear impressions of the teeth when seen shortly after the injury has been inflicted.  The shape then becomes a more defused ring bruise or oval or crescent shaped. Those over 3cm in </w:t>
      </w:r>
      <w:r w:rsidRPr="00211C08">
        <w:lastRenderedPageBreak/>
        <w:t>diameter are more likely to have been caused by an adult or older child.</w:t>
      </w:r>
      <w:r w:rsidRPr="00211C08">
        <w:rPr>
          <w:b/>
          <w:bCs/>
        </w:rPr>
        <w:t xml:space="preserve"> </w:t>
      </w:r>
      <w:r w:rsidRPr="00211C08">
        <w:t>A medical/dental opinion, preferably within the first 24 hours, should be sought where there is any doubt over the origin of the bite.</w:t>
      </w:r>
    </w:p>
    <w:p w:rsidR="001E6E00" w:rsidRPr="00211C08" w:rsidRDefault="001E6E00" w:rsidP="00211C08">
      <w:pPr>
        <w:widowControl w:val="0"/>
        <w:autoSpaceDE w:val="0"/>
        <w:autoSpaceDN w:val="0"/>
        <w:adjustRightInd w:val="0"/>
        <w:ind w:left="1077"/>
        <w:jc w:val="both"/>
        <w:rPr>
          <w:b/>
          <w:bCs/>
        </w:rPr>
      </w:pPr>
    </w:p>
    <w:p w:rsidR="001E6E00" w:rsidRPr="00211C08" w:rsidRDefault="0074550B" w:rsidP="00211C08">
      <w:pPr>
        <w:widowControl w:val="0"/>
        <w:autoSpaceDE w:val="0"/>
        <w:autoSpaceDN w:val="0"/>
        <w:adjustRightInd w:val="0"/>
        <w:ind w:left="1077"/>
        <w:jc w:val="both"/>
        <w:rPr>
          <w:b/>
          <w:bCs/>
        </w:rPr>
      </w:pPr>
      <w:r w:rsidRPr="00211C08">
        <w:rPr>
          <w:b/>
          <w:bCs/>
        </w:rPr>
        <w:t xml:space="preserve">Burns and Scalds - </w:t>
      </w:r>
      <w:r w:rsidRPr="00211C08">
        <w:t>It can be difficult to distinguish between accidental and non-accidental burns and scalds.  Scalds are the most common intentional burn injury recorded.  Any burn with a clear outline may be suspicious, e.g. circular burns from cigarettes, linear burns from hot metal rods or electrical fire elements, burns of uniform depth over a large area, scalds that have a line indicating immersion or poured liquid.</w:t>
      </w:r>
      <w:r w:rsidRPr="00211C08">
        <w:rPr>
          <w:b/>
          <w:bCs/>
        </w:rPr>
        <w:t xml:space="preserve"> </w:t>
      </w:r>
      <w:r w:rsidRPr="00211C08">
        <w:t>Old scars indicating previous burns/scalds, which did not have appropriate treatment or adequate explanation.  Scalds to the buttocks of a child, particularly in the absence of burns to the feet, are indicative of dipping into a hot liquid or bath.</w:t>
      </w:r>
    </w:p>
    <w:p w:rsidR="001E6E00" w:rsidRPr="00211C08" w:rsidRDefault="0074550B" w:rsidP="00211C08">
      <w:pPr>
        <w:widowControl w:val="0"/>
        <w:autoSpaceDE w:val="0"/>
        <w:autoSpaceDN w:val="0"/>
        <w:adjustRightInd w:val="0"/>
        <w:ind w:left="1077"/>
        <w:jc w:val="both"/>
      </w:pPr>
      <w:r w:rsidRPr="00211C08">
        <w:t>The following points are also worth remembering:</w:t>
      </w:r>
    </w:p>
    <w:p w:rsidR="001E6E00" w:rsidRPr="00211C08" w:rsidRDefault="001E6E00" w:rsidP="00211C08">
      <w:pPr>
        <w:widowControl w:val="0"/>
        <w:autoSpaceDE w:val="0"/>
        <w:autoSpaceDN w:val="0"/>
        <w:adjustRightInd w:val="0"/>
        <w:ind w:left="1077"/>
        <w:jc w:val="both"/>
      </w:pPr>
    </w:p>
    <w:p w:rsidR="001E6E00" w:rsidRPr="00211C08" w:rsidRDefault="0074550B" w:rsidP="00A17960">
      <w:pPr>
        <w:widowControl w:val="0"/>
        <w:numPr>
          <w:ilvl w:val="0"/>
          <w:numId w:val="63"/>
        </w:numPr>
        <w:autoSpaceDE w:val="0"/>
        <w:autoSpaceDN w:val="0"/>
        <w:adjustRightInd w:val="0"/>
        <w:ind w:left="1792" w:hanging="357"/>
        <w:jc w:val="both"/>
      </w:pPr>
      <w:r w:rsidRPr="00211C08">
        <w:t>A responsible adult checks the temperature of the bath before the child gets in.</w:t>
      </w:r>
    </w:p>
    <w:p w:rsidR="001E6E00" w:rsidRPr="00211C08" w:rsidRDefault="0074550B" w:rsidP="00A17960">
      <w:pPr>
        <w:widowControl w:val="0"/>
        <w:numPr>
          <w:ilvl w:val="0"/>
          <w:numId w:val="63"/>
        </w:numPr>
        <w:autoSpaceDE w:val="0"/>
        <w:autoSpaceDN w:val="0"/>
        <w:adjustRightInd w:val="0"/>
        <w:ind w:left="1792" w:hanging="357"/>
        <w:jc w:val="both"/>
      </w:pPr>
      <w:r w:rsidRPr="00211C08">
        <w:t>A child is unlikely to sit down voluntarily in a hot bath and cannot accidentally scald its bottom without also scalding his or her feet.</w:t>
      </w:r>
    </w:p>
    <w:p w:rsidR="001E6E00" w:rsidRPr="00211C08" w:rsidRDefault="0074550B" w:rsidP="00A17960">
      <w:pPr>
        <w:widowControl w:val="0"/>
        <w:numPr>
          <w:ilvl w:val="0"/>
          <w:numId w:val="63"/>
        </w:numPr>
        <w:autoSpaceDE w:val="0"/>
        <w:autoSpaceDN w:val="0"/>
        <w:adjustRightInd w:val="0"/>
        <w:ind w:left="1792" w:hanging="357"/>
        <w:jc w:val="both"/>
      </w:pPr>
      <w:r w:rsidRPr="00211C08">
        <w:t>A child getting into too hot water of his or her own accord will struggle to get out and there will be splash marks</w:t>
      </w:r>
    </w:p>
    <w:p w:rsidR="001E6E00" w:rsidRPr="00211C08" w:rsidRDefault="001E6E00" w:rsidP="00211C08">
      <w:pPr>
        <w:widowControl w:val="0"/>
        <w:autoSpaceDE w:val="0"/>
        <w:autoSpaceDN w:val="0"/>
        <w:adjustRightInd w:val="0"/>
        <w:ind w:left="1077"/>
        <w:jc w:val="both"/>
        <w:rPr>
          <w:b/>
          <w:bCs/>
        </w:rPr>
      </w:pPr>
    </w:p>
    <w:p w:rsidR="001E6E00" w:rsidRPr="00211C08" w:rsidRDefault="0074550B" w:rsidP="00211C08">
      <w:pPr>
        <w:widowControl w:val="0"/>
        <w:autoSpaceDE w:val="0"/>
        <w:autoSpaceDN w:val="0"/>
        <w:adjustRightInd w:val="0"/>
        <w:ind w:left="1077"/>
        <w:jc w:val="both"/>
        <w:rPr>
          <w:b/>
          <w:bCs/>
        </w:rPr>
      </w:pPr>
      <w:r w:rsidRPr="00211C08">
        <w:rPr>
          <w:b/>
          <w:bCs/>
        </w:rPr>
        <w:t xml:space="preserve">Scars - </w:t>
      </w:r>
      <w:r w:rsidRPr="00211C08">
        <w:t>A large number of scars or scars of different sizes or ages, or on different parts of the body, or unusually shaped, may suggest abuse.</w:t>
      </w:r>
    </w:p>
    <w:p w:rsidR="001E6E00" w:rsidRPr="00211C08" w:rsidRDefault="001E6E00" w:rsidP="00211C08">
      <w:pPr>
        <w:ind w:left="1077"/>
        <w:jc w:val="both"/>
        <w:rPr>
          <w:b/>
        </w:rPr>
      </w:pPr>
    </w:p>
    <w:p w:rsidR="001E6E00" w:rsidRPr="00211C08" w:rsidRDefault="0074550B" w:rsidP="00211C08">
      <w:pPr>
        <w:ind w:left="1077"/>
        <w:jc w:val="both"/>
        <w:rPr>
          <w:b/>
        </w:rPr>
      </w:pPr>
      <w:r w:rsidRPr="00211C08">
        <w:rPr>
          <w:b/>
        </w:rPr>
        <w:t>Emotional/behavioural presentation</w:t>
      </w:r>
    </w:p>
    <w:p w:rsidR="001E6E00" w:rsidRPr="00211C08" w:rsidRDefault="001E6E00" w:rsidP="00211C08">
      <w:pPr>
        <w:ind w:left="1077"/>
        <w:jc w:val="both"/>
        <w:rPr>
          <w:b/>
        </w:rPr>
      </w:pPr>
    </w:p>
    <w:p w:rsidR="001E6E00" w:rsidRPr="00211C08" w:rsidRDefault="0074550B" w:rsidP="00A17960">
      <w:pPr>
        <w:numPr>
          <w:ilvl w:val="0"/>
          <w:numId w:val="9"/>
        </w:numPr>
        <w:ind w:left="1792" w:hanging="357"/>
        <w:jc w:val="both"/>
      </w:pPr>
      <w:r w:rsidRPr="00211C08">
        <w:t>Refusal to discuss injuries</w:t>
      </w:r>
    </w:p>
    <w:p w:rsidR="001E6E00" w:rsidRPr="00211C08" w:rsidRDefault="0074550B" w:rsidP="00A17960">
      <w:pPr>
        <w:numPr>
          <w:ilvl w:val="0"/>
          <w:numId w:val="9"/>
        </w:numPr>
        <w:ind w:left="1792" w:hanging="357"/>
        <w:jc w:val="both"/>
      </w:pPr>
      <w:r w:rsidRPr="00211C08">
        <w:t>Admission of punishment which appears excessive</w:t>
      </w:r>
    </w:p>
    <w:p w:rsidR="001E6E00" w:rsidRPr="00211C08" w:rsidRDefault="0074550B" w:rsidP="00A17960">
      <w:pPr>
        <w:numPr>
          <w:ilvl w:val="0"/>
          <w:numId w:val="9"/>
        </w:numPr>
        <w:ind w:left="1792" w:hanging="357"/>
        <w:jc w:val="both"/>
        <w:rPr>
          <w:b/>
        </w:rPr>
      </w:pPr>
      <w:r w:rsidRPr="00211C08">
        <w:t>Fear of parents being contacted and fear of returning home</w:t>
      </w:r>
    </w:p>
    <w:p w:rsidR="001E6E00" w:rsidRPr="00211C08" w:rsidRDefault="0074550B" w:rsidP="00A17960">
      <w:pPr>
        <w:numPr>
          <w:ilvl w:val="0"/>
          <w:numId w:val="9"/>
        </w:numPr>
        <w:ind w:left="1792" w:hanging="357"/>
        <w:jc w:val="both"/>
      </w:pPr>
      <w:r w:rsidRPr="00211C08">
        <w:t>Withdrawal from physical contact</w:t>
      </w:r>
    </w:p>
    <w:p w:rsidR="001E6E00" w:rsidRPr="00211C08" w:rsidRDefault="0074550B" w:rsidP="00A17960">
      <w:pPr>
        <w:numPr>
          <w:ilvl w:val="0"/>
          <w:numId w:val="9"/>
        </w:numPr>
        <w:ind w:left="1792" w:hanging="357"/>
        <w:jc w:val="both"/>
      </w:pPr>
      <w:r w:rsidRPr="00211C08">
        <w:t>Arms and legs kept covered in hot weather</w:t>
      </w:r>
    </w:p>
    <w:p w:rsidR="001E6E00" w:rsidRPr="00211C08" w:rsidRDefault="0074550B" w:rsidP="00A17960">
      <w:pPr>
        <w:numPr>
          <w:ilvl w:val="0"/>
          <w:numId w:val="9"/>
        </w:numPr>
        <w:ind w:left="1792" w:hanging="357"/>
        <w:jc w:val="both"/>
      </w:pPr>
      <w:r w:rsidRPr="00211C08">
        <w:t xml:space="preserve">Fear of medical help </w:t>
      </w:r>
    </w:p>
    <w:p w:rsidR="001E6E00" w:rsidRPr="00211C08" w:rsidRDefault="0074550B" w:rsidP="00A17960">
      <w:pPr>
        <w:numPr>
          <w:ilvl w:val="0"/>
          <w:numId w:val="9"/>
        </w:numPr>
        <w:ind w:left="1792" w:hanging="357"/>
        <w:jc w:val="both"/>
      </w:pPr>
      <w:r w:rsidRPr="00211C08">
        <w:t>Aggression towards others</w:t>
      </w:r>
    </w:p>
    <w:p w:rsidR="001E6E00" w:rsidRPr="00211C08" w:rsidRDefault="0074550B" w:rsidP="00A17960">
      <w:pPr>
        <w:numPr>
          <w:ilvl w:val="0"/>
          <w:numId w:val="9"/>
        </w:numPr>
        <w:ind w:left="1792" w:hanging="357"/>
        <w:jc w:val="both"/>
      </w:pPr>
      <w:r w:rsidRPr="00211C08">
        <w:t>Frequently absent from school</w:t>
      </w:r>
    </w:p>
    <w:p w:rsidR="001E6E00" w:rsidRPr="00211C08" w:rsidRDefault="0074550B" w:rsidP="00A17960">
      <w:pPr>
        <w:numPr>
          <w:ilvl w:val="0"/>
          <w:numId w:val="9"/>
        </w:numPr>
        <w:autoSpaceDE w:val="0"/>
        <w:autoSpaceDN w:val="0"/>
        <w:adjustRightInd w:val="0"/>
        <w:ind w:left="1792" w:hanging="357"/>
        <w:jc w:val="both"/>
      </w:pPr>
      <w:r w:rsidRPr="00211C08">
        <w:t>An explanation which is inconsistent with an injury</w:t>
      </w:r>
    </w:p>
    <w:p w:rsidR="001E6E00" w:rsidRPr="00211C08" w:rsidRDefault="0074550B" w:rsidP="00A17960">
      <w:pPr>
        <w:numPr>
          <w:ilvl w:val="0"/>
          <w:numId w:val="9"/>
        </w:numPr>
        <w:autoSpaceDE w:val="0"/>
        <w:autoSpaceDN w:val="0"/>
        <w:adjustRightInd w:val="0"/>
        <w:ind w:left="1792" w:hanging="357"/>
        <w:jc w:val="both"/>
      </w:pPr>
      <w:r w:rsidRPr="00211C08">
        <w:t>Several different explanations provided for an injury</w:t>
      </w:r>
    </w:p>
    <w:p w:rsidR="001E6E00" w:rsidRPr="00211C08" w:rsidRDefault="001E6E00" w:rsidP="00211C08">
      <w:pPr>
        <w:ind w:left="1077"/>
        <w:jc w:val="both"/>
      </w:pPr>
    </w:p>
    <w:p w:rsidR="001E6E00" w:rsidRPr="00211C08" w:rsidRDefault="0074550B" w:rsidP="00211C08">
      <w:pPr>
        <w:ind w:left="1077"/>
        <w:jc w:val="both"/>
        <w:rPr>
          <w:b/>
        </w:rPr>
      </w:pPr>
      <w:r w:rsidRPr="00211C08">
        <w:rPr>
          <w:b/>
          <w:bCs/>
          <w:u w:val="single"/>
        </w:rPr>
        <w:t>Indicators in the Parent</w:t>
      </w:r>
      <w:r w:rsidRPr="00211C08">
        <w:rPr>
          <w:b/>
        </w:rPr>
        <w:t xml:space="preserve">   </w:t>
      </w:r>
    </w:p>
    <w:p w:rsidR="001E6E00" w:rsidRPr="00211C08" w:rsidRDefault="001E6E00" w:rsidP="00211C08">
      <w:pPr>
        <w:ind w:left="1077"/>
        <w:jc w:val="both"/>
      </w:pPr>
    </w:p>
    <w:p w:rsidR="001E6E00" w:rsidRPr="00211C08" w:rsidRDefault="0074550B" w:rsidP="00211C08">
      <w:pPr>
        <w:numPr>
          <w:ilvl w:val="0"/>
          <w:numId w:val="3"/>
        </w:numPr>
        <w:ind w:left="1792" w:hanging="357"/>
        <w:jc w:val="both"/>
      </w:pPr>
      <w:r w:rsidRPr="00211C08">
        <w:t>May have injuries themselves that suggest domestic violence</w:t>
      </w:r>
    </w:p>
    <w:p w:rsidR="001E6E00" w:rsidRPr="00211C08" w:rsidRDefault="0074550B" w:rsidP="00211C08">
      <w:pPr>
        <w:numPr>
          <w:ilvl w:val="0"/>
          <w:numId w:val="3"/>
        </w:numPr>
        <w:autoSpaceDE w:val="0"/>
        <w:autoSpaceDN w:val="0"/>
        <w:adjustRightInd w:val="0"/>
        <w:ind w:left="1792" w:hanging="357"/>
        <w:jc w:val="both"/>
      </w:pPr>
      <w:r w:rsidRPr="00211C08">
        <w:t>Not seeking medical help/unexplained delay in seeking treatment</w:t>
      </w:r>
    </w:p>
    <w:p w:rsidR="001E6E00" w:rsidRPr="00211C08" w:rsidRDefault="0074550B" w:rsidP="00211C08">
      <w:pPr>
        <w:numPr>
          <w:ilvl w:val="0"/>
          <w:numId w:val="3"/>
        </w:numPr>
        <w:ind w:left="1792" w:hanging="357"/>
        <w:jc w:val="both"/>
      </w:pPr>
      <w:r w:rsidRPr="00211C08">
        <w:t>Reluctant to give information or mention previous injuries</w:t>
      </w:r>
    </w:p>
    <w:p w:rsidR="001E6E00" w:rsidRPr="00211C08" w:rsidRDefault="0074550B" w:rsidP="00211C08">
      <w:pPr>
        <w:numPr>
          <w:ilvl w:val="0"/>
          <w:numId w:val="3"/>
        </w:numPr>
        <w:autoSpaceDE w:val="0"/>
        <w:autoSpaceDN w:val="0"/>
        <w:adjustRightInd w:val="0"/>
        <w:ind w:left="1792" w:hanging="357"/>
        <w:jc w:val="both"/>
      </w:pPr>
      <w:r w:rsidRPr="00211C08">
        <w:t>Absent without good reason when their child is presented for treatment</w:t>
      </w:r>
    </w:p>
    <w:p w:rsidR="001E6E00" w:rsidRPr="00211C08" w:rsidRDefault="0074550B" w:rsidP="00211C08">
      <w:pPr>
        <w:numPr>
          <w:ilvl w:val="0"/>
          <w:numId w:val="3"/>
        </w:numPr>
        <w:autoSpaceDE w:val="0"/>
        <w:autoSpaceDN w:val="0"/>
        <w:adjustRightInd w:val="0"/>
        <w:ind w:left="1792" w:hanging="357"/>
        <w:jc w:val="both"/>
      </w:pPr>
      <w:r w:rsidRPr="00211C08">
        <w:t>Disinterested or undisturbed by accident or injury</w:t>
      </w:r>
    </w:p>
    <w:p w:rsidR="001E6E00" w:rsidRPr="00211C08" w:rsidRDefault="0074550B" w:rsidP="00211C08">
      <w:pPr>
        <w:numPr>
          <w:ilvl w:val="0"/>
          <w:numId w:val="3"/>
        </w:numPr>
        <w:ind w:left="1792" w:hanging="357"/>
        <w:jc w:val="both"/>
      </w:pPr>
      <w:r w:rsidRPr="00211C08">
        <w:t>Aggressive towards child or others</w:t>
      </w:r>
    </w:p>
    <w:p w:rsidR="001E6E00" w:rsidRPr="00211C08" w:rsidRDefault="0074550B" w:rsidP="00211C08">
      <w:pPr>
        <w:widowControl w:val="0"/>
        <w:numPr>
          <w:ilvl w:val="0"/>
          <w:numId w:val="3"/>
        </w:numPr>
        <w:tabs>
          <w:tab w:val="left" w:pos="220"/>
          <w:tab w:val="left" w:pos="720"/>
        </w:tabs>
        <w:autoSpaceDE w:val="0"/>
        <w:autoSpaceDN w:val="0"/>
        <w:adjustRightInd w:val="0"/>
        <w:ind w:left="1792" w:hanging="357"/>
        <w:jc w:val="both"/>
      </w:pPr>
      <w:r w:rsidRPr="00211C08">
        <w:t>Unauthorised attempts to administer medication</w:t>
      </w:r>
    </w:p>
    <w:p w:rsidR="001E6E00" w:rsidRPr="00211C08" w:rsidRDefault="0074550B" w:rsidP="00211C08">
      <w:pPr>
        <w:widowControl w:val="0"/>
        <w:numPr>
          <w:ilvl w:val="0"/>
          <w:numId w:val="3"/>
        </w:numPr>
        <w:tabs>
          <w:tab w:val="left" w:pos="220"/>
          <w:tab w:val="left" w:pos="720"/>
        </w:tabs>
        <w:autoSpaceDE w:val="0"/>
        <w:autoSpaceDN w:val="0"/>
        <w:adjustRightInd w:val="0"/>
        <w:ind w:left="1792" w:hanging="357"/>
        <w:jc w:val="both"/>
      </w:pPr>
      <w:r w:rsidRPr="00211C08">
        <w:lastRenderedPageBreak/>
        <w:t>Tries to draw the child into their own illness</w:t>
      </w:r>
    </w:p>
    <w:p w:rsidR="001E6E00" w:rsidRPr="00211C08" w:rsidRDefault="0074550B" w:rsidP="00211C08">
      <w:pPr>
        <w:widowControl w:val="0"/>
        <w:numPr>
          <w:ilvl w:val="0"/>
          <w:numId w:val="3"/>
        </w:numPr>
        <w:tabs>
          <w:tab w:val="left" w:pos="220"/>
          <w:tab w:val="left" w:pos="720"/>
        </w:tabs>
        <w:autoSpaceDE w:val="0"/>
        <w:autoSpaceDN w:val="0"/>
        <w:adjustRightInd w:val="0"/>
        <w:ind w:left="1792" w:hanging="357"/>
        <w:jc w:val="both"/>
      </w:pPr>
      <w:r w:rsidRPr="00211C08">
        <w:t>Past history of childhood abuse, self-harm, false allegations of physical or sexual assault</w:t>
      </w:r>
    </w:p>
    <w:p w:rsidR="001E6E00" w:rsidRPr="00211C08" w:rsidRDefault="0074550B" w:rsidP="00211C08">
      <w:pPr>
        <w:widowControl w:val="0"/>
        <w:numPr>
          <w:ilvl w:val="0"/>
          <w:numId w:val="3"/>
        </w:numPr>
        <w:tabs>
          <w:tab w:val="left" w:pos="220"/>
          <w:tab w:val="left" w:pos="720"/>
        </w:tabs>
        <w:autoSpaceDE w:val="0"/>
        <w:autoSpaceDN w:val="0"/>
        <w:adjustRightInd w:val="0"/>
        <w:ind w:left="1792" w:hanging="357"/>
        <w:jc w:val="both"/>
      </w:pPr>
      <w:r w:rsidRPr="00211C08">
        <w:t>Parent/carer may be over-involved in participating in medical tests, taking temperatures and measuring bodily fluids</w:t>
      </w:r>
    </w:p>
    <w:p w:rsidR="001E6E00" w:rsidRPr="00211C08" w:rsidRDefault="0074550B" w:rsidP="00211C08">
      <w:pPr>
        <w:widowControl w:val="0"/>
        <w:numPr>
          <w:ilvl w:val="0"/>
          <w:numId w:val="3"/>
        </w:numPr>
        <w:tabs>
          <w:tab w:val="left" w:pos="220"/>
          <w:tab w:val="left" w:pos="720"/>
        </w:tabs>
        <w:autoSpaceDE w:val="0"/>
        <w:autoSpaceDN w:val="0"/>
        <w:adjustRightInd w:val="0"/>
        <w:ind w:left="1792" w:hanging="357"/>
        <w:jc w:val="both"/>
      </w:pPr>
      <w:r w:rsidRPr="00211C08">
        <w:t>Observed to be intensely involved with their children, never taking a much-needed break, nor allowing anyone else to undertake their child's care</w:t>
      </w:r>
    </w:p>
    <w:p w:rsidR="001E6E00" w:rsidRPr="00211C08" w:rsidRDefault="0074550B" w:rsidP="00211C08">
      <w:pPr>
        <w:widowControl w:val="0"/>
        <w:numPr>
          <w:ilvl w:val="0"/>
          <w:numId w:val="3"/>
        </w:numPr>
        <w:tabs>
          <w:tab w:val="left" w:pos="220"/>
          <w:tab w:val="left" w:pos="720"/>
        </w:tabs>
        <w:autoSpaceDE w:val="0"/>
        <w:autoSpaceDN w:val="0"/>
        <w:adjustRightInd w:val="0"/>
        <w:ind w:left="1792" w:hanging="357"/>
        <w:jc w:val="both"/>
      </w:pPr>
      <w:r w:rsidRPr="00211C08">
        <w:t>May appear unusually concerned about the results of investigations which may indicate physical illness in the child</w:t>
      </w:r>
    </w:p>
    <w:p w:rsidR="001E6E00" w:rsidRPr="00211C08" w:rsidRDefault="0074550B" w:rsidP="00211C08">
      <w:pPr>
        <w:widowControl w:val="0"/>
        <w:numPr>
          <w:ilvl w:val="0"/>
          <w:numId w:val="3"/>
        </w:numPr>
        <w:autoSpaceDE w:val="0"/>
        <w:autoSpaceDN w:val="0"/>
        <w:adjustRightInd w:val="0"/>
        <w:ind w:left="1792" w:hanging="357"/>
        <w:jc w:val="both"/>
      </w:pPr>
      <w:r w:rsidRPr="00211C08">
        <w:t>Wider parenting difficulties may (or may not) be associated with this form of abuse</w:t>
      </w:r>
    </w:p>
    <w:p w:rsidR="001E6E00" w:rsidRPr="00211C08" w:rsidRDefault="0074550B" w:rsidP="00211C08">
      <w:pPr>
        <w:widowControl w:val="0"/>
        <w:numPr>
          <w:ilvl w:val="0"/>
          <w:numId w:val="3"/>
        </w:numPr>
        <w:autoSpaceDE w:val="0"/>
        <w:autoSpaceDN w:val="0"/>
        <w:adjustRightInd w:val="0"/>
        <w:ind w:left="1792" w:hanging="357"/>
        <w:jc w:val="both"/>
      </w:pPr>
      <w:r w:rsidRPr="00211C08">
        <w:t>Parent/carer has convictions for violent crimes</w:t>
      </w:r>
    </w:p>
    <w:p w:rsidR="001E6E00" w:rsidRPr="00211C08" w:rsidRDefault="001E6E00" w:rsidP="00211C08">
      <w:pPr>
        <w:widowControl w:val="0"/>
        <w:autoSpaceDE w:val="0"/>
        <w:autoSpaceDN w:val="0"/>
        <w:adjustRightInd w:val="0"/>
        <w:ind w:left="1077"/>
        <w:jc w:val="both"/>
      </w:pPr>
    </w:p>
    <w:p w:rsidR="001E6E00" w:rsidRPr="00211C08" w:rsidRDefault="0074550B" w:rsidP="00211C08">
      <w:pPr>
        <w:ind w:left="1077"/>
        <w:jc w:val="both"/>
        <w:rPr>
          <w:b/>
        </w:rPr>
      </w:pPr>
      <w:r w:rsidRPr="00211C08">
        <w:rPr>
          <w:b/>
          <w:bCs/>
          <w:u w:val="single"/>
        </w:rPr>
        <w:t>Indicators in the family/environment</w:t>
      </w:r>
      <w:r w:rsidRPr="00211C08">
        <w:rPr>
          <w:b/>
        </w:rPr>
        <w:t xml:space="preserve"> </w:t>
      </w:r>
    </w:p>
    <w:p w:rsidR="001E6E00" w:rsidRPr="00211C08" w:rsidRDefault="001E6E00" w:rsidP="00211C08">
      <w:pPr>
        <w:ind w:left="1077"/>
        <w:jc w:val="both"/>
      </w:pPr>
    </w:p>
    <w:p w:rsidR="001E6E00" w:rsidRPr="00211C08" w:rsidRDefault="0074550B" w:rsidP="00A17960">
      <w:pPr>
        <w:numPr>
          <w:ilvl w:val="0"/>
          <w:numId w:val="42"/>
        </w:numPr>
        <w:ind w:left="1792" w:hanging="357"/>
        <w:jc w:val="both"/>
      </w:pPr>
      <w:r w:rsidRPr="00211C08">
        <w:t>Marginalised or isolated by the community</w:t>
      </w:r>
    </w:p>
    <w:p w:rsidR="001E6E00" w:rsidRPr="00211C08" w:rsidRDefault="0074550B" w:rsidP="00A17960">
      <w:pPr>
        <w:numPr>
          <w:ilvl w:val="0"/>
          <w:numId w:val="42"/>
        </w:numPr>
        <w:ind w:left="1792" w:hanging="357"/>
        <w:jc w:val="both"/>
      </w:pPr>
      <w:r w:rsidRPr="00211C08">
        <w:t>History of mental health, alcohol or drug misuse or domestic violence</w:t>
      </w:r>
    </w:p>
    <w:p w:rsidR="001E6E00" w:rsidRPr="00211C08" w:rsidRDefault="0074550B" w:rsidP="00A17960">
      <w:pPr>
        <w:widowControl w:val="0"/>
        <w:numPr>
          <w:ilvl w:val="0"/>
          <w:numId w:val="42"/>
        </w:numPr>
        <w:tabs>
          <w:tab w:val="left" w:pos="220"/>
          <w:tab w:val="left" w:pos="720"/>
        </w:tabs>
        <w:autoSpaceDE w:val="0"/>
        <w:autoSpaceDN w:val="0"/>
        <w:adjustRightInd w:val="0"/>
        <w:ind w:left="1792" w:hanging="357"/>
        <w:jc w:val="both"/>
      </w:pPr>
      <w:r w:rsidRPr="00211C08">
        <w:t xml:space="preserve">History of unexplained death, illness or multiple surgery in parents and/or siblings </w:t>
      </w:r>
    </w:p>
    <w:p w:rsidR="001E6E00" w:rsidRPr="00211C08" w:rsidRDefault="0074550B" w:rsidP="00A17960">
      <w:pPr>
        <w:widowControl w:val="0"/>
        <w:numPr>
          <w:ilvl w:val="0"/>
          <w:numId w:val="42"/>
        </w:numPr>
        <w:tabs>
          <w:tab w:val="left" w:pos="220"/>
          <w:tab w:val="left" w:pos="720"/>
        </w:tabs>
        <w:autoSpaceDE w:val="0"/>
        <w:autoSpaceDN w:val="0"/>
        <w:adjustRightInd w:val="0"/>
        <w:ind w:left="1792" w:hanging="357"/>
        <w:jc w:val="both"/>
      </w:pPr>
      <w:r w:rsidRPr="00211C08">
        <w:t>Past history of childhood abuse, self-harm, false allegations of physical or sexual assault or a culture of physical chastisement</w:t>
      </w:r>
    </w:p>
    <w:p w:rsidR="001E6E00" w:rsidRPr="00211C08" w:rsidRDefault="001E6E00" w:rsidP="00211C08">
      <w:pPr>
        <w:widowControl w:val="0"/>
        <w:tabs>
          <w:tab w:val="left" w:pos="220"/>
          <w:tab w:val="left" w:pos="720"/>
        </w:tabs>
        <w:autoSpaceDE w:val="0"/>
        <w:autoSpaceDN w:val="0"/>
        <w:adjustRightInd w:val="0"/>
        <w:ind w:left="1077" w:hanging="357"/>
        <w:jc w:val="both"/>
      </w:pPr>
    </w:p>
    <w:p w:rsidR="001E6E00" w:rsidRPr="00211C08" w:rsidRDefault="0074550B" w:rsidP="00211C08">
      <w:pPr>
        <w:ind w:left="1077" w:hanging="357"/>
        <w:jc w:val="both"/>
        <w:rPr>
          <w:b/>
          <w:bCs/>
        </w:rPr>
      </w:pPr>
      <w:r w:rsidRPr="00211C08">
        <w:rPr>
          <w:b/>
          <w:bCs/>
        </w:rPr>
        <w:t>2</w:t>
      </w:r>
      <w:r w:rsidRPr="00211C08">
        <w:rPr>
          <w:b/>
          <w:bCs/>
        </w:rPr>
        <w:tab/>
        <w:t>Emotional Abuse</w:t>
      </w:r>
    </w:p>
    <w:p w:rsidR="001E6E00" w:rsidRPr="00211C08" w:rsidRDefault="001E6E00" w:rsidP="00211C08">
      <w:pPr>
        <w:ind w:left="1077" w:hanging="357"/>
        <w:jc w:val="both"/>
        <w:rPr>
          <w:b/>
          <w:bCs/>
        </w:rPr>
      </w:pPr>
    </w:p>
    <w:p w:rsidR="001E6E00" w:rsidRPr="00211C08" w:rsidRDefault="0074550B" w:rsidP="00211C08">
      <w:pPr>
        <w:ind w:left="1077"/>
        <w:jc w:val="both"/>
      </w:pPr>
      <w:r w:rsidRPr="00211C08">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w:t>
      </w:r>
    </w:p>
    <w:p w:rsidR="001E6E00" w:rsidRPr="00211C08" w:rsidRDefault="001E6E00" w:rsidP="00211C08">
      <w:pPr>
        <w:ind w:left="1077"/>
        <w:jc w:val="both"/>
      </w:pPr>
    </w:p>
    <w:p w:rsidR="001E6E00" w:rsidRPr="00211C08" w:rsidRDefault="0074550B" w:rsidP="00211C08">
      <w:pPr>
        <w:ind w:left="1077"/>
        <w:jc w:val="both"/>
      </w:pPr>
      <w:r w:rsidRPr="00211C08">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rsidR="001E6E00" w:rsidRPr="00211C08" w:rsidRDefault="001E6E00" w:rsidP="00211C08">
      <w:pPr>
        <w:ind w:left="1077"/>
        <w:jc w:val="both"/>
      </w:pPr>
    </w:p>
    <w:p w:rsidR="001E6E00" w:rsidRPr="00211C08" w:rsidRDefault="0074550B" w:rsidP="00211C08">
      <w:pPr>
        <w:ind w:left="1077"/>
        <w:jc w:val="both"/>
      </w:pPr>
      <w:r w:rsidRPr="00211C08">
        <w:rPr>
          <w:b/>
          <w:bCs/>
          <w:u w:val="single"/>
        </w:rPr>
        <w:t>Indicators in the Child</w:t>
      </w:r>
    </w:p>
    <w:p w:rsidR="001E6E00" w:rsidRPr="00211C08" w:rsidRDefault="001E6E00" w:rsidP="00211C08">
      <w:pPr>
        <w:widowControl w:val="0"/>
        <w:autoSpaceDE w:val="0"/>
        <w:autoSpaceDN w:val="0"/>
        <w:adjustRightInd w:val="0"/>
        <w:ind w:left="1077"/>
        <w:jc w:val="both"/>
      </w:pPr>
    </w:p>
    <w:p w:rsidR="001E6E00" w:rsidRPr="00211C08" w:rsidRDefault="0074550B" w:rsidP="00A17960">
      <w:pPr>
        <w:widowControl w:val="0"/>
        <w:numPr>
          <w:ilvl w:val="0"/>
          <w:numId w:val="31"/>
        </w:numPr>
        <w:tabs>
          <w:tab w:val="left" w:pos="220"/>
          <w:tab w:val="left" w:pos="720"/>
        </w:tabs>
        <w:autoSpaceDE w:val="0"/>
        <w:autoSpaceDN w:val="0"/>
        <w:adjustRightInd w:val="0"/>
        <w:ind w:left="1792" w:hanging="357"/>
        <w:jc w:val="both"/>
      </w:pPr>
      <w:r w:rsidRPr="00211C08">
        <w:t>Developmental delay</w:t>
      </w:r>
    </w:p>
    <w:p w:rsidR="001E6E00" w:rsidRPr="00211C08" w:rsidRDefault="0074550B" w:rsidP="00A17960">
      <w:pPr>
        <w:widowControl w:val="0"/>
        <w:numPr>
          <w:ilvl w:val="0"/>
          <w:numId w:val="31"/>
        </w:numPr>
        <w:tabs>
          <w:tab w:val="left" w:pos="220"/>
          <w:tab w:val="left" w:pos="720"/>
        </w:tabs>
        <w:autoSpaceDE w:val="0"/>
        <w:autoSpaceDN w:val="0"/>
        <w:adjustRightInd w:val="0"/>
        <w:ind w:left="1792" w:hanging="357"/>
        <w:jc w:val="both"/>
      </w:pPr>
      <w:r w:rsidRPr="00211C08">
        <w:t xml:space="preserve">Abnormal attachment between a child and parent/carer, e.g. </w:t>
      </w:r>
      <w:r w:rsidRPr="00211C08">
        <w:lastRenderedPageBreak/>
        <w:t>anxious, indiscriminate or no attachment</w:t>
      </w:r>
    </w:p>
    <w:p w:rsidR="001E6E00" w:rsidRPr="00211C08" w:rsidRDefault="0074550B" w:rsidP="00A17960">
      <w:pPr>
        <w:widowControl w:val="0"/>
        <w:numPr>
          <w:ilvl w:val="0"/>
          <w:numId w:val="31"/>
        </w:numPr>
        <w:tabs>
          <w:tab w:val="left" w:pos="220"/>
          <w:tab w:val="left" w:pos="720"/>
        </w:tabs>
        <w:autoSpaceDE w:val="0"/>
        <w:autoSpaceDN w:val="0"/>
        <w:adjustRightInd w:val="0"/>
        <w:ind w:left="1792" w:hanging="357"/>
        <w:jc w:val="both"/>
      </w:pPr>
      <w:r w:rsidRPr="00211C08">
        <w:t>Aggressive behaviour towards others</w:t>
      </w:r>
    </w:p>
    <w:p w:rsidR="001E6E00" w:rsidRPr="00211C08" w:rsidRDefault="0074550B" w:rsidP="00A17960">
      <w:pPr>
        <w:widowControl w:val="0"/>
        <w:numPr>
          <w:ilvl w:val="0"/>
          <w:numId w:val="31"/>
        </w:numPr>
        <w:tabs>
          <w:tab w:val="left" w:pos="220"/>
          <w:tab w:val="left" w:pos="720"/>
        </w:tabs>
        <w:autoSpaceDE w:val="0"/>
        <w:autoSpaceDN w:val="0"/>
        <w:adjustRightInd w:val="0"/>
        <w:ind w:left="1792" w:hanging="357"/>
        <w:jc w:val="both"/>
      </w:pPr>
      <w:r w:rsidRPr="00211C08">
        <w:t>Child scapegoated within the family</w:t>
      </w:r>
    </w:p>
    <w:p w:rsidR="001E6E00" w:rsidRPr="00211C08" w:rsidRDefault="0074550B" w:rsidP="00A17960">
      <w:pPr>
        <w:widowControl w:val="0"/>
        <w:numPr>
          <w:ilvl w:val="0"/>
          <w:numId w:val="31"/>
        </w:numPr>
        <w:tabs>
          <w:tab w:val="left" w:pos="220"/>
          <w:tab w:val="left" w:pos="720"/>
        </w:tabs>
        <w:autoSpaceDE w:val="0"/>
        <w:autoSpaceDN w:val="0"/>
        <w:adjustRightInd w:val="0"/>
        <w:ind w:left="1792" w:hanging="357"/>
        <w:jc w:val="both"/>
      </w:pPr>
      <w:r w:rsidRPr="00211C08">
        <w:t>Frozen watchfulness, particularly in pre-school children</w:t>
      </w:r>
    </w:p>
    <w:p w:rsidR="001E6E00" w:rsidRPr="00211C08" w:rsidRDefault="0074550B" w:rsidP="00A17960">
      <w:pPr>
        <w:widowControl w:val="0"/>
        <w:numPr>
          <w:ilvl w:val="0"/>
          <w:numId w:val="31"/>
        </w:numPr>
        <w:tabs>
          <w:tab w:val="left" w:pos="220"/>
          <w:tab w:val="left" w:pos="720"/>
        </w:tabs>
        <w:autoSpaceDE w:val="0"/>
        <w:autoSpaceDN w:val="0"/>
        <w:adjustRightInd w:val="0"/>
        <w:ind w:left="1792" w:hanging="357"/>
        <w:jc w:val="both"/>
      </w:pPr>
      <w:r w:rsidRPr="00211C08">
        <w:t>Low self-esteem and lack of confidence</w:t>
      </w:r>
    </w:p>
    <w:p w:rsidR="001E6E00" w:rsidRPr="00211C08" w:rsidRDefault="0074550B" w:rsidP="00A17960">
      <w:pPr>
        <w:numPr>
          <w:ilvl w:val="0"/>
          <w:numId w:val="31"/>
        </w:numPr>
        <w:ind w:left="1792" w:hanging="357"/>
        <w:jc w:val="both"/>
      </w:pPr>
      <w:r w:rsidRPr="00211C08">
        <w:t>Withdrawn or seen as a 'loner' - difficulty relating to others</w:t>
      </w:r>
    </w:p>
    <w:p w:rsidR="001E6E00" w:rsidRPr="00211C08" w:rsidRDefault="0074550B" w:rsidP="00A17960">
      <w:pPr>
        <w:numPr>
          <w:ilvl w:val="0"/>
          <w:numId w:val="31"/>
        </w:numPr>
        <w:ind w:left="1792" w:hanging="357"/>
        <w:jc w:val="both"/>
      </w:pPr>
      <w:r w:rsidRPr="00211C08">
        <w:t>Over-reaction to mistakes</w:t>
      </w:r>
    </w:p>
    <w:p w:rsidR="001E6E00" w:rsidRPr="00211C08" w:rsidRDefault="0074550B" w:rsidP="00A17960">
      <w:pPr>
        <w:numPr>
          <w:ilvl w:val="0"/>
          <w:numId w:val="31"/>
        </w:numPr>
        <w:ind w:left="1792" w:hanging="357"/>
        <w:jc w:val="both"/>
      </w:pPr>
      <w:r w:rsidRPr="00211C08">
        <w:t>Fear of new situations</w:t>
      </w:r>
    </w:p>
    <w:p w:rsidR="001E6E00" w:rsidRPr="00211C08" w:rsidRDefault="0074550B" w:rsidP="00A17960">
      <w:pPr>
        <w:numPr>
          <w:ilvl w:val="0"/>
          <w:numId w:val="31"/>
        </w:numPr>
        <w:ind w:left="1792" w:hanging="357"/>
        <w:jc w:val="both"/>
      </w:pPr>
      <w:r w:rsidRPr="00211C08">
        <w:t>Inappropriate emotional responses to painful situations</w:t>
      </w:r>
    </w:p>
    <w:p w:rsidR="001E6E00" w:rsidRPr="00211C08" w:rsidRDefault="0074550B" w:rsidP="00A17960">
      <w:pPr>
        <w:numPr>
          <w:ilvl w:val="0"/>
          <w:numId w:val="31"/>
        </w:numPr>
        <w:ind w:left="1792" w:hanging="357"/>
        <w:jc w:val="both"/>
      </w:pPr>
      <w:r w:rsidRPr="00211C08">
        <w:t>Neurotic behaviour (e.g. rocking, hair twisting, thumb sucking)</w:t>
      </w:r>
    </w:p>
    <w:p w:rsidR="001E6E00" w:rsidRPr="00211C08" w:rsidRDefault="0074550B" w:rsidP="00A17960">
      <w:pPr>
        <w:numPr>
          <w:ilvl w:val="0"/>
          <w:numId w:val="31"/>
        </w:numPr>
        <w:ind w:left="1792" w:hanging="357"/>
        <w:jc w:val="both"/>
      </w:pPr>
      <w:r w:rsidRPr="00211C08">
        <w:t>Self-harm</w:t>
      </w:r>
    </w:p>
    <w:p w:rsidR="001E6E00" w:rsidRPr="00211C08" w:rsidRDefault="0074550B" w:rsidP="00A17960">
      <w:pPr>
        <w:numPr>
          <w:ilvl w:val="0"/>
          <w:numId w:val="31"/>
        </w:numPr>
        <w:ind w:left="1792" w:hanging="357"/>
        <w:jc w:val="both"/>
      </w:pPr>
      <w:r w:rsidRPr="00211C08">
        <w:t>Fear of parents being contacted</w:t>
      </w:r>
    </w:p>
    <w:p w:rsidR="001E6E00" w:rsidRPr="00211C08" w:rsidRDefault="0074550B" w:rsidP="00A17960">
      <w:pPr>
        <w:numPr>
          <w:ilvl w:val="0"/>
          <w:numId w:val="31"/>
        </w:numPr>
        <w:ind w:left="1792" w:hanging="357"/>
        <w:jc w:val="both"/>
      </w:pPr>
      <w:r w:rsidRPr="00211C08">
        <w:t>Extremes of passivity or aggression</w:t>
      </w:r>
    </w:p>
    <w:p w:rsidR="001E6E00" w:rsidRPr="00211C08" w:rsidRDefault="0074550B" w:rsidP="00A17960">
      <w:pPr>
        <w:numPr>
          <w:ilvl w:val="0"/>
          <w:numId w:val="31"/>
        </w:numPr>
        <w:ind w:left="1792" w:hanging="357"/>
        <w:jc w:val="both"/>
      </w:pPr>
      <w:r w:rsidRPr="00211C08">
        <w:t>Drug/solvent abuse</w:t>
      </w:r>
    </w:p>
    <w:p w:rsidR="001E6E00" w:rsidRPr="00211C08" w:rsidRDefault="0074550B" w:rsidP="00A17960">
      <w:pPr>
        <w:numPr>
          <w:ilvl w:val="0"/>
          <w:numId w:val="31"/>
        </w:numPr>
        <w:ind w:left="1792" w:hanging="357"/>
        <w:jc w:val="both"/>
      </w:pPr>
      <w:r w:rsidRPr="00211C08">
        <w:t>Chronic running away</w:t>
      </w:r>
    </w:p>
    <w:p w:rsidR="001E6E00" w:rsidRPr="00211C08" w:rsidRDefault="0074550B" w:rsidP="00A17960">
      <w:pPr>
        <w:numPr>
          <w:ilvl w:val="0"/>
          <w:numId w:val="31"/>
        </w:numPr>
        <w:ind w:left="1792" w:hanging="357"/>
        <w:jc w:val="both"/>
      </w:pPr>
      <w:r w:rsidRPr="00211C08">
        <w:t>Compulsive stealing</w:t>
      </w:r>
    </w:p>
    <w:p w:rsidR="001E6E00" w:rsidRPr="00211C08" w:rsidRDefault="0074550B" w:rsidP="00A17960">
      <w:pPr>
        <w:numPr>
          <w:ilvl w:val="0"/>
          <w:numId w:val="31"/>
        </w:numPr>
        <w:ind w:left="1792" w:hanging="357"/>
        <w:jc w:val="both"/>
      </w:pPr>
      <w:r w:rsidRPr="00211C08">
        <w:t xml:space="preserve">Low self-esteem </w:t>
      </w:r>
    </w:p>
    <w:p w:rsidR="001E6E00" w:rsidRPr="00211C08" w:rsidRDefault="0074550B" w:rsidP="00A17960">
      <w:pPr>
        <w:numPr>
          <w:ilvl w:val="0"/>
          <w:numId w:val="31"/>
        </w:numPr>
        <w:ind w:left="1792" w:hanging="357"/>
        <w:jc w:val="both"/>
      </w:pPr>
      <w:r w:rsidRPr="00211C08">
        <w:t>Air of detachment – ‘don’t care’ attitude</w:t>
      </w:r>
    </w:p>
    <w:p w:rsidR="001E6E00" w:rsidRPr="00211C08" w:rsidRDefault="0074550B" w:rsidP="00A17960">
      <w:pPr>
        <w:numPr>
          <w:ilvl w:val="0"/>
          <w:numId w:val="31"/>
        </w:numPr>
        <w:ind w:left="1792" w:hanging="357"/>
        <w:jc w:val="both"/>
      </w:pPr>
      <w:r w:rsidRPr="00211C08">
        <w:t>Social isolation – does not join in and has few friends</w:t>
      </w:r>
    </w:p>
    <w:p w:rsidR="001E6E00" w:rsidRPr="00211C08" w:rsidRDefault="0074550B" w:rsidP="00A17960">
      <w:pPr>
        <w:numPr>
          <w:ilvl w:val="0"/>
          <w:numId w:val="31"/>
        </w:numPr>
        <w:ind w:left="1792" w:hanging="357"/>
        <w:jc w:val="both"/>
      </w:pPr>
      <w:r w:rsidRPr="00211C08">
        <w:t>Depression, withdrawal</w:t>
      </w:r>
    </w:p>
    <w:p w:rsidR="001E6E00" w:rsidRPr="00211C08" w:rsidRDefault="0074550B" w:rsidP="00A17960">
      <w:pPr>
        <w:numPr>
          <w:ilvl w:val="0"/>
          <w:numId w:val="31"/>
        </w:numPr>
        <w:autoSpaceDE w:val="0"/>
        <w:autoSpaceDN w:val="0"/>
        <w:adjustRightInd w:val="0"/>
        <w:ind w:left="1792" w:hanging="357"/>
        <w:jc w:val="both"/>
      </w:pPr>
      <w:r w:rsidRPr="00211C08">
        <w:t>Behavioural problems, e.g. aggression, attention seeking, hyperactivity, poor attention</w:t>
      </w:r>
    </w:p>
    <w:p w:rsidR="001E6E00" w:rsidRPr="00211C08" w:rsidRDefault="0074550B" w:rsidP="00A17960">
      <w:pPr>
        <w:numPr>
          <w:ilvl w:val="0"/>
          <w:numId w:val="31"/>
        </w:numPr>
        <w:autoSpaceDE w:val="0"/>
        <w:autoSpaceDN w:val="0"/>
        <w:adjustRightInd w:val="0"/>
        <w:ind w:left="1792" w:hanging="357"/>
        <w:jc w:val="both"/>
      </w:pPr>
      <w:r w:rsidRPr="00211C08">
        <w:t>Low self-esteem, lack of confidence, fearful, distressed, anxious</w:t>
      </w:r>
    </w:p>
    <w:p w:rsidR="001E6E00" w:rsidRPr="00211C08" w:rsidRDefault="0074550B" w:rsidP="00A17960">
      <w:pPr>
        <w:numPr>
          <w:ilvl w:val="0"/>
          <w:numId w:val="31"/>
        </w:numPr>
        <w:ind w:left="1792" w:hanging="357"/>
        <w:jc w:val="both"/>
      </w:pPr>
      <w:r w:rsidRPr="00211C08">
        <w:t>Poor peer relationships including withdrawn or isolated behavior</w:t>
      </w:r>
    </w:p>
    <w:p w:rsidR="001E6E00" w:rsidRPr="00211C08" w:rsidRDefault="001E6E00" w:rsidP="00211C08">
      <w:pPr>
        <w:ind w:left="1077"/>
        <w:jc w:val="both"/>
      </w:pPr>
    </w:p>
    <w:p w:rsidR="001E6E00" w:rsidRPr="00211C08" w:rsidRDefault="0074550B" w:rsidP="00211C08">
      <w:pPr>
        <w:ind w:left="1077"/>
        <w:jc w:val="both"/>
      </w:pPr>
      <w:r w:rsidRPr="00211C08">
        <w:rPr>
          <w:b/>
          <w:bCs/>
          <w:u w:val="single"/>
        </w:rPr>
        <w:t>Indicators in the Child</w:t>
      </w:r>
    </w:p>
    <w:p w:rsidR="001E6E00" w:rsidRPr="00211C08" w:rsidRDefault="001E6E00" w:rsidP="00211C08">
      <w:pPr>
        <w:ind w:left="1077"/>
        <w:jc w:val="both"/>
        <w:rPr>
          <w:b/>
        </w:rPr>
      </w:pPr>
    </w:p>
    <w:p w:rsidR="001E6E00" w:rsidRPr="00211C08" w:rsidRDefault="0074550B" w:rsidP="00A17960">
      <w:pPr>
        <w:numPr>
          <w:ilvl w:val="0"/>
          <w:numId w:val="33"/>
        </w:numPr>
        <w:ind w:left="1792" w:hanging="357"/>
        <w:jc w:val="both"/>
      </w:pPr>
      <w:r w:rsidRPr="00211C08">
        <w:t>Domestic abuse, adult mental health problems and parental substance misuse may be features in families where children are exposed to abuse.</w:t>
      </w:r>
    </w:p>
    <w:p w:rsidR="001E6E00" w:rsidRPr="00211C08" w:rsidRDefault="0074550B" w:rsidP="00A17960">
      <w:pPr>
        <w:numPr>
          <w:ilvl w:val="0"/>
          <w:numId w:val="33"/>
        </w:numPr>
        <w:ind w:left="1792" w:hanging="357"/>
        <w:jc w:val="both"/>
      </w:pPr>
      <w:r w:rsidRPr="00211C08">
        <w:t>Abnormal attachment to child, e.g. overly anxious or disinterest in the child</w:t>
      </w:r>
    </w:p>
    <w:p w:rsidR="001E6E00" w:rsidRPr="00211C08" w:rsidRDefault="0074550B" w:rsidP="00A17960">
      <w:pPr>
        <w:numPr>
          <w:ilvl w:val="0"/>
          <w:numId w:val="33"/>
        </w:numPr>
        <w:ind w:left="1792" w:hanging="357"/>
        <w:jc w:val="both"/>
      </w:pPr>
      <w:r w:rsidRPr="00211C08">
        <w:t>Scapegoats one child in the family</w:t>
      </w:r>
    </w:p>
    <w:p w:rsidR="001E6E00" w:rsidRPr="00211C08" w:rsidRDefault="0074550B" w:rsidP="00A17960">
      <w:pPr>
        <w:numPr>
          <w:ilvl w:val="0"/>
          <w:numId w:val="33"/>
        </w:numPr>
        <w:ind w:left="1792" w:hanging="357"/>
        <w:jc w:val="both"/>
      </w:pPr>
      <w:r w:rsidRPr="00211C08">
        <w:t>Imposes inappropriate expectations on the child, e.g. prevents the child’s developmental exploration or learning, or normal social interaction through overprotection.</w:t>
      </w:r>
    </w:p>
    <w:p w:rsidR="001E6E00" w:rsidRPr="00211C08" w:rsidRDefault="0074550B" w:rsidP="00A17960">
      <w:pPr>
        <w:widowControl w:val="0"/>
        <w:numPr>
          <w:ilvl w:val="0"/>
          <w:numId w:val="33"/>
        </w:numPr>
        <w:autoSpaceDE w:val="0"/>
        <w:autoSpaceDN w:val="0"/>
        <w:adjustRightInd w:val="0"/>
        <w:ind w:left="1792" w:hanging="357"/>
        <w:jc w:val="both"/>
      </w:pPr>
      <w:r w:rsidRPr="00211C08">
        <w:t>Wider parenting difficulties may (or may not) be associated with this form of abuse.</w:t>
      </w:r>
    </w:p>
    <w:p w:rsidR="001E6E00" w:rsidRPr="00211C08" w:rsidRDefault="001E6E00" w:rsidP="00211C08">
      <w:pPr>
        <w:ind w:left="1077"/>
        <w:jc w:val="both"/>
        <w:rPr>
          <w:b/>
          <w:u w:val="single"/>
        </w:rPr>
      </w:pPr>
    </w:p>
    <w:p w:rsidR="001E6E00" w:rsidRPr="00211C08" w:rsidRDefault="0074550B" w:rsidP="00211C08">
      <w:pPr>
        <w:ind w:left="1077"/>
        <w:jc w:val="both"/>
        <w:rPr>
          <w:b/>
          <w:u w:val="single"/>
        </w:rPr>
      </w:pPr>
      <w:r w:rsidRPr="00211C08">
        <w:rPr>
          <w:b/>
          <w:u w:val="single"/>
        </w:rPr>
        <w:t xml:space="preserve">Indicators of in the Family/Environment </w:t>
      </w:r>
    </w:p>
    <w:p w:rsidR="001E6E00" w:rsidRPr="00211C08" w:rsidRDefault="001E6E00" w:rsidP="00211C08">
      <w:pPr>
        <w:ind w:left="1077"/>
        <w:jc w:val="both"/>
      </w:pPr>
    </w:p>
    <w:p w:rsidR="001E6E00" w:rsidRPr="00211C08" w:rsidRDefault="0074550B" w:rsidP="00A17960">
      <w:pPr>
        <w:numPr>
          <w:ilvl w:val="0"/>
          <w:numId w:val="25"/>
        </w:numPr>
        <w:ind w:left="1792" w:hanging="357"/>
        <w:jc w:val="both"/>
      </w:pPr>
      <w:r w:rsidRPr="00211C08">
        <w:t>Lack of support from family or social network.</w:t>
      </w:r>
    </w:p>
    <w:p w:rsidR="001E6E00" w:rsidRPr="00211C08" w:rsidRDefault="0074550B" w:rsidP="00A17960">
      <w:pPr>
        <w:numPr>
          <w:ilvl w:val="0"/>
          <w:numId w:val="25"/>
        </w:numPr>
        <w:ind w:left="1792" w:hanging="357"/>
        <w:jc w:val="both"/>
      </w:pPr>
      <w:r w:rsidRPr="00211C08">
        <w:t>Marginalised or isolated by the community.</w:t>
      </w:r>
    </w:p>
    <w:p w:rsidR="001E6E00" w:rsidRPr="00211C08" w:rsidRDefault="0074550B" w:rsidP="00A17960">
      <w:pPr>
        <w:numPr>
          <w:ilvl w:val="0"/>
          <w:numId w:val="25"/>
        </w:numPr>
        <w:ind w:left="1792" w:hanging="357"/>
        <w:jc w:val="both"/>
      </w:pPr>
      <w:r w:rsidRPr="00211C08">
        <w:t>History of mental health, alcohol or drug misuse or domestic violence.</w:t>
      </w:r>
    </w:p>
    <w:p w:rsidR="001E6E00" w:rsidRPr="00211C08" w:rsidRDefault="0074550B" w:rsidP="00A17960">
      <w:pPr>
        <w:widowControl w:val="0"/>
        <w:numPr>
          <w:ilvl w:val="0"/>
          <w:numId w:val="25"/>
        </w:numPr>
        <w:tabs>
          <w:tab w:val="left" w:pos="220"/>
          <w:tab w:val="left" w:pos="720"/>
        </w:tabs>
        <w:autoSpaceDE w:val="0"/>
        <w:autoSpaceDN w:val="0"/>
        <w:adjustRightInd w:val="0"/>
        <w:ind w:left="1792" w:hanging="357"/>
        <w:jc w:val="both"/>
      </w:pPr>
      <w:r w:rsidRPr="00211C08">
        <w:t>History of unexplained death, illness or multiple surgery in parents and/or siblings of the family</w:t>
      </w:r>
    </w:p>
    <w:p w:rsidR="001E6E00" w:rsidRPr="00211C08" w:rsidRDefault="0074550B" w:rsidP="00A17960">
      <w:pPr>
        <w:widowControl w:val="0"/>
        <w:numPr>
          <w:ilvl w:val="0"/>
          <w:numId w:val="25"/>
        </w:numPr>
        <w:tabs>
          <w:tab w:val="left" w:pos="220"/>
          <w:tab w:val="left" w:pos="720"/>
        </w:tabs>
        <w:autoSpaceDE w:val="0"/>
        <w:autoSpaceDN w:val="0"/>
        <w:adjustRightInd w:val="0"/>
        <w:ind w:left="1792" w:hanging="357"/>
        <w:jc w:val="both"/>
      </w:pPr>
      <w:r w:rsidRPr="00211C08">
        <w:t xml:space="preserve">Past history of childhood abuse, self-harm, somatising disorder or </w:t>
      </w:r>
      <w:r w:rsidRPr="00211C08">
        <w:lastRenderedPageBreak/>
        <w:t>false allegations of physical or sexual assault or a culture of physical chastisement.</w:t>
      </w:r>
    </w:p>
    <w:p w:rsidR="001E6E00" w:rsidRPr="00211C08" w:rsidRDefault="001E6E00" w:rsidP="00211C08">
      <w:pPr>
        <w:widowControl w:val="0"/>
        <w:tabs>
          <w:tab w:val="left" w:pos="220"/>
          <w:tab w:val="left" w:pos="720"/>
        </w:tabs>
        <w:autoSpaceDE w:val="0"/>
        <w:autoSpaceDN w:val="0"/>
        <w:adjustRightInd w:val="0"/>
        <w:ind w:left="1077" w:hanging="357"/>
        <w:jc w:val="both"/>
        <w:rPr>
          <w:b/>
          <w:i/>
        </w:rPr>
      </w:pPr>
    </w:p>
    <w:p w:rsidR="001E6E00" w:rsidRPr="00211C08" w:rsidRDefault="0074550B" w:rsidP="00211C08">
      <w:pPr>
        <w:ind w:left="1077" w:hanging="357"/>
        <w:jc w:val="both"/>
        <w:rPr>
          <w:b/>
          <w:bCs/>
        </w:rPr>
      </w:pPr>
      <w:r w:rsidRPr="00211C08">
        <w:rPr>
          <w:b/>
          <w:bCs/>
        </w:rPr>
        <w:t>3</w:t>
      </w:r>
      <w:r w:rsidRPr="00211C08">
        <w:rPr>
          <w:b/>
          <w:bCs/>
        </w:rPr>
        <w:tab/>
        <w:t>Neglect</w:t>
      </w:r>
    </w:p>
    <w:p w:rsidR="00211C08" w:rsidRDefault="00211C08" w:rsidP="00211C08">
      <w:pPr>
        <w:ind w:left="1077" w:hanging="357"/>
        <w:jc w:val="both"/>
      </w:pPr>
    </w:p>
    <w:p w:rsidR="001E6E00" w:rsidRPr="00211C08" w:rsidRDefault="0074550B" w:rsidP="00211C08">
      <w:pPr>
        <w:ind w:left="1077"/>
        <w:jc w:val="both"/>
      </w:pPr>
      <w:r w:rsidRPr="00211C08">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1E6E00" w:rsidRPr="00211C08" w:rsidRDefault="001E6E00" w:rsidP="00211C08">
      <w:pPr>
        <w:ind w:left="1077"/>
        <w:jc w:val="both"/>
      </w:pPr>
    </w:p>
    <w:p w:rsidR="001E6E00" w:rsidRPr="00211C08" w:rsidRDefault="0074550B" w:rsidP="00A17960">
      <w:pPr>
        <w:numPr>
          <w:ilvl w:val="0"/>
          <w:numId w:val="18"/>
        </w:numPr>
        <w:ind w:left="1792" w:hanging="357"/>
        <w:jc w:val="both"/>
      </w:pPr>
      <w:r w:rsidRPr="00211C08">
        <w:t>provide adequate food, clothing and shelter (including exclusion from home or abandonment);</w:t>
      </w:r>
    </w:p>
    <w:p w:rsidR="001E6E00" w:rsidRPr="00211C08" w:rsidRDefault="0074550B" w:rsidP="00A17960">
      <w:pPr>
        <w:numPr>
          <w:ilvl w:val="0"/>
          <w:numId w:val="46"/>
        </w:numPr>
        <w:ind w:left="1792" w:hanging="357"/>
        <w:jc w:val="both"/>
      </w:pPr>
      <w:r w:rsidRPr="00211C08">
        <w:t>protect a child from physical and emotional harm or danger;</w:t>
      </w:r>
    </w:p>
    <w:p w:rsidR="001E6E00" w:rsidRPr="00211C08" w:rsidRDefault="0074550B" w:rsidP="00A17960">
      <w:pPr>
        <w:numPr>
          <w:ilvl w:val="0"/>
          <w:numId w:val="64"/>
        </w:numPr>
        <w:ind w:left="1792" w:hanging="357"/>
        <w:jc w:val="both"/>
      </w:pPr>
      <w:r w:rsidRPr="00211C08">
        <w:t>ensure adequate supervision (including the use of inadequate care-givers); or</w:t>
      </w:r>
    </w:p>
    <w:p w:rsidR="001E6E00" w:rsidRPr="00211C08" w:rsidRDefault="0074550B" w:rsidP="00A17960">
      <w:pPr>
        <w:numPr>
          <w:ilvl w:val="0"/>
          <w:numId w:val="64"/>
        </w:numPr>
        <w:ind w:left="1792" w:hanging="357"/>
        <w:jc w:val="both"/>
      </w:pPr>
      <w:r w:rsidRPr="00211C08">
        <w:t>ensure access to appropriate medical care or treatment</w:t>
      </w:r>
    </w:p>
    <w:p w:rsidR="001E6E00" w:rsidRPr="00211C08" w:rsidRDefault="0074550B" w:rsidP="00A17960">
      <w:pPr>
        <w:numPr>
          <w:ilvl w:val="0"/>
          <w:numId w:val="64"/>
        </w:numPr>
        <w:ind w:left="1792" w:hanging="357"/>
        <w:jc w:val="both"/>
      </w:pPr>
      <w:r w:rsidRPr="00211C08">
        <w:t>may also include neglect of, or unresponsiveness to, a child’s basic emotional needs.</w:t>
      </w:r>
    </w:p>
    <w:p w:rsidR="001E6E00" w:rsidRPr="00211C08" w:rsidRDefault="001E6E00" w:rsidP="00211C08">
      <w:pPr>
        <w:widowControl w:val="0"/>
        <w:autoSpaceDE w:val="0"/>
        <w:autoSpaceDN w:val="0"/>
        <w:adjustRightInd w:val="0"/>
        <w:ind w:left="1077"/>
        <w:jc w:val="both"/>
        <w:rPr>
          <w:b/>
          <w:bCs/>
          <w:u w:val="single"/>
        </w:rPr>
      </w:pPr>
    </w:p>
    <w:p w:rsidR="001E6E00" w:rsidRPr="00211C08" w:rsidRDefault="0074550B" w:rsidP="00211C08">
      <w:pPr>
        <w:widowControl w:val="0"/>
        <w:autoSpaceDE w:val="0"/>
        <w:autoSpaceDN w:val="0"/>
        <w:adjustRightInd w:val="0"/>
        <w:ind w:left="1077"/>
        <w:jc w:val="both"/>
        <w:rPr>
          <w:u w:val="single"/>
        </w:rPr>
      </w:pPr>
      <w:r w:rsidRPr="00211C08">
        <w:rPr>
          <w:b/>
          <w:bCs/>
          <w:u w:val="single"/>
        </w:rPr>
        <w:t xml:space="preserve">Indicators in the Child </w:t>
      </w:r>
      <w:r w:rsidRPr="00211C08">
        <w:rPr>
          <w:u w:val="single"/>
        </w:rPr>
        <w:t xml:space="preserve">- </w:t>
      </w:r>
      <w:r w:rsidRPr="00211C08">
        <w:rPr>
          <w:b/>
          <w:bCs/>
          <w:u w:val="single"/>
        </w:rPr>
        <w:t>Physical Presentation</w:t>
      </w:r>
    </w:p>
    <w:p w:rsidR="001E6E00" w:rsidRPr="00211C08" w:rsidRDefault="001E6E00" w:rsidP="00211C08">
      <w:pPr>
        <w:widowControl w:val="0"/>
        <w:autoSpaceDE w:val="0"/>
        <w:autoSpaceDN w:val="0"/>
        <w:adjustRightInd w:val="0"/>
        <w:ind w:left="1077"/>
        <w:jc w:val="both"/>
        <w:rPr>
          <w:b/>
          <w:bCs/>
        </w:rPr>
      </w:pPr>
    </w:p>
    <w:p w:rsidR="001E6E00" w:rsidRPr="00211C08" w:rsidRDefault="0074550B" w:rsidP="00A17960">
      <w:pPr>
        <w:widowControl w:val="0"/>
        <w:numPr>
          <w:ilvl w:val="0"/>
          <w:numId w:val="48"/>
        </w:numPr>
        <w:tabs>
          <w:tab w:val="left" w:pos="220"/>
          <w:tab w:val="left" w:pos="720"/>
        </w:tabs>
        <w:autoSpaceDE w:val="0"/>
        <w:autoSpaceDN w:val="0"/>
        <w:adjustRightInd w:val="0"/>
        <w:ind w:left="1792" w:hanging="357"/>
        <w:jc w:val="both"/>
      </w:pPr>
      <w:r w:rsidRPr="00211C08">
        <w:t>Failure to thrive or, in older children, short stature</w:t>
      </w:r>
    </w:p>
    <w:p w:rsidR="001E6E00" w:rsidRPr="00211C08" w:rsidRDefault="0074550B" w:rsidP="00A17960">
      <w:pPr>
        <w:widowControl w:val="0"/>
        <w:numPr>
          <w:ilvl w:val="0"/>
          <w:numId w:val="48"/>
        </w:numPr>
        <w:tabs>
          <w:tab w:val="left" w:pos="220"/>
          <w:tab w:val="left" w:pos="720"/>
        </w:tabs>
        <w:autoSpaceDE w:val="0"/>
        <w:autoSpaceDN w:val="0"/>
        <w:adjustRightInd w:val="0"/>
        <w:ind w:left="1792" w:hanging="357"/>
        <w:jc w:val="both"/>
      </w:pPr>
      <w:r w:rsidRPr="00211C08">
        <w:t>Underweight</w:t>
      </w:r>
    </w:p>
    <w:p w:rsidR="001E6E00" w:rsidRPr="00211C08" w:rsidRDefault="0074550B" w:rsidP="00A17960">
      <w:pPr>
        <w:widowControl w:val="0"/>
        <w:numPr>
          <w:ilvl w:val="0"/>
          <w:numId w:val="48"/>
        </w:numPr>
        <w:tabs>
          <w:tab w:val="left" w:pos="220"/>
          <w:tab w:val="left" w:pos="720"/>
        </w:tabs>
        <w:autoSpaceDE w:val="0"/>
        <w:autoSpaceDN w:val="0"/>
        <w:adjustRightInd w:val="0"/>
        <w:ind w:left="1792" w:hanging="357"/>
        <w:jc w:val="both"/>
      </w:pPr>
      <w:r w:rsidRPr="00211C08">
        <w:t>Frequent hunger</w:t>
      </w:r>
    </w:p>
    <w:p w:rsidR="001E6E00" w:rsidRPr="00211C08" w:rsidRDefault="0074550B" w:rsidP="00A17960">
      <w:pPr>
        <w:widowControl w:val="0"/>
        <w:numPr>
          <w:ilvl w:val="0"/>
          <w:numId w:val="48"/>
        </w:numPr>
        <w:tabs>
          <w:tab w:val="left" w:pos="220"/>
          <w:tab w:val="left" w:pos="720"/>
        </w:tabs>
        <w:autoSpaceDE w:val="0"/>
        <w:autoSpaceDN w:val="0"/>
        <w:adjustRightInd w:val="0"/>
        <w:ind w:left="1792" w:hanging="357"/>
        <w:jc w:val="both"/>
      </w:pPr>
      <w:r w:rsidRPr="00211C08">
        <w:t>Dirty, unkempt condition</w:t>
      </w:r>
    </w:p>
    <w:p w:rsidR="001E6E00" w:rsidRPr="00211C08" w:rsidRDefault="0074550B" w:rsidP="00A17960">
      <w:pPr>
        <w:widowControl w:val="0"/>
        <w:numPr>
          <w:ilvl w:val="0"/>
          <w:numId w:val="48"/>
        </w:numPr>
        <w:tabs>
          <w:tab w:val="left" w:pos="220"/>
          <w:tab w:val="left" w:pos="720"/>
        </w:tabs>
        <w:autoSpaceDE w:val="0"/>
        <w:autoSpaceDN w:val="0"/>
        <w:adjustRightInd w:val="0"/>
        <w:ind w:left="1792" w:hanging="357"/>
        <w:jc w:val="both"/>
      </w:pPr>
      <w:r w:rsidRPr="00211C08">
        <w:t>Inadequately clothed, clothing in a poor state of repair</w:t>
      </w:r>
    </w:p>
    <w:p w:rsidR="001E6E00" w:rsidRPr="00211C08" w:rsidRDefault="0074550B" w:rsidP="00A17960">
      <w:pPr>
        <w:widowControl w:val="0"/>
        <w:numPr>
          <w:ilvl w:val="0"/>
          <w:numId w:val="48"/>
        </w:numPr>
        <w:tabs>
          <w:tab w:val="left" w:pos="220"/>
          <w:tab w:val="left" w:pos="720"/>
        </w:tabs>
        <w:autoSpaceDE w:val="0"/>
        <w:autoSpaceDN w:val="0"/>
        <w:adjustRightInd w:val="0"/>
        <w:ind w:left="1792" w:hanging="357"/>
        <w:jc w:val="both"/>
      </w:pPr>
      <w:r w:rsidRPr="00211C08">
        <w:t>Red/purple mottled skin, particularly on the hands and feet, seen in the winter due to cold</w:t>
      </w:r>
    </w:p>
    <w:p w:rsidR="001E6E00" w:rsidRPr="00211C08" w:rsidRDefault="0074550B" w:rsidP="00A17960">
      <w:pPr>
        <w:widowControl w:val="0"/>
        <w:numPr>
          <w:ilvl w:val="0"/>
          <w:numId w:val="48"/>
        </w:numPr>
        <w:tabs>
          <w:tab w:val="left" w:pos="220"/>
          <w:tab w:val="left" w:pos="720"/>
        </w:tabs>
        <w:autoSpaceDE w:val="0"/>
        <w:autoSpaceDN w:val="0"/>
        <w:adjustRightInd w:val="0"/>
        <w:ind w:left="1792" w:hanging="357"/>
        <w:jc w:val="both"/>
      </w:pPr>
      <w:r w:rsidRPr="00211C08">
        <w:t>Swollen limbs with sores that are slow to heal, usually associated with cold injury</w:t>
      </w:r>
    </w:p>
    <w:p w:rsidR="001E6E00" w:rsidRPr="00211C08" w:rsidRDefault="0074550B" w:rsidP="00A17960">
      <w:pPr>
        <w:widowControl w:val="0"/>
        <w:numPr>
          <w:ilvl w:val="0"/>
          <w:numId w:val="48"/>
        </w:numPr>
        <w:tabs>
          <w:tab w:val="left" w:pos="220"/>
          <w:tab w:val="left" w:pos="720"/>
        </w:tabs>
        <w:autoSpaceDE w:val="0"/>
        <w:autoSpaceDN w:val="0"/>
        <w:adjustRightInd w:val="0"/>
        <w:ind w:left="1792" w:hanging="357"/>
        <w:jc w:val="both"/>
      </w:pPr>
      <w:r w:rsidRPr="00211C08">
        <w:t xml:space="preserve">Abnormal voracious appetite </w:t>
      </w:r>
    </w:p>
    <w:p w:rsidR="001E6E00" w:rsidRPr="00211C08" w:rsidRDefault="0074550B" w:rsidP="00A17960">
      <w:pPr>
        <w:widowControl w:val="0"/>
        <w:numPr>
          <w:ilvl w:val="0"/>
          <w:numId w:val="48"/>
        </w:numPr>
        <w:tabs>
          <w:tab w:val="left" w:pos="220"/>
          <w:tab w:val="left" w:pos="720"/>
        </w:tabs>
        <w:autoSpaceDE w:val="0"/>
        <w:autoSpaceDN w:val="0"/>
        <w:adjustRightInd w:val="0"/>
        <w:ind w:left="1792" w:hanging="357"/>
        <w:jc w:val="both"/>
      </w:pPr>
      <w:r w:rsidRPr="00211C08">
        <w:t>Dry, sparse hair</w:t>
      </w:r>
    </w:p>
    <w:p w:rsidR="001E6E00" w:rsidRPr="00211C08" w:rsidRDefault="0074550B" w:rsidP="00A17960">
      <w:pPr>
        <w:widowControl w:val="0"/>
        <w:numPr>
          <w:ilvl w:val="0"/>
          <w:numId w:val="48"/>
        </w:numPr>
        <w:tabs>
          <w:tab w:val="left" w:pos="220"/>
          <w:tab w:val="left" w:pos="720"/>
        </w:tabs>
        <w:autoSpaceDE w:val="0"/>
        <w:autoSpaceDN w:val="0"/>
        <w:adjustRightInd w:val="0"/>
        <w:ind w:left="1792" w:hanging="357"/>
        <w:jc w:val="both"/>
      </w:pPr>
      <w:r w:rsidRPr="00211C08">
        <w:t>Recurrent/untreated infections or skin conditions, e.g. eczema or persistent head lice, scabies, diarrhoea</w:t>
      </w:r>
    </w:p>
    <w:p w:rsidR="001E6E00" w:rsidRPr="00211C08" w:rsidRDefault="0074550B" w:rsidP="00A17960">
      <w:pPr>
        <w:numPr>
          <w:ilvl w:val="0"/>
          <w:numId w:val="48"/>
        </w:numPr>
        <w:autoSpaceDE w:val="0"/>
        <w:autoSpaceDN w:val="0"/>
        <w:adjustRightInd w:val="0"/>
        <w:ind w:left="1792" w:hanging="357"/>
        <w:jc w:val="both"/>
      </w:pPr>
      <w:r w:rsidRPr="00211C08">
        <w:t>Unmanaged/untreated health or medical conditions, including poor dental health</w:t>
      </w:r>
    </w:p>
    <w:p w:rsidR="001E6E00" w:rsidRPr="00211C08" w:rsidRDefault="0074550B" w:rsidP="00A17960">
      <w:pPr>
        <w:numPr>
          <w:ilvl w:val="0"/>
          <w:numId w:val="48"/>
        </w:numPr>
        <w:autoSpaceDE w:val="0"/>
        <w:autoSpaceDN w:val="0"/>
        <w:adjustRightInd w:val="0"/>
        <w:ind w:left="1792" w:hanging="357"/>
        <w:jc w:val="both"/>
      </w:pPr>
      <w:r w:rsidRPr="00211C08">
        <w:t>Frequent accidents or injuries</w:t>
      </w:r>
    </w:p>
    <w:p w:rsidR="001E6E00" w:rsidRPr="00211C08" w:rsidRDefault="001E6E00" w:rsidP="00211C08">
      <w:pPr>
        <w:autoSpaceDE w:val="0"/>
        <w:autoSpaceDN w:val="0"/>
        <w:adjustRightInd w:val="0"/>
        <w:ind w:left="1077"/>
        <w:jc w:val="both"/>
      </w:pPr>
    </w:p>
    <w:p w:rsidR="001E6E00" w:rsidRPr="00211C08" w:rsidRDefault="0074550B" w:rsidP="00211C08">
      <w:pPr>
        <w:widowControl w:val="0"/>
        <w:autoSpaceDE w:val="0"/>
        <w:autoSpaceDN w:val="0"/>
        <w:adjustRightInd w:val="0"/>
        <w:ind w:left="1077"/>
        <w:jc w:val="both"/>
        <w:rPr>
          <w:u w:val="single"/>
        </w:rPr>
      </w:pPr>
      <w:r w:rsidRPr="00211C08">
        <w:rPr>
          <w:b/>
          <w:bCs/>
          <w:u w:val="single"/>
        </w:rPr>
        <w:t xml:space="preserve">Indicators in the Child </w:t>
      </w:r>
      <w:r w:rsidRPr="00211C08">
        <w:rPr>
          <w:u w:val="single"/>
        </w:rPr>
        <w:t xml:space="preserve">- </w:t>
      </w:r>
      <w:r w:rsidRPr="00211C08">
        <w:rPr>
          <w:b/>
          <w:bCs/>
          <w:u w:val="single"/>
        </w:rPr>
        <w:t>Development</w:t>
      </w:r>
    </w:p>
    <w:p w:rsidR="001E6E00" w:rsidRPr="00211C08" w:rsidRDefault="001E6E00" w:rsidP="00211C08">
      <w:pPr>
        <w:widowControl w:val="0"/>
        <w:autoSpaceDE w:val="0"/>
        <w:autoSpaceDN w:val="0"/>
        <w:adjustRightInd w:val="0"/>
        <w:ind w:left="1077"/>
        <w:jc w:val="both"/>
        <w:rPr>
          <w:b/>
          <w:bCs/>
        </w:rPr>
      </w:pPr>
    </w:p>
    <w:p w:rsidR="001E6E00" w:rsidRPr="00211C08" w:rsidRDefault="0074550B" w:rsidP="00211C08">
      <w:pPr>
        <w:widowControl w:val="0"/>
        <w:numPr>
          <w:ilvl w:val="0"/>
          <w:numId w:val="7"/>
        </w:numPr>
        <w:autoSpaceDE w:val="0"/>
        <w:autoSpaceDN w:val="0"/>
        <w:adjustRightInd w:val="0"/>
        <w:ind w:left="1792" w:hanging="357"/>
        <w:jc w:val="both"/>
        <w:rPr>
          <w:b/>
          <w:bCs/>
        </w:rPr>
      </w:pPr>
      <w:r w:rsidRPr="00211C08">
        <w:t>General delay, especially speech and language delay</w:t>
      </w:r>
    </w:p>
    <w:p w:rsidR="001E6E00" w:rsidRPr="00211C08" w:rsidRDefault="0074550B" w:rsidP="00211C08">
      <w:pPr>
        <w:widowControl w:val="0"/>
        <w:numPr>
          <w:ilvl w:val="0"/>
          <w:numId w:val="7"/>
        </w:numPr>
        <w:tabs>
          <w:tab w:val="left" w:pos="220"/>
          <w:tab w:val="left" w:pos="720"/>
        </w:tabs>
        <w:autoSpaceDE w:val="0"/>
        <w:autoSpaceDN w:val="0"/>
        <w:adjustRightInd w:val="0"/>
        <w:ind w:left="1792" w:hanging="357"/>
        <w:jc w:val="both"/>
      </w:pPr>
      <w:r w:rsidRPr="00211C08">
        <w:t>Inadequate social skills and poor socialisation</w:t>
      </w:r>
    </w:p>
    <w:p w:rsidR="001E6E00" w:rsidRPr="00211C08" w:rsidRDefault="001E6E00" w:rsidP="00211C08">
      <w:pPr>
        <w:widowControl w:val="0"/>
        <w:tabs>
          <w:tab w:val="left" w:pos="220"/>
          <w:tab w:val="left" w:pos="720"/>
        </w:tabs>
        <w:autoSpaceDE w:val="0"/>
        <w:autoSpaceDN w:val="0"/>
        <w:adjustRightInd w:val="0"/>
        <w:ind w:left="1077"/>
        <w:jc w:val="both"/>
      </w:pPr>
    </w:p>
    <w:p w:rsidR="001E6E00" w:rsidRPr="00211C08" w:rsidRDefault="0074550B" w:rsidP="00211C08">
      <w:pPr>
        <w:ind w:left="1077"/>
        <w:jc w:val="both"/>
        <w:rPr>
          <w:b/>
          <w:u w:val="single"/>
        </w:rPr>
      </w:pPr>
      <w:r w:rsidRPr="00211C08">
        <w:rPr>
          <w:b/>
          <w:u w:val="single"/>
        </w:rPr>
        <w:t>Indicators in the Child - Emotional/Behavioural Presentation</w:t>
      </w:r>
    </w:p>
    <w:p w:rsidR="001E6E00" w:rsidRPr="00211C08" w:rsidRDefault="001E6E00" w:rsidP="00211C08">
      <w:pPr>
        <w:ind w:left="1077"/>
        <w:jc w:val="both"/>
        <w:rPr>
          <w:b/>
          <w:u w:val="single"/>
        </w:rPr>
      </w:pPr>
    </w:p>
    <w:p w:rsidR="001E6E00" w:rsidRPr="00211C08" w:rsidRDefault="0074550B" w:rsidP="00A17960">
      <w:pPr>
        <w:widowControl w:val="0"/>
        <w:numPr>
          <w:ilvl w:val="0"/>
          <w:numId w:val="65"/>
        </w:numPr>
        <w:tabs>
          <w:tab w:val="left" w:pos="220"/>
          <w:tab w:val="left" w:pos="720"/>
        </w:tabs>
        <w:autoSpaceDE w:val="0"/>
        <w:autoSpaceDN w:val="0"/>
        <w:adjustRightInd w:val="0"/>
        <w:ind w:left="1792" w:hanging="357"/>
        <w:jc w:val="both"/>
      </w:pPr>
      <w:r w:rsidRPr="00211C08">
        <w:t>Attachment disorders</w:t>
      </w:r>
    </w:p>
    <w:p w:rsidR="001E6E00" w:rsidRPr="00211C08" w:rsidRDefault="0074550B" w:rsidP="00A17960">
      <w:pPr>
        <w:widowControl w:val="0"/>
        <w:numPr>
          <w:ilvl w:val="0"/>
          <w:numId w:val="65"/>
        </w:numPr>
        <w:tabs>
          <w:tab w:val="left" w:pos="220"/>
          <w:tab w:val="left" w:pos="720"/>
        </w:tabs>
        <w:autoSpaceDE w:val="0"/>
        <w:autoSpaceDN w:val="0"/>
        <w:adjustRightInd w:val="0"/>
        <w:ind w:left="1792" w:hanging="357"/>
        <w:jc w:val="both"/>
      </w:pPr>
      <w:r w:rsidRPr="00211C08">
        <w:t>Absence of normal social responsiveness</w:t>
      </w:r>
    </w:p>
    <w:p w:rsidR="001E6E00" w:rsidRPr="00211C08" w:rsidRDefault="0074550B" w:rsidP="00A17960">
      <w:pPr>
        <w:widowControl w:val="0"/>
        <w:numPr>
          <w:ilvl w:val="0"/>
          <w:numId w:val="65"/>
        </w:numPr>
        <w:tabs>
          <w:tab w:val="left" w:pos="220"/>
          <w:tab w:val="left" w:pos="720"/>
        </w:tabs>
        <w:autoSpaceDE w:val="0"/>
        <w:autoSpaceDN w:val="0"/>
        <w:adjustRightInd w:val="0"/>
        <w:ind w:left="1792" w:hanging="357"/>
        <w:jc w:val="both"/>
      </w:pPr>
      <w:r w:rsidRPr="00211C08">
        <w:t>Indiscriminate behaviour in relationships with adults</w:t>
      </w:r>
    </w:p>
    <w:p w:rsidR="001E6E00" w:rsidRPr="00211C08" w:rsidRDefault="0074550B" w:rsidP="00A17960">
      <w:pPr>
        <w:widowControl w:val="0"/>
        <w:numPr>
          <w:ilvl w:val="0"/>
          <w:numId w:val="65"/>
        </w:numPr>
        <w:tabs>
          <w:tab w:val="left" w:pos="220"/>
          <w:tab w:val="left" w:pos="720"/>
        </w:tabs>
        <w:autoSpaceDE w:val="0"/>
        <w:autoSpaceDN w:val="0"/>
        <w:adjustRightInd w:val="0"/>
        <w:ind w:left="1792" w:hanging="357"/>
        <w:jc w:val="both"/>
      </w:pPr>
      <w:r w:rsidRPr="00211C08">
        <w:lastRenderedPageBreak/>
        <w:t>Emotionally needy</w:t>
      </w:r>
    </w:p>
    <w:p w:rsidR="001E6E00" w:rsidRPr="00211C08" w:rsidRDefault="0074550B" w:rsidP="00A17960">
      <w:pPr>
        <w:numPr>
          <w:ilvl w:val="0"/>
          <w:numId w:val="65"/>
        </w:numPr>
        <w:ind w:left="1792" w:hanging="357"/>
        <w:jc w:val="both"/>
      </w:pPr>
      <w:r w:rsidRPr="00211C08">
        <w:t>Compulsive stealing</w:t>
      </w:r>
    </w:p>
    <w:p w:rsidR="001E6E00" w:rsidRPr="00211C08" w:rsidRDefault="0074550B" w:rsidP="00A17960">
      <w:pPr>
        <w:numPr>
          <w:ilvl w:val="0"/>
          <w:numId w:val="65"/>
        </w:numPr>
        <w:ind w:left="1792" w:hanging="357"/>
        <w:jc w:val="both"/>
      </w:pPr>
      <w:r w:rsidRPr="00211C08">
        <w:t>Constant tiredness</w:t>
      </w:r>
    </w:p>
    <w:p w:rsidR="001E6E00" w:rsidRPr="00211C08" w:rsidRDefault="0074550B" w:rsidP="00A17960">
      <w:pPr>
        <w:numPr>
          <w:ilvl w:val="0"/>
          <w:numId w:val="65"/>
        </w:numPr>
        <w:autoSpaceDE w:val="0"/>
        <w:autoSpaceDN w:val="0"/>
        <w:adjustRightInd w:val="0"/>
        <w:ind w:left="1792" w:hanging="357"/>
        <w:jc w:val="both"/>
      </w:pPr>
      <w:r w:rsidRPr="00211C08">
        <w:t>Frequently absent or late at school</w:t>
      </w:r>
    </w:p>
    <w:p w:rsidR="001E6E00" w:rsidRPr="00211C08" w:rsidRDefault="0074550B" w:rsidP="00A17960">
      <w:pPr>
        <w:numPr>
          <w:ilvl w:val="0"/>
          <w:numId w:val="65"/>
        </w:numPr>
        <w:autoSpaceDE w:val="0"/>
        <w:autoSpaceDN w:val="0"/>
        <w:adjustRightInd w:val="0"/>
        <w:ind w:left="1792" w:hanging="357"/>
        <w:jc w:val="both"/>
      </w:pPr>
      <w:r w:rsidRPr="00211C08">
        <w:t>Poor self-esteem</w:t>
      </w:r>
    </w:p>
    <w:p w:rsidR="001E6E00" w:rsidRPr="00211C08" w:rsidRDefault="0074550B" w:rsidP="00A17960">
      <w:pPr>
        <w:numPr>
          <w:ilvl w:val="0"/>
          <w:numId w:val="65"/>
        </w:numPr>
        <w:ind w:left="1792" w:hanging="357"/>
        <w:jc w:val="both"/>
      </w:pPr>
      <w:r w:rsidRPr="00211C08">
        <w:t>Destructive tendencies</w:t>
      </w:r>
    </w:p>
    <w:p w:rsidR="001E6E00" w:rsidRPr="00211C08" w:rsidRDefault="0074550B" w:rsidP="00A17960">
      <w:pPr>
        <w:numPr>
          <w:ilvl w:val="0"/>
          <w:numId w:val="65"/>
        </w:numPr>
        <w:ind w:left="1792" w:hanging="357"/>
        <w:jc w:val="both"/>
      </w:pPr>
      <w:r w:rsidRPr="00211C08">
        <w:t>Thrives away from home environment</w:t>
      </w:r>
    </w:p>
    <w:p w:rsidR="001E6E00" w:rsidRPr="00211C08" w:rsidRDefault="0074550B" w:rsidP="00A17960">
      <w:pPr>
        <w:widowControl w:val="0"/>
        <w:numPr>
          <w:ilvl w:val="0"/>
          <w:numId w:val="65"/>
        </w:numPr>
        <w:tabs>
          <w:tab w:val="left" w:pos="220"/>
          <w:tab w:val="left" w:pos="720"/>
        </w:tabs>
        <w:autoSpaceDE w:val="0"/>
        <w:autoSpaceDN w:val="0"/>
        <w:adjustRightInd w:val="0"/>
        <w:ind w:left="1792" w:hanging="357"/>
        <w:jc w:val="both"/>
      </w:pPr>
      <w:r w:rsidRPr="00211C08">
        <w:t>Aggressive and impulsive behaviour</w:t>
      </w:r>
    </w:p>
    <w:p w:rsidR="001E6E00" w:rsidRPr="00211C08" w:rsidRDefault="0074550B" w:rsidP="00A17960">
      <w:pPr>
        <w:widowControl w:val="0"/>
        <w:numPr>
          <w:ilvl w:val="0"/>
          <w:numId w:val="65"/>
        </w:numPr>
        <w:tabs>
          <w:tab w:val="left" w:pos="220"/>
          <w:tab w:val="left" w:pos="720"/>
        </w:tabs>
        <w:autoSpaceDE w:val="0"/>
        <w:autoSpaceDN w:val="0"/>
        <w:adjustRightInd w:val="0"/>
        <w:ind w:left="1792" w:hanging="357"/>
        <w:jc w:val="both"/>
      </w:pPr>
      <w:r w:rsidRPr="00211C08">
        <w:t>Disturbed peer relationships</w:t>
      </w:r>
    </w:p>
    <w:p w:rsidR="001E6E00" w:rsidRPr="00211C08" w:rsidRDefault="0074550B" w:rsidP="00A17960">
      <w:pPr>
        <w:widowControl w:val="0"/>
        <w:numPr>
          <w:ilvl w:val="0"/>
          <w:numId w:val="65"/>
        </w:numPr>
        <w:autoSpaceDE w:val="0"/>
        <w:autoSpaceDN w:val="0"/>
        <w:adjustRightInd w:val="0"/>
        <w:ind w:left="1792" w:hanging="357"/>
        <w:jc w:val="both"/>
      </w:pPr>
      <w:r w:rsidRPr="00211C08">
        <w:t>Self-harming behaviour</w:t>
      </w:r>
    </w:p>
    <w:p w:rsidR="001E6E00" w:rsidRPr="00211C08" w:rsidRDefault="001E6E00" w:rsidP="00211C08">
      <w:pPr>
        <w:widowControl w:val="0"/>
        <w:autoSpaceDE w:val="0"/>
        <w:autoSpaceDN w:val="0"/>
        <w:adjustRightInd w:val="0"/>
        <w:ind w:left="1077"/>
        <w:jc w:val="both"/>
      </w:pPr>
    </w:p>
    <w:p w:rsidR="001E6E00" w:rsidRPr="00211C08" w:rsidRDefault="0074550B" w:rsidP="00211C08">
      <w:pPr>
        <w:ind w:left="1077"/>
        <w:jc w:val="both"/>
        <w:rPr>
          <w:u w:val="single"/>
        </w:rPr>
      </w:pPr>
      <w:r w:rsidRPr="00211C08">
        <w:rPr>
          <w:b/>
          <w:u w:val="single"/>
        </w:rPr>
        <w:t>Indicators in the Parent</w:t>
      </w:r>
      <w:r w:rsidRPr="00211C08">
        <w:rPr>
          <w:u w:val="single"/>
        </w:rPr>
        <w:t xml:space="preserve"> </w:t>
      </w:r>
    </w:p>
    <w:p w:rsidR="001E6E00" w:rsidRPr="00211C08" w:rsidRDefault="001E6E00" w:rsidP="00211C08">
      <w:pPr>
        <w:ind w:left="1077"/>
        <w:jc w:val="both"/>
        <w:rPr>
          <w:b/>
          <w:u w:val="single"/>
        </w:rPr>
      </w:pPr>
    </w:p>
    <w:p w:rsidR="001E6E00" w:rsidRPr="00211C08" w:rsidRDefault="0074550B" w:rsidP="00A17960">
      <w:pPr>
        <w:widowControl w:val="0"/>
        <w:numPr>
          <w:ilvl w:val="0"/>
          <w:numId w:val="13"/>
        </w:numPr>
        <w:tabs>
          <w:tab w:val="left" w:pos="220"/>
          <w:tab w:val="left" w:pos="720"/>
        </w:tabs>
        <w:autoSpaceDE w:val="0"/>
        <w:autoSpaceDN w:val="0"/>
        <w:adjustRightInd w:val="0"/>
        <w:ind w:left="1792" w:hanging="357"/>
        <w:jc w:val="both"/>
      </w:pPr>
      <w:r w:rsidRPr="00211C08">
        <w:t>Dirty, unkempt presentation</w:t>
      </w:r>
    </w:p>
    <w:p w:rsidR="001E6E00" w:rsidRPr="00211C08" w:rsidRDefault="0074550B" w:rsidP="00A17960">
      <w:pPr>
        <w:widowControl w:val="0"/>
        <w:numPr>
          <w:ilvl w:val="0"/>
          <w:numId w:val="13"/>
        </w:numPr>
        <w:tabs>
          <w:tab w:val="left" w:pos="220"/>
          <w:tab w:val="left" w:pos="720"/>
        </w:tabs>
        <w:autoSpaceDE w:val="0"/>
        <w:autoSpaceDN w:val="0"/>
        <w:adjustRightInd w:val="0"/>
        <w:ind w:left="1792" w:hanging="357"/>
        <w:jc w:val="both"/>
      </w:pPr>
      <w:r w:rsidRPr="00211C08">
        <w:t>Inadequately clothed</w:t>
      </w:r>
    </w:p>
    <w:p w:rsidR="001E6E00" w:rsidRPr="00211C08" w:rsidRDefault="0074550B" w:rsidP="00A17960">
      <w:pPr>
        <w:widowControl w:val="0"/>
        <w:numPr>
          <w:ilvl w:val="0"/>
          <w:numId w:val="13"/>
        </w:numPr>
        <w:tabs>
          <w:tab w:val="left" w:pos="220"/>
          <w:tab w:val="left" w:pos="720"/>
        </w:tabs>
        <w:autoSpaceDE w:val="0"/>
        <w:autoSpaceDN w:val="0"/>
        <w:adjustRightInd w:val="0"/>
        <w:ind w:left="1792" w:hanging="357"/>
        <w:jc w:val="both"/>
      </w:pPr>
      <w:r w:rsidRPr="00211C08">
        <w:t>Inadequate social skills and poor socialisation</w:t>
      </w:r>
    </w:p>
    <w:p w:rsidR="001E6E00" w:rsidRPr="00211C08" w:rsidRDefault="0074550B" w:rsidP="00A17960">
      <w:pPr>
        <w:widowControl w:val="0"/>
        <w:numPr>
          <w:ilvl w:val="0"/>
          <w:numId w:val="13"/>
        </w:numPr>
        <w:tabs>
          <w:tab w:val="left" w:pos="220"/>
          <w:tab w:val="left" w:pos="720"/>
        </w:tabs>
        <w:autoSpaceDE w:val="0"/>
        <w:autoSpaceDN w:val="0"/>
        <w:adjustRightInd w:val="0"/>
        <w:ind w:left="1792" w:hanging="357"/>
        <w:jc w:val="both"/>
      </w:pPr>
      <w:r w:rsidRPr="00211C08">
        <w:t>Abnormal attachment to the child, e.g. anxious</w:t>
      </w:r>
    </w:p>
    <w:p w:rsidR="001E6E00" w:rsidRPr="00211C08" w:rsidRDefault="0074550B" w:rsidP="00A17960">
      <w:pPr>
        <w:widowControl w:val="0"/>
        <w:numPr>
          <w:ilvl w:val="0"/>
          <w:numId w:val="13"/>
        </w:numPr>
        <w:tabs>
          <w:tab w:val="left" w:pos="220"/>
          <w:tab w:val="left" w:pos="720"/>
        </w:tabs>
        <w:autoSpaceDE w:val="0"/>
        <w:autoSpaceDN w:val="0"/>
        <w:adjustRightInd w:val="0"/>
        <w:ind w:left="1792" w:hanging="357"/>
        <w:jc w:val="both"/>
      </w:pPr>
      <w:r w:rsidRPr="00211C08">
        <w:t>Low self-esteem and lack of confidence</w:t>
      </w:r>
    </w:p>
    <w:p w:rsidR="001E6E00" w:rsidRPr="00211C08" w:rsidRDefault="0074550B" w:rsidP="00A17960">
      <w:pPr>
        <w:numPr>
          <w:ilvl w:val="0"/>
          <w:numId w:val="13"/>
        </w:numPr>
        <w:autoSpaceDE w:val="0"/>
        <w:autoSpaceDN w:val="0"/>
        <w:adjustRightInd w:val="0"/>
        <w:ind w:left="1792" w:hanging="357"/>
        <w:jc w:val="both"/>
      </w:pPr>
      <w:r w:rsidRPr="00211C08">
        <w:t>Failure to meet the basic essential needs, e.g. adequate food, clothes, warmth, hygiene</w:t>
      </w:r>
    </w:p>
    <w:p w:rsidR="001E6E00" w:rsidRPr="00211C08" w:rsidRDefault="0074550B" w:rsidP="00A17960">
      <w:pPr>
        <w:numPr>
          <w:ilvl w:val="0"/>
          <w:numId w:val="13"/>
        </w:numPr>
        <w:autoSpaceDE w:val="0"/>
        <w:autoSpaceDN w:val="0"/>
        <w:adjustRightInd w:val="0"/>
        <w:ind w:left="1792" w:hanging="357"/>
        <w:jc w:val="both"/>
      </w:pPr>
      <w:r w:rsidRPr="00211C08">
        <w:t>Failure to meet the child’s health and medical needs, e.g. poor dental health, failure to attend or keep appointments with health visitor, GP or hospital, lack of GP registration, failure to seek or comply with appropriate medical treatment, failure to address parental substance misuse during pregnancy</w:t>
      </w:r>
    </w:p>
    <w:p w:rsidR="001E6E00" w:rsidRPr="00211C08" w:rsidRDefault="0074550B" w:rsidP="00A17960">
      <w:pPr>
        <w:numPr>
          <w:ilvl w:val="0"/>
          <w:numId w:val="13"/>
        </w:numPr>
        <w:autoSpaceDE w:val="0"/>
        <w:autoSpaceDN w:val="0"/>
        <w:adjustRightInd w:val="0"/>
        <w:ind w:left="1792" w:hanging="357"/>
        <w:jc w:val="both"/>
      </w:pPr>
      <w:r w:rsidRPr="00211C08">
        <w:t>Child left with adults who are intoxicated or violent</w:t>
      </w:r>
    </w:p>
    <w:p w:rsidR="001E6E00" w:rsidRPr="00211C08" w:rsidRDefault="0074550B" w:rsidP="00A17960">
      <w:pPr>
        <w:numPr>
          <w:ilvl w:val="0"/>
          <w:numId w:val="13"/>
        </w:numPr>
        <w:ind w:left="1792" w:hanging="357"/>
        <w:jc w:val="both"/>
      </w:pPr>
      <w:r w:rsidRPr="00211C08">
        <w:t>Child abandoned or left alone for excessive periods</w:t>
      </w:r>
    </w:p>
    <w:p w:rsidR="001E6E00" w:rsidRPr="00211C08" w:rsidRDefault="0074550B" w:rsidP="00A17960">
      <w:pPr>
        <w:widowControl w:val="0"/>
        <w:numPr>
          <w:ilvl w:val="0"/>
          <w:numId w:val="13"/>
        </w:numPr>
        <w:tabs>
          <w:tab w:val="left" w:pos="220"/>
          <w:tab w:val="left" w:pos="720"/>
        </w:tabs>
        <w:autoSpaceDE w:val="0"/>
        <w:autoSpaceDN w:val="0"/>
        <w:adjustRightInd w:val="0"/>
        <w:ind w:left="1792" w:hanging="357"/>
        <w:jc w:val="both"/>
      </w:pPr>
      <w:r w:rsidRPr="00211C08">
        <w:t>Wider parenting difficulties may (or may not) be associated with this form of abuse</w:t>
      </w:r>
    </w:p>
    <w:p w:rsidR="001E6E00" w:rsidRPr="00211C08" w:rsidRDefault="001E6E00" w:rsidP="00211C08">
      <w:pPr>
        <w:widowControl w:val="0"/>
        <w:tabs>
          <w:tab w:val="left" w:pos="220"/>
          <w:tab w:val="left" w:pos="720"/>
        </w:tabs>
        <w:autoSpaceDE w:val="0"/>
        <w:autoSpaceDN w:val="0"/>
        <w:adjustRightInd w:val="0"/>
        <w:ind w:left="1077"/>
        <w:jc w:val="both"/>
      </w:pPr>
    </w:p>
    <w:p w:rsidR="001E6E00" w:rsidRPr="00211C08" w:rsidRDefault="0074550B" w:rsidP="00211C08">
      <w:pPr>
        <w:widowControl w:val="0"/>
        <w:autoSpaceDE w:val="0"/>
        <w:autoSpaceDN w:val="0"/>
        <w:adjustRightInd w:val="0"/>
        <w:ind w:left="1077"/>
        <w:jc w:val="both"/>
        <w:rPr>
          <w:b/>
          <w:u w:val="single"/>
        </w:rPr>
      </w:pPr>
      <w:r w:rsidRPr="00211C08">
        <w:rPr>
          <w:b/>
          <w:u w:val="single"/>
        </w:rPr>
        <w:t xml:space="preserve">Indicators in the Family/Environment </w:t>
      </w:r>
    </w:p>
    <w:p w:rsidR="001E6E00" w:rsidRPr="00211C08" w:rsidRDefault="001E6E00" w:rsidP="00211C08">
      <w:pPr>
        <w:widowControl w:val="0"/>
        <w:autoSpaceDE w:val="0"/>
        <w:autoSpaceDN w:val="0"/>
        <w:adjustRightInd w:val="0"/>
        <w:ind w:left="1077"/>
        <w:jc w:val="both"/>
      </w:pPr>
    </w:p>
    <w:p w:rsidR="001E6E00" w:rsidRPr="00211C08" w:rsidRDefault="0074550B" w:rsidP="00A17960">
      <w:pPr>
        <w:widowControl w:val="0"/>
        <w:numPr>
          <w:ilvl w:val="0"/>
          <w:numId w:val="41"/>
        </w:numPr>
        <w:autoSpaceDE w:val="0"/>
        <w:autoSpaceDN w:val="0"/>
        <w:adjustRightInd w:val="0"/>
        <w:ind w:left="1792" w:hanging="357"/>
        <w:jc w:val="both"/>
      </w:pPr>
      <w:r w:rsidRPr="00211C08">
        <w:t>History of neglect in the family</w:t>
      </w:r>
    </w:p>
    <w:p w:rsidR="001E6E00" w:rsidRPr="00211C08" w:rsidRDefault="0074550B" w:rsidP="00A17960">
      <w:pPr>
        <w:numPr>
          <w:ilvl w:val="0"/>
          <w:numId w:val="41"/>
        </w:numPr>
        <w:ind w:left="1792" w:hanging="357"/>
        <w:jc w:val="both"/>
      </w:pPr>
      <w:r w:rsidRPr="00211C08">
        <w:t>Family marginalised or isolated by the community.</w:t>
      </w:r>
    </w:p>
    <w:p w:rsidR="001E6E00" w:rsidRPr="00211C08" w:rsidRDefault="0074550B" w:rsidP="00A17960">
      <w:pPr>
        <w:numPr>
          <w:ilvl w:val="0"/>
          <w:numId w:val="41"/>
        </w:numPr>
        <w:ind w:left="1792" w:hanging="357"/>
        <w:jc w:val="both"/>
        <w:rPr>
          <w:b/>
        </w:rPr>
      </w:pPr>
      <w:r w:rsidRPr="00211C08">
        <w:t>Family has history of mental health, alcohol or drug misuse or domestic violence.</w:t>
      </w:r>
    </w:p>
    <w:p w:rsidR="001E6E00" w:rsidRPr="00211C08" w:rsidRDefault="0074550B" w:rsidP="00A17960">
      <w:pPr>
        <w:widowControl w:val="0"/>
        <w:numPr>
          <w:ilvl w:val="0"/>
          <w:numId w:val="41"/>
        </w:numPr>
        <w:tabs>
          <w:tab w:val="left" w:pos="220"/>
          <w:tab w:val="left" w:pos="720"/>
        </w:tabs>
        <w:autoSpaceDE w:val="0"/>
        <w:autoSpaceDN w:val="0"/>
        <w:adjustRightInd w:val="0"/>
        <w:ind w:left="1792" w:hanging="357"/>
        <w:jc w:val="both"/>
      </w:pPr>
      <w:r w:rsidRPr="00211C08">
        <w:t>History of unexplained death, illness or multiple surgery in parents and/or siblings Family has a past history of childhood abuse, self-harm, somatising disorder or false allegations of physical or sexual assault or a culture of physical chastisement.</w:t>
      </w:r>
    </w:p>
    <w:p w:rsidR="001E6E00" w:rsidRPr="00211C08" w:rsidRDefault="0074550B" w:rsidP="00A17960">
      <w:pPr>
        <w:numPr>
          <w:ilvl w:val="0"/>
          <w:numId w:val="41"/>
        </w:numPr>
        <w:autoSpaceDE w:val="0"/>
        <w:autoSpaceDN w:val="0"/>
        <w:adjustRightInd w:val="0"/>
        <w:ind w:left="1792" w:hanging="357"/>
        <w:jc w:val="both"/>
      </w:pPr>
      <w:r w:rsidRPr="00211C08">
        <w:t>Dangerous or hazardous home environment including failure to use home safety equipment; risk from animals</w:t>
      </w:r>
    </w:p>
    <w:p w:rsidR="001E6E00" w:rsidRPr="00211C08" w:rsidRDefault="0074550B" w:rsidP="00A17960">
      <w:pPr>
        <w:numPr>
          <w:ilvl w:val="0"/>
          <w:numId w:val="41"/>
        </w:numPr>
        <w:autoSpaceDE w:val="0"/>
        <w:autoSpaceDN w:val="0"/>
        <w:adjustRightInd w:val="0"/>
        <w:ind w:left="1792" w:hanging="357"/>
        <w:jc w:val="both"/>
      </w:pPr>
      <w:r w:rsidRPr="00211C08">
        <w:t>Poor state of home environment e.g. unhygienic facilities, lack of appropriate sleeping arrangements, inadequate ventilation (including passive smoking) and lack of adequate heating</w:t>
      </w:r>
    </w:p>
    <w:p w:rsidR="001E6E00" w:rsidRPr="00211C08" w:rsidRDefault="0074550B" w:rsidP="00A17960">
      <w:pPr>
        <w:widowControl w:val="0"/>
        <w:numPr>
          <w:ilvl w:val="0"/>
          <w:numId w:val="41"/>
        </w:numPr>
        <w:autoSpaceDE w:val="0"/>
        <w:autoSpaceDN w:val="0"/>
        <w:adjustRightInd w:val="0"/>
        <w:ind w:left="1792" w:hanging="357"/>
        <w:jc w:val="both"/>
        <w:rPr>
          <w:b/>
        </w:rPr>
      </w:pPr>
      <w:r w:rsidRPr="00211C08">
        <w:t>Lack of opportunities for child to play and learn</w:t>
      </w:r>
    </w:p>
    <w:p w:rsidR="001E6E00" w:rsidRDefault="001E6E00" w:rsidP="00211C08">
      <w:pPr>
        <w:widowControl w:val="0"/>
        <w:autoSpaceDE w:val="0"/>
        <w:autoSpaceDN w:val="0"/>
        <w:adjustRightInd w:val="0"/>
        <w:ind w:left="720"/>
        <w:jc w:val="both"/>
        <w:rPr>
          <w:b/>
        </w:rPr>
      </w:pPr>
    </w:p>
    <w:p w:rsidR="00211C08" w:rsidRDefault="00211C08" w:rsidP="00211C08">
      <w:pPr>
        <w:widowControl w:val="0"/>
        <w:autoSpaceDE w:val="0"/>
        <w:autoSpaceDN w:val="0"/>
        <w:adjustRightInd w:val="0"/>
        <w:ind w:left="720"/>
        <w:jc w:val="both"/>
        <w:rPr>
          <w:b/>
        </w:rPr>
      </w:pPr>
    </w:p>
    <w:p w:rsidR="00211C08" w:rsidRPr="00211C08" w:rsidRDefault="00211C08" w:rsidP="00211C08">
      <w:pPr>
        <w:widowControl w:val="0"/>
        <w:autoSpaceDE w:val="0"/>
        <w:autoSpaceDN w:val="0"/>
        <w:adjustRightInd w:val="0"/>
        <w:ind w:left="720"/>
        <w:jc w:val="both"/>
        <w:rPr>
          <w:b/>
        </w:rPr>
      </w:pPr>
    </w:p>
    <w:p w:rsidR="001E6E00" w:rsidRPr="00211C08" w:rsidRDefault="0074550B" w:rsidP="00211C08">
      <w:pPr>
        <w:widowControl w:val="0"/>
        <w:autoSpaceDE w:val="0"/>
        <w:autoSpaceDN w:val="0"/>
        <w:adjustRightInd w:val="0"/>
        <w:ind w:left="1077" w:hanging="357"/>
        <w:jc w:val="both"/>
        <w:rPr>
          <w:b/>
        </w:rPr>
      </w:pPr>
      <w:r w:rsidRPr="00211C08">
        <w:rPr>
          <w:b/>
        </w:rPr>
        <w:lastRenderedPageBreak/>
        <w:t xml:space="preserve">4 </w:t>
      </w:r>
      <w:r w:rsidRPr="00211C08">
        <w:rPr>
          <w:b/>
        </w:rPr>
        <w:tab/>
        <w:t>Sexual Abuse</w:t>
      </w:r>
    </w:p>
    <w:p w:rsidR="001E6E00" w:rsidRPr="00211C08" w:rsidRDefault="001E6E00" w:rsidP="00211C08">
      <w:pPr>
        <w:widowControl w:val="0"/>
        <w:autoSpaceDE w:val="0"/>
        <w:autoSpaceDN w:val="0"/>
        <w:adjustRightInd w:val="0"/>
        <w:jc w:val="both"/>
        <w:rPr>
          <w:b/>
        </w:rPr>
      </w:pPr>
    </w:p>
    <w:p w:rsidR="001E6E00" w:rsidRPr="00211C08" w:rsidRDefault="0074550B" w:rsidP="00211C08">
      <w:pPr>
        <w:ind w:left="1077"/>
        <w:jc w:val="both"/>
      </w:pPr>
      <w:r w:rsidRPr="00211C08">
        <w:t>Sexual abuse involves forcing or enticing a child or young person to take part in sexual activities, not necessarily involving a high level of violence, whether or not the child is aware of what is happening.</w:t>
      </w:r>
    </w:p>
    <w:p w:rsidR="001E6E00" w:rsidRPr="00211C08" w:rsidRDefault="001E6E00" w:rsidP="00211C08">
      <w:pPr>
        <w:ind w:left="1077"/>
        <w:jc w:val="both"/>
      </w:pPr>
    </w:p>
    <w:p w:rsidR="001E6E00" w:rsidRPr="00211C08" w:rsidRDefault="0074550B" w:rsidP="00211C08">
      <w:pPr>
        <w:ind w:left="1077"/>
        <w:jc w:val="both"/>
      </w:pPr>
      <w:r w:rsidRPr="00211C08">
        <w:t xml:space="preserve">Activities may involve physical contact, including assault by penetration (for example, rape or oral sex) or non-penetrative acts such as masturbation, kissing, rubbing and touching outside of clothing. </w:t>
      </w:r>
    </w:p>
    <w:p w:rsidR="001E6E00" w:rsidRPr="00211C08" w:rsidRDefault="001E6E00" w:rsidP="00211C08">
      <w:pPr>
        <w:ind w:left="1077"/>
        <w:jc w:val="both"/>
      </w:pPr>
    </w:p>
    <w:p w:rsidR="001E6E00" w:rsidRPr="00211C08" w:rsidRDefault="0074550B" w:rsidP="00211C08">
      <w:pPr>
        <w:ind w:left="1077"/>
        <w:jc w:val="both"/>
      </w:pPr>
      <w:r w:rsidRPr="00211C08">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rsidR="001E6E00" w:rsidRPr="00211C08" w:rsidRDefault="001E6E00" w:rsidP="00211C08">
      <w:pPr>
        <w:ind w:left="1077"/>
        <w:jc w:val="both"/>
      </w:pPr>
    </w:p>
    <w:p w:rsidR="001E6E00" w:rsidRPr="00211C08" w:rsidRDefault="0074550B" w:rsidP="00211C08">
      <w:pPr>
        <w:ind w:left="1077"/>
        <w:jc w:val="both"/>
      </w:pPr>
      <w:r w:rsidRPr="00211C08">
        <w:t>Sexual abuse is not solely perpetrated by adult males. Women can also commit acts of sexual abuse, as can other children.</w:t>
      </w:r>
    </w:p>
    <w:p w:rsidR="001E6E00" w:rsidRPr="00211C08" w:rsidRDefault="001E6E00" w:rsidP="00211C08">
      <w:pPr>
        <w:widowControl w:val="0"/>
        <w:autoSpaceDE w:val="0"/>
        <w:autoSpaceDN w:val="0"/>
        <w:adjustRightInd w:val="0"/>
        <w:ind w:left="1077"/>
        <w:jc w:val="both"/>
      </w:pPr>
    </w:p>
    <w:p w:rsidR="001E6E00" w:rsidRPr="00211C08" w:rsidRDefault="0074550B" w:rsidP="00211C08">
      <w:pPr>
        <w:widowControl w:val="0"/>
        <w:autoSpaceDE w:val="0"/>
        <w:autoSpaceDN w:val="0"/>
        <w:adjustRightInd w:val="0"/>
        <w:ind w:left="1077"/>
        <w:jc w:val="both"/>
        <w:rPr>
          <w:u w:val="single"/>
        </w:rPr>
      </w:pPr>
      <w:r w:rsidRPr="00211C08">
        <w:rPr>
          <w:b/>
          <w:u w:val="single"/>
        </w:rPr>
        <w:t xml:space="preserve">Indicators in the Child </w:t>
      </w:r>
      <w:r w:rsidRPr="00211C08">
        <w:rPr>
          <w:u w:val="single"/>
        </w:rPr>
        <w:t xml:space="preserve">- </w:t>
      </w:r>
      <w:r w:rsidRPr="00211C08">
        <w:rPr>
          <w:b/>
          <w:u w:val="single"/>
        </w:rPr>
        <w:t xml:space="preserve">Physical </w:t>
      </w:r>
      <w:r w:rsidR="00211C08" w:rsidRPr="00211C08">
        <w:rPr>
          <w:b/>
          <w:u w:val="single"/>
        </w:rPr>
        <w:t>Presentation</w:t>
      </w:r>
    </w:p>
    <w:p w:rsidR="001E6E00" w:rsidRPr="00211C08" w:rsidRDefault="001E6E00" w:rsidP="00211C08">
      <w:pPr>
        <w:widowControl w:val="0"/>
        <w:autoSpaceDE w:val="0"/>
        <w:autoSpaceDN w:val="0"/>
        <w:adjustRightInd w:val="0"/>
        <w:ind w:left="1077"/>
        <w:jc w:val="both"/>
      </w:pPr>
    </w:p>
    <w:p w:rsidR="001E6E00" w:rsidRPr="00211C08" w:rsidRDefault="0074550B" w:rsidP="00A17960">
      <w:pPr>
        <w:numPr>
          <w:ilvl w:val="0"/>
          <w:numId w:val="22"/>
        </w:numPr>
        <w:ind w:left="1792" w:hanging="357"/>
        <w:jc w:val="both"/>
      </w:pPr>
      <w:r w:rsidRPr="00211C08">
        <w:t>Urinary infections, bleeding or soreness in the genital or anal areas</w:t>
      </w:r>
    </w:p>
    <w:p w:rsidR="001E6E00" w:rsidRPr="00211C08" w:rsidRDefault="0074550B" w:rsidP="00A17960">
      <w:pPr>
        <w:numPr>
          <w:ilvl w:val="0"/>
          <w:numId w:val="22"/>
        </w:numPr>
        <w:ind w:left="1792" w:hanging="357"/>
        <w:jc w:val="both"/>
      </w:pPr>
      <w:r w:rsidRPr="00211C08">
        <w:t>Recurrent pain on passing urine or faeces</w:t>
      </w:r>
    </w:p>
    <w:p w:rsidR="001E6E00" w:rsidRPr="00211C08" w:rsidRDefault="0074550B" w:rsidP="00A17960">
      <w:pPr>
        <w:numPr>
          <w:ilvl w:val="0"/>
          <w:numId w:val="22"/>
        </w:numPr>
        <w:ind w:left="1792" w:hanging="357"/>
        <w:jc w:val="both"/>
      </w:pPr>
      <w:r w:rsidRPr="00211C08">
        <w:t>Blood on underclothes</w:t>
      </w:r>
    </w:p>
    <w:p w:rsidR="001E6E00" w:rsidRPr="00211C08" w:rsidRDefault="0074550B" w:rsidP="00A17960">
      <w:pPr>
        <w:numPr>
          <w:ilvl w:val="0"/>
          <w:numId w:val="22"/>
        </w:numPr>
        <w:autoSpaceDE w:val="0"/>
        <w:autoSpaceDN w:val="0"/>
        <w:adjustRightInd w:val="0"/>
        <w:ind w:left="1792" w:hanging="357"/>
        <w:jc w:val="both"/>
      </w:pPr>
      <w:r w:rsidRPr="00211C08">
        <w:t>Sexually transmitted infections</w:t>
      </w:r>
    </w:p>
    <w:p w:rsidR="001E6E00" w:rsidRPr="00211C08" w:rsidRDefault="0074550B" w:rsidP="00A17960">
      <w:pPr>
        <w:numPr>
          <w:ilvl w:val="0"/>
          <w:numId w:val="22"/>
        </w:numPr>
        <w:autoSpaceDE w:val="0"/>
        <w:autoSpaceDN w:val="0"/>
        <w:adjustRightInd w:val="0"/>
        <w:ind w:left="1792" w:hanging="357"/>
        <w:jc w:val="both"/>
      </w:pPr>
      <w:r w:rsidRPr="00211C08">
        <w:t>Vaginal soreness or bleeding</w:t>
      </w:r>
    </w:p>
    <w:p w:rsidR="001E6E00" w:rsidRPr="00211C08" w:rsidRDefault="0074550B" w:rsidP="00A17960">
      <w:pPr>
        <w:widowControl w:val="0"/>
        <w:numPr>
          <w:ilvl w:val="0"/>
          <w:numId w:val="22"/>
        </w:numPr>
        <w:tabs>
          <w:tab w:val="left" w:pos="220"/>
          <w:tab w:val="left" w:pos="720"/>
        </w:tabs>
        <w:autoSpaceDE w:val="0"/>
        <w:autoSpaceDN w:val="0"/>
        <w:adjustRightInd w:val="0"/>
        <w:ind w:left="1792" w:hanging="357"/>
        <w:jc w:val="both"/>
      </w:pPr>
      <w:r w:rsidRPr="00211C08">
        <w:t>Pregnancy in a younger girl where the identity of the father is not disclosed and/or there is secrecy or vagueness about the identity of the father</w:t>
      </w:r>
    </w:p>
    <w:p w:rsidR="001E6E00" w:rsidRPr="00211C08" w:rsidRDefault="0074550B" w:rsidP="00A17960">
      <w:pPr>
        <w:widowControl w:val="0"/>
        <w:numPr>
          <w:ilvl w:val="0"/>
          <w:numId w:val="22"/>
        </w:numPr>
        <w:tabs>
          <w:tab w:val="left" w:pos="220"/>
          <w:tab w:val="left" w:pos="720"/>
        </w:tabs>
        <w:autoSpaceDE w:val="0"/>
        <w:autoSpaceDN w:val="0"/>
        <w:adjustRightInd w:val="0"/>
        <w:ind w:left="1792" w:hanging="357"/>
        <w:jc w:val="both"/>
      </w:pPr>
      <w:r w:rsidRPr="00211C08">
        <w:t>Physical symptoms such as injuries to the genital or anal area, bruising to buttocks, abdomen and thighs, sexually transmitted disease, presence of semen on vagina, anus, external genitalia or clothing</w:t>
      </w:r>
    </w:p>
    <w:p w:rsidR="001E6E00" w:rsidRPr="00211C08" w:rsidRDefault="001E6E00" w:rsidP="00211C08">
      <w:pPr>
        <w:widowControl w:val="0"/>
        <w:tabs>
          <w:tab w:val="left" w:pos="220"/>
          <w:tab w:val="left" w:pos="720"/>
        </w:tabs>
        <w:autoSpaceDE w:val="0"/>
        <w:autoSpaceDN w:val="0"/>
        <w:adjustRightInd w:val="0"/>
        <w:ind w:left="1077"/>
        <w:jc w:val="both"/>
      </w:pPr>
    </w:p>
    <w:p w:rsidR="001E6E00" w:rsidRPr="00211C08" w:rsidRDefault="0074550B" w:rsidP="00211C08">
      <w:pPr>
        <w:ind w:left="1077"/>
        <w:jc w:val="both"/>
        <w:rPr>
          <w:b/>
          <w:u w:val="single"/>
        </w:rPr>
      </w:pPr>
      <w:r w:rsidRPr="00211C08">
        <w:rPr>
          <w:b/>
          <w:u w:val="single"/>
        </w:rPr>
        <w:t>Indicators in the Child - Emotional/Behavioural Presentation</w:t>
      </w:r>
    </w:p>
    <w:p w:rsidR="001E6E00" w:rsidRPr="00211C08" w:rsidRDefault="001E6E00" w:rsidP="00211C08">
      <w:pPr>
        <w:ind w:left="1077"/>
        <w:jc w:val="both"/>
        <w:rPr>
          <w:b/>
        </w:rPr>
      </w:pP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Makes a disclosure.</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 xml:space="preserve">Demonstrates sexual knowledge or behaviour inappropriate to age/stage of development, or that is unusually explicit </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Inexplicable changes in behaviour, such as becoming aggressive or withdrawn</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Self-harm, e.g. eating disorders, self-mutilation and suicide attempts</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Poor self-image, self-harm, self-hatred</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 xml:space="preserve">Reluctant to undress for PE </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Running away from home</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Poor attention or concentration (in a world of their own)</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Sudden changes in school work habits, become a truant</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Withdrawal, isolation or excessive worrying</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t>Inappropriate sexualised conduct</w:t>
      </w:r>
    </w:p>
    <w:p w:rsidR="001E6E00" w:rsidRPr="00211C08" w:rsidRDefault="0074550B" w:rsidP="00A17960">
      <w:pPr>
        <w:widowControl w:val="0"/>
        <w:numPr>
          <w:ilvl w:val="0"/>
          <w:numId w:val="56"/>
        </w:numPr>
        <w:tabs>
          <w:tab w:val="left" w:pos="220"/>
          <w:tab w:val="left" w:pos="720"/>
        </w:tabs>
        <w:autoSpaceDE w:val="0"/>
        <w:autoSpaceDN w:val="0"/>
        <w:adjustRightInd w:val="0"/>
        <w:ind w:left="1792" w:hanging="357"/>
        <w:jc w:val="both"/>
      </w:pPr>
      <w:r w:rsidRPr="00211C08">
        <w:lastRenderedPageBreak/>
        <w:t>Sexually exploited or indiscriminate choice of sexual partners</w:t>
      </w:r>
    </w:p>
    <w:p w:rsidR="001E6E00" w:rsidRPr="00211C08" w:rsidRDefault="0074550B" w:rsidP="00A17960">
      <w:pPr>
        <w:numPr>
          <w:ilvl w:val="0"/>
          <w:numId w:val="56"/>
        </w:numPr>
        <w:ind w:left="1792" w:hanging="357"/>
        <w:jc w:val="both"/>
      </w:pPr>
      <w:r w:rsidRPr="00211C08">
        <w:t>Wetting or other regressive behaviours, e.g. thumb sucking</w:t>
      </w:r>
    </w:p>
    <w:p w:rsidR="001E6E00" w:rsidRPr="00211C08" w:rsidRDefault="0074550B" w:rsidP="00A17960">
      <w:pPr>
        <w:numPr>
          <w:ilvl w:val="0"/>
          <w:numId w:val="56"/>
        </w:numPr>
        <w:ind w:left="1792" w:hanging="357"/>
        <w:jc w:val="both"/>
      </w:pPr>
      <w:r w:rsidRPr="00211C08">
        <w:t xml:space="preserve">Draws sexually explicit pictures </w:t>
      </w:r>
    </w:p>
    <w:p w:rsidR="001E6E00" w:rsidRPr="00211C08" w:rsidRDefault="0074550B" w:rsidP="00A17960">
      <w:pPr>
        <w:numPr>
          <w:ilvl w:val="0"/>
          <w:numId w:val="56"/>
        </w:numPr>
        <w:ind w:left="1792" w:hanging="357"/>
        <w:jc w:val="both"/>
        <w:rPr>
          <w:b/>
          <w:u w:val="single"/>
        </w:rPr>
      </w:pPr>
      <w:r w:rsidRPr="00211C08">
        <w:t>Depression</w:t>
      </w:r>
    </w:p>
    <w:p w:rsidR="001E6E00" w:rsidRPr="00211C08" w:rsidRDefault="001E6E00" w:rsidP="00211C08">
      <w:pPr>
        <w:ind w:left="1077"/>
        <w:jc w:val="both"/>
        <w:rPr>
          <w:b/>
          <w:u w:val="single"/>
        </w:rPr>
      </w:pPr>
    </w:p>
    <w:p w:rsidR="001E6E00" w:rsidRPr="00211C08" w:rsidRDefault="0074550B" w:rsidP="00211C08">
      <w:pPr>
        <w:ind w:left="1077"/>
        <w:jc w:val="both"/>
        <w:rPr>
          <w:b/>
          <w:u w:val="single"/>
        </w:rPr>
      </w:pPr>
      <w:r w:rsidRPr="00211C08">
        <w:rPr>
          <w:b/>
          <w:u w:val="single"/>
        </w:rPr>
        <w:t xml:space="preserve">Indicators in the Parents </w:t>
      </w:r>
    </w:p>
    <w:p w:rsidR="001E6E00" w:rsidRPr="00211C08" w:rsidRDefault="001E6E00" w:rsidP="00211C08">
      <w:pPr>
        <w:ind w:left="1077"/>
        <w:jc w:val="both"/>
        <w:rPr>
          <w:b/>
          <w:u w:val="single"/>
        </w:rPr>
      </w:pPr>
    </w:p>
    <w:p w:rsidR="001E6E00" w:rsidRPr="00211C08" w:rsidRDefault="0074550B" w:rsidP="00A17960">
      <w:pPr>
        <w:widowControl w:val="0"/>
        <w:numPr>
          <w:ilvl w:val="0"/>
          <w:numId w:val="58"/>
        </w:numPr>
        <w:tabs>
          <w:tab w:val="left" w:pos="220"/>
          <w:tab w:val="left" w:pos="720"/>
        </w:tabs>
        <w:autoSpaceDE w:val="0"/>
        <w:autoSpaceDN w:val="0"/>
        <w:adjustRightInd w:val="0"/>
        <w:ind w:left="1792" w:hanging="357"/>
        <w:jc w:val="both"/>
      </w:pPr>
      <w:r w:rsidRPr="00211C08">
        <w:t>Comments made by the parent/carer about the child.</w:t>
      </w:r>
    </w:p>
    <w:p w:rsidR="001E6E00" w:rsidRPr="00211C08" w:rsidRDefault="0074550B" w:rsidP="00A17960">
      <w:pPr>
        <w:widowControl w:val="0"/>
        <w:numPr>
          <w:ilvl w:val="0"/>
          <w:numId w:val="58"/>
        </w:numPr>
        <w:tabs>
          <w:tab w:val="left" w:pos="220"/>
          <w:tab w:val="left" w:pos="720"/>
        </w:tabs>
        <w:autoSpaceDE w:val="0"/>
        <w:autoSpaceDN w:val="0"/>
        <w:adjustRightInd w:val="0"/>
        <w:ind w:left="1792" w:hanging="357"/>
        <w:jc w:val="both"/>
      </w:pPr>
      <w:r w:rsidRPr="00211C08">
        <w:t>Lack of sexual boundaries</w:t>
      </w:r>
    </w:p>
    <w:p w:rsidR="001E6E00" w:rsidRPr="00211C08" w:rsidRDefault="0074550B" w:rsidP="00A17960">
      <w:pPr>
        <w:widowControl w:val="0"/>
        <w:numPr>
          <w:ilvl w:val="0"/>
          <w:numId w:val="58"/>
        </w:numPr>
        <w:tabs>
          <w:tab w:val="left" w:pos="220"/>
          <w:tab w:val="left" w:pos="720"/>
        </w:tabs>
        <w:autoSpaceDE w:val="0"/>
        <w:autoSpaceDN w:val="0"/>
        <w:adjustRightInd w:val="0"/>
        <w:ind w:left="1792" w:hanging="357"/>
        <w:jc w:val="both"/>
      </w:pPr>
      <w:r w:rsidRPr="00211C08">
        <w:t>Wider parenting difficulties or vulnerabilities</w:t>
      </w:r>
    </w:p>
    <w:p w:rsidR="001E6E00" w:rsidRPr="00211C08" w:rsidRDefault="0074550B" w:rsidP="00A17960">
      <w:pPr>
        <w:widowControl w:val="0"/>
        <w:numPr>
          <w:ilvl w:val="0"/>
          <w:numId w:val="58"/>
        </w:numPr>
        <w:tabs>
          <w:tab w:val="left" w:pos="220"/>
          <w:tab w:val="left" w:pos="720"/>
        </w:tabs>
        <w:autoSpaceDE w:val="0"/>
        <w:autoSpaceDN w:val="0"/>
        <w:adjustRightInd w:val="0"/>
        <w:ind w:left="1792" w:hanging="357"/>
        <w:jc w:val="both"/>
      </w:pPr>
      <w:r w:rsidRPr="00211C08">
        <w:t xml:space="preserve">Grooming behaviour </w:t>
      </w:r>
    </w:p>
    <w:p w:rsidR="001E6E00" w:rsidRPr="00211C08" w:rsidRDefault="0074550B" w:rsidP="00A17960">
      <w:pPr>
        <w:widowControl w:val="0"/>
        <w:numPr>
          <w:ilvl w:val="0"/>
          <w:numId w:val="58"/>
        </w:numPr>
        <w:tabs>
          <w:tab w:val="left" w:pos="220"/>
          <w:tab w:val="left" w:pos="720"/>
        </w:tabs>
        <w:autoSpaceDE w:val="0"/>
        <w:autoSpaceDN w:val="0"/>
        <w:adjustRightInd w:val="0"/>
        <w:ind w:left="1792" w:hanging="357"/>
        <w:jc w:val="both"/>
      </w:pPr>
      <w:r w:rsidRPr="00211C08">
        <w:t>Parent is a sex offender</w:t>
      </w:r>
    </w:p>
    <w:p w:rsidR="001E6E00" w:rsidRPr="00211C08" w:rsidRDefault="001E6E00" w:rsidP="00211C08">
      <w:pPr>
        <w:widowControl w:val="0"/>
        <w:tabs>
          <w:tab w:val="left" w:pos="220"/>
          <w:tab w:val="left" w:pos="720"/>
        </w:tabs>
        <w:autoSpaceDE w:val="0"/>
        <w:autoSpaceDN w:val="0"/>
        <w:adjustRightInd w:val="0"/>
        <w:ind w:left="1077"/>
        <w:jc w:val="both"/>
      </w:pPr>
    </w:p>
    <w:p w:rsidR="001E6E00" w:rsidRPr="00211C08" w:rsidRDefault="0074550B" w:rsidP="00211C08">
      <w:pPr>
        <w:widowControl w:val="0"/>
        <w:tabs>
          <w:tab w:val="left" w:pos="220"/>
          <w:tab w:val="left" w:pos="720"/>
        </w:tabs>
        <w:autoSpaceDE w:val="0"/>
        <w:autoSpaceDN w:val="0"/>
        <w:adjustRightInd w:val="0"/>
        <w:ind w:left="1077"/>
        <w:jc w:val="both"/>
        <w:rPr>
          <w:b/>
          <w:u w:val="single"/>
        </w:rPr>
      </w:pPr>
      <w:r w:rsidRPr="00211C08">
        <w:rPr>
          <w:b/>
          <w:u w:val="single"/>
        </w:rPr>
        <w:t xml:space="preserve">Indicators in the Family/Environment </w:t>
      </w:r>
    </w:p>
    <w:p w:rsidR="001E6E00" w:rsidRPr="00211C08" w:rsidRDefault="001E6E00" w:rsidP="00211C08">
      <w:pPr>
        <w:widowControl w:val="0"/>
        <w:tabs>
          <w:tab w:val="left" w:pos="220"/>
          <w:tab w:val="left" w:pos="720"/>
        </w:tabs>
        <w:autoSpaceDE w:val="0"/>
        <w:autoSpaceDN w:val="0"/>
        <w:adjustRightInd w:val="0"/>
        <w:ind w:left="1077"/>
        <w:jc w:val="both"/>
        <w:rPr>
          <w:b/>
          <w:u w:val="single"/>
        </w:rPr>
      </w:pPr>
    </w:p>
    <w:p w:rsidR="001E6E00" w:rsidRPr="00211C08" w:rsidRDefault="0074550B" w:rsidP="00A17960">
      <w:pPr>
        <w:numPr>
          <w:ilvl w:val="0"/>
          <w:numId w:val="50"/>
        </w:numPr>
        <w:ind w:left="1792" w:hanging="357"/>
        <w:jc w:val="both"/>
      </w:pPr>
      <w:r w:rsidRPr="00211C08">
        <w:t>Marginalised or isolated by the community.</w:t>
      </w:r>
    </w:p>
    <w:p w:rsidR="001E6E00" w:rsidRPr="00211C08" w:rsidRDefault="0074550B" w:rsidP="00A17960">
      <w:pPr>
        <w:numPr>
          <w:ilvl w:val="0"/>
          <w:numId w:val="50"/>
        </w:numPr>
        <w:ind w:left="1792" w:hanging="357"/>
        <w:jc w:val="both"/>
      </w:pPr>
      <w:r w:rsidRPr="00211C08">
        <w:t xml:space="preserve">History of mental health, alcohol or drug misuse or domestic violence.  </w:t>
      </w:r>
    </w:p>
    <w:p w:rsidR="001E6E00" w:rsidRPr="00211C08" w:rsidRDefault="0074550B" w:rsidP="00A17960">
      <w:pPr>
        <w:widowControl w:val="0"/>
        <w:numPr>
          <w:ilvl w:val="0"/>
          <w:numId w:val="50"/>
        </w:numPr>
        <w:tabs>
          <w:tab w:val="left" w:pos="220"/>
          <w:tab w:val="left" w:pos="720"/>
        </w:tabs>
        <w:autoSpaceDE w:val="0"/>
        <w:autoSpaceDN w:val="0"/>
        <w:adjustRightInd w:val="0"/>
        <w:ind w:left="1792" w:hanging="357"/>
        <w:jc w:val="both"/>
      </w:pPr>
      <w:r w:rsidRPr="00211C08">
        <w:t>History of unexplained death, illness or multiple surgery in parents and/or siblings of the family</w:t>
      </w:r>
    </w:p>
    <w:p w:rsidR="001E6E00" w:rsidRPr="00211C08" w:rsidRDefault="0074550B" w:rsidP="00A17960">
      <w:pPr>
        <w:widowControl w:val="0"/>
        <w:numPr>
          <w:ilvl w:val="0"/>
          <w:numId w:val="50"/>
        </w:numPr>
        <w:tabs>
          <w:tab w:val="left" w:pos="220"/>
          <w:tab w:val="left" w:pos="720"/>
        </w:tabs>
        <w:autoSpaceDE w:val="0"/>
        <w:autoSpaceDN w:val="0"/>
        <w:adjustRightInd w:val="0"/>
        <w:ind w:left="1792" w:hanging="357"/>
        <w:jc w:val="both"/>
      </w:pPr>
      <w:r w:rsidRPr="00211C08">
        <w:t>Past history of childhood abuse, self-harm, somatising disorder or false allegations of physical or sexual assault or a culture of physical chastisement</w:t>
      </w:r>
    </w:p>
    <w:p w:rsidR="001E6E00" w:rsidRPr="00211C08" w:rsidRDefault="0074550B" w:rsidP="00A17960">
      <w:pPr>
        <w:numPr>
          <w:ilvl w:val="0"/>
          <w:numId w:val="50"/>
        </w:numPr>
        <w:ind w:left="1792" w:hanging="357"/>
        <w:jc w:val="both"/>
        <w:rPr>
          <w:b/>
          <w:u w:val="single"/>
        </w:rPr>
      </w:pPr>
      <w:r w:rsidRPr="00211C08">
        <w:t>Family member is a sex offender</w:t>
      </w:r>
    </w:p>
    <w:p w:rsidR="001E6E00" w:rsidRPr="00211C08" w:rsidRDefault="001E6E00" w:rsidP="00211C08">
      <w:pPr>
        <w:ind w:left="1077"/>
        <w:jc w:val="both"/>
      </w:pPr>
    </w:p>
    <w:p w:rsidR="001E6E00" w:rsidRPr="00211C08" w:rsidRDefault="0074550B" w:rsidP="00211C08">
      <w:pPr>
        <w:ind w:left="1077"/>
        <w:jc w:val="both"/>
      </w:pPr>
      <w:r w:rsidRPr="00211C08">
        <w:t>This list is not exhaustive. For a fuller and deeper understanding of indicators of harm, refer to the All Wales Child Protection Procedures 2008 with regard to:</w:t>
      </w:r>
    </w:p>
    <w:p w:rsidR="001E6E00" w:rsidRPr="00211C08" w:rsidRDefault="001E6E00" w:rsidP="00211C08">
      <w:pPr>
        <w:ind w:left="1077"/>
        <w:jc w:val="both"/>
      </w:pPr>
    </w:p>
    <w:p w:rsidR="001E6E00" w:rsidRPr="00211C08" w:rsidRDefault="0074550B" w:rsidP="000B2606">
      <w:pPr>
        <w:tabs>
          <w:tab w:val="left" w:pos="7088"/>
        </w:tabs>
        <w:ind w:left="1077"/>
        <w:jc w:val="both"/>
      </w:pPr>
      <w:r w:rsidRPr="00211C08">
        <w:t xml:space="preserve">Identifying the risk of harm to an unborn child </w:t>
      </w:r>
      <w:r w:rsidRPr="00211C08">
        <w:tab/>
        <w:t>(Page 170)</w:t>
      </w:r>
    </w:p>
    <w:p w:rsidR="001E6E00" w:rsidRPr="00211C08" w:rsidRDefault="001E6E00" w:rsidP="000B2606">
      <w:pPr>
        <w:tabs>
          <w:tab w:val="left" w:pos="7088"/>
        </w:tabs>
        <w:ind w:left="1077"/>
        <w:jc w:val="both"/>
      </w:pPr>
    </w:p>
    <w:p w:rsidR="001E6E00" w:rsidRPr="00211C08" w:rsidRDefault="0074550B" w:rsidP="000B2606">
      <w:pPr>
        <w:tabs>
          <w:tab w:val="left" w:pos="7088"/>
        </w:tabs>
        <w:ind w:left="1077"/>
        <w:jc w:val="both"/>
      </w:pPr>
      <w:r w:rsidRPr="00211C08">
        <w:t>Abuse of children with disability</w:t>
      </w:r>
      <w:r w:rsidRPr="00211C08">
        <w:tab/>
        <w:t>(Page 173)</w:t>
      </w:r>
    </w:p>
    <w:p w:rsidR="001E6E00" w:rsidRPr="00211C08" w:rsidRDefault="001E6E00" w:rsidP="000B2606">
      <w:pPr>
        <w:tabs>
          <w:tab w:val="left" w:pos="7088"/>
        </w:tabs>
        <w:ind w:left="1077"/>
        <w:jc w:val="both"/>
      </w:pPr>
    </w:p>
    <w:p w:rsidR="001E6E00" w:rsidRPr="00211C08" w:rsidRDefault="0074550B" w:rsidP="000B2606">
      <w:pPr>
        <w:tabs>
          <w:tab w:val="left" w:pos="7088"/>
        </w:tabs>
        <w:ind w:left="1077"/>
        <w:jc w:val="both"/>
      </w:pPr>
      <w:r w:rsidRPr="00211C08">
        <w:t>Sexual exploitation of children</w:t>
      </w:r>
      <w:r w:rsidRPr="00211C08">
        <w:tab/>
        <w:t>(Page 174)</w:t>
      </w:r>
    </w:p>
    <w:p w:rsidR="001E6E00" w:rsidRPr="00211C08" w:rsidRDefault="001E6E00" w:rsidP="000B2606">
      <w:pPr>
        <w:tabs>
          <w:tab w:val="left" w:pos="7088"/>
        </w:tabs>
        <w:ind w:left="1077"/>
        <w:jc w:val="both"/>
      </w:pPr>
    </w:p>
    <w:p w:rsidR="001E6E00" w:rsidRPr="00211C08" w:rsidRDefault="0074550B" w:rsidP="000B2606">
      <w:pPr>
        <w:tabs>
          <w:tab w:val="left" w:pos="7088"/>
        </w:tabs>
        <w:ind w:left="1077"/>
        <w:jc w:val="both"/>
      </w:pPr>
      <w:r w:rsidRPr="00211C08">
        <w:t>Children who display sexually harmful behaviour</w:t>
      </w:r>
      <w:r w:rsidRPr="00211C08">
        <w:tab/>
        <w:t>(Page 178)</w:t>
      </w:r>
    </w:p>
    <w:p w:rsidR="001E6E00" w:rsidRPr="00211C08" w:rsidRDefault="001E6E00" w:rsidP="000B2606">
      <w:pPr>
        <w:tabs>
          <w:tab w:val="left" w:pos="7088"/>
        </w:tabs>
        <w:ind w:left="1077"/>
        <w:jc w:val="both"/>
      </w:pPr>
    </w:p>
    <w:p w:rsidR="001E6E00" w:rsidRPr="00211C08" w:rsidRDefault="0074550B" w:rsidP="000B2606">
      <w:pPr>
        <w:tabs>
          <w:tab w:val="left" w:pos="7088"/>
        </w:tabs>
        <w:ind w:left="1077"/>
        <w:jc w:val="both"/>
      </w:pPr>
      <w:r w:rsidRPr="00211C08">
        <w:t>A Child Perpetrator</w:t>
      </w:r>
      <w:r w:rsidRPr="00211C08">
        <w:tab/>
        <w:t>(Page 179)</w:t>
      </w:r>
    </w:p>
    <w:p w:rsidR="001E6E00" w:rsidRPr="00211C08" w:rsidRDefault="001E6E00" w:rsidP="000B2606">
      <w:pPr>
        <w:tabs>
          <w:tab w:val="left" w:pos="7088"/>
        </w:tabs>
        <w:ind w:left="1077"/>
        <w:jc w:val="both"/>
      </w:pPr>
    </w:p>
    <w:p w:rsidR="001E6E00" w:rsidRPr="00211C08" w:rsidRDefault="0074550B" w:rsidP="000B2606">
      <w:pPr>
        <w:tabs>
          <w:tab w:val="left" w:pos="7088"/>
        </w:tabs>
        <w:ind w:left="1077"/>
        <w:jc w:val="both"/>
      </w:pPr>
      <w:r w:rsidRPr="00211C08">
        <w:t>Unaccompanied Asylum Seeking Children</w:t>
      </w:r>
      <w:r w:rsidRPr="00211C08">
        <w:tab/>
        <w:t>(Page 182)</w:t>
      </w:r>
    </w:p>
    <w:p w:rsidR="001E6E00" w:rsidRPr="00211C08" w:rsidRDefault="001E6E00" w:rsidP="000B2606">
      <w:pPr>
        <w:tabs>
          <w:tab w:val="left" w:pos="7088"/>
        </w:tabs>
        <w:ind w:left="1077"/>
        <w:jc w:val="both"/>
      </w:pPr>
    </w:p>
    <w:p w:rsidR="001E6E00" w:rsidRPr="00211C08" w:rsidRDefault="0074550B" w:rsidP="000B2606">
      <w:pPr>
        <w:tabs>
          <w:tab w:val="left" w:pos="7088"/>
        </w:tabs>
        <w:ind w:left="1077"/>
        <w:jc w:val="both"/>
      </w:pPr>
      <w:r w:rsidRPr="00211C08">
        <w:t>Safeguarding and Promoting the Welfare of</w:t>
      </w:r>
      <w:r w:rsidRPr="00211C08">
        <w:tab/>
        <w:t>(Page 216)</w:t>
      </w:r>
    </w:p>
    <w:p w:rsidR="001E6E00" w:rsidRPr="00211C08" w:rsidRDefault="0074550B" w:rsidP="000B2606">
      <w:pPr>
        <w:tabs>
          <w:tab w:val="left" w:pos="7088"/>
        </w:tabs>
        <w:ind w:left="1077"/>
        <w:jc w:val="both"/>
      </w:pPr>
      <w:r w:rsidRPr="00211C08">
        <w:t>Sexually Active Young People - Protocol</w:t>
      </w:r>
    </w:p>
    <w:p w:rsidR="001E6E00" w:rsidRPr="00211C08" w:rsidRDefault="001E6E00" w:rsidP="000B2606">
      <w:pPr>
        <w:tabs>
          <w:tab w:val="left" w:pos="7088"/>
        </w:tabs>
        <w:ind w:left="1077"/>
        <w:jc w:val="both"/>
      </w:pPr>
    </w:p>
    <w:p w:rsidR="001E6E00" w:rsidRPr="00211C08" w:rsidRDefault="0074550B" w:rsidP="000B2606">
      <w:pPr>
        <w:tabs>
          <w:tab w:val="left" w:pos="7088"/>
        </w:tabs>
        <w:ind w:left="1077"/>
        <w:jc w:val="both"/>
      </w:pPr>
      <w:r w:rsidRPr="00211C08">
        <w:t>Protec</w:t>
      </w:r>
      <w:r w:rsidR="000B2606">
        <w:t>tion of Children from Abuse via</w:t>
      </w:r>
      <w:r w:rsidR="000B2606" w:rsidRPr="00211C08">
        <w:tab/>
        <w:t>(Page226)</w:t>
      </w:r>
    </w:p>
    <w:p w:rsidR="001E6E00" w:rsidRPr="00211C08" w:rsidRDefault="0074550B" w:rsidP="000B2606">
      <w:pPr>
        <w:tabs>
          <w:tab w:val="left" w:pos="7088"/>
        </w:tabs>
        <w:ind w:left="1077"/>
        <w:jc w:val="both"/>
      </w:pPr>
      <w:r w:rsidRPr="00211C08">
        <w:t>Information Technology</w:t>
      </w:r>
    </w:p>
    <w:p w:rsidR="001E6E00" w:rsidRPr="000B2606" w:rsidRDefault="001E6E00">
      <w:pPr>
        <w:rPr>
          <w:rFonts w:eastAsia="Times New Roman"/>
          <w:lang w:val="en-GB" w:eastAsia="en-GB"/>
        </w:rPr>
      </w:pPr>
    </w:p>
    <w:p w:rsidR="001E6E00" w:rsidRPr="000B2606" w:rsidRDefault="001E6E00">
      <w:pPr>
        <w:rPr>
          <w:rFonts w:eastAsia="Times New Roman"/>
          <w:lang w:val="en-GB" w:eastAsia="en-GB"/>
        </w:rPr>
      </w:pPr>
    </w:p>
    <w:p w:rsidR="001E6E00" w:rsidRPr="000B2606" w:rsidRDefault="001E6E00">
      <w:pPr>
        <w:rPr>
          <w:rFonts w:eastAsia="Times New Roman"/>
          <w:lang w:val="en-GB" w:eastAsia="en-GB"/>
        </w:rPr>
      </w:pPr>
    </w:p>
    <w:p w:rsidR="001E6E00" w:rsidRPr="00014BA3" w:rsidRDefault="0074550B" w:rsidP="00014BA3">
      <w:pPr>
        <w:pStyle w:val="SG1"/>
        <w:ind w:left="720" w:hanging="720"/>
      </w:pPr>
      <w:bookmarkStart w:id="144" w:name="_Toc514145688"/>
      <w:r w:rsidRPr="00014BA3">
        <w:lastRenderedPageBreak/>
        <w:t>Appendix D- when a child discloses about another child</w:t>
      </w:r>
      <w:bookmarkEnd w:id="144"/>
    </w:p>
    <w:p w:rsidR="001E6E00" w:rsidRPr="000B2606" w:rsidRDefault="001E6E00" w:rsidP="000B2606">
      <w:pPr>
        <w:jc w:val="center"/>
        <w:rPr>
          <w:b/>
        </w:rPr>
      </w:pPr>
    </w:p>
    <w:p w:rsidR="001E6E00" w:rsidRPr="000B2606" w:rsidRDefault="0074550B" w:rsidP="000B2606">
      <w:pPr>
        <w:jc w:val="center"/>
        <w:rPr>
          <w:b/>
        </w:rPr>
      </w:pPr>
      <w:r w:rsidRPr="000B2606">
        <w:rPr>
          <w:b/>
        </w:rPr>
        <w:t xml:space="preserve">All Wales Child Protection Procedures 2008 </w:t>
      </w:r>
    </w:p>
    <w:p w:rsidR="001E6E00" w:rsidRPr="000B2606" w:rsidRDefault="001E6E00" w:rsidP="000B2606">
      <w:pPr>
        <w:jc w:val="center"/>
      </w:pPr>
    </w:p>
    <w:p w:rsidR="001E6E00" w:rsidRPr="000B2606" w:rsidRDefault="0074550B" w:rsidP="000B2606">
      <w:pPr>
        <w:ind w:left="720"/>
        <w:jc w:val="both"/>
        <w:rPr>
          <w:b/>
        </w:rPr>
      </w:pPr>
      <w:r w:rsidRPr="000B2606">
        <w:rPr>
          <w:b/>
        </w:rPr>
        <w:t>Box 2 Page 42 AWCPP 2008</w:t>
      </w:r>
    </w:p>
    <w:p w:rsidR="001E6E00" w:rsidRPr="000B2606" w:rsidRDefault="001E6E00" w:rsidP="000B2606">
      <w:pPr>
        <w:ind w:left="720"/>
        <w:jc w:val="both"/>
      </w:pPr>
    </w:p>
    <w:p w:rsidR="001E6E00" w:rsidRPr="000B2606" w:rsidRDefault="0074550B" w:rsidP="000B2606">
      <w:pPr>
        <w:ind w:left="720"/>
        <w:jc w:val="both"/>
      </w:pPr>
      <w:r w:rsidRPr="000B2606">
        <w:t>What to do if a Child tells you that they or another young person is being abused?</w:t>
      </w:r>
    </w:p>
    <w:p w:rsidR="001E6E00" w:rsidRPr="000B2606" w:rsidRDefault="001E6E00" w:rsidP="000B2606">
      <w:pPr>
        <w:ind w:left="720"/>
        <w:jc w:val="both"/>
      </w:pPr>
    </w:p>
    <w:p w:rsidR="001E6E00" w:rsidRPr="000B2606" w:rsidRDefault="0074550B" w:rsidP="00A17960">
      <w:pPr>
        <w:pStyle w:val="ListParagraph1"/>
        <w:numPr>
          <w:ilvl w:val="0"/>
          <w:numId w:val="10"/>
        </w:numPr>
        <w:ind w:left="1434" w:hanging="357"/>
        <w:contextualSpacing/>
        <w:jc w:val="both"/>
      </w:pPr>
      <w:r w:rsidRPr="000B2606">
        <w:t>Show the child that you have heard what they are saying, and that you take their allegations seriously</w:t>
      </w:r>
    </w:p>
    <w:p w:rsidR="001E6E00" w:rsidRPr="000B2606" w:rsidRDefault="001E6E00" w:rsidP="000B2606">
      <w:pPr>
        <w:ind w:left="1434" w:hanging="357"/>
        <w:jc w:val="both"/>
      </w:pPr>
    </w:p>
    <w:p w:rsidR="001E6E00" w:rsidRPr="000B2606" w:rsidRDefault="0074550B" w:rsidP="00A17960">
      <w:pPr>
        <w:pStyle w:val="ListParagraph1"/>
        <w:numPr>
          <w:ilvl w:val="0"/>
          <w:numId w:val="10"/>
        </w:numPr>
        <w:ind w:left="1434" w:hanging="357"/>
        <w:contextualSpacing/>
        <w:jc w:val="both"/>
      </w:pPr>
      <w:r w:rsidRPr="000B2606">
        <w:t>Encourage the child to talk, but do not prompt or ask leading questions. Don’t interrupt when the child is recalling significant events. Don’t make the child repeat their account</w:t>
      </w:r>
    </w:p>
    <w:p w:rsidR="001E6E00" w:rsidRPr="000B2606" w:rsidRDefault="001E6E00" w:rsidP="000B2606">
      <w:pPr>
        <w:ind w:left="1434" w:hanging="357"/>
        <w:jc w:val="both"/>
      </w:pPr>
    </w:p>
    <w:p w:rsidR="001E6E00" w:rsidRPr="000B2606" w:rsidRDefault="0074550B" w:rsidP="00A17960">
      <w:pPr>
        <w:pStyle w:val="ListParagraph1"/>
        <w:numPr>
          <w:ilvl w:val="0"/>
          <w:numId w:val="10"/>
        </w:numPr>
        <w:ind w:left="1434" w:hanging="357"/>
        <w:contextualSpacing/>
        <w:jc w:val="both"/>
      </w:pPr>
      <w:r w:rsidRPr="000B2606">
        <w:t>Explain what actions you must take, in a way that is appropriate to the age and understanding of the child</w:t>
      </w:r>
    </w:p>
    <w:p w:rsidR="001E6E00" w:rsidRPr="000B2606" w:rsidRDefault="001E6E00" w:rsidP="000B2606">
      <w:pPr>
        <w:ind w:left="1434" w:hanging="357"/>
        <w:jc w:val="both"/>
      </w:pPr>
    </w:p>
    <w:p w:rsidR="001E6E00" w:rsidRPr="000B2606" w:rsidRDefault="0074550B" w:rsidP="00A17960">
      <w:pPr>
        <w:pStyle w:val="ListParagraph1"/>
        <w:numPr>
          <w:ilvl w:val="0"/>
          <w:numId w:val="10"/>
        </w:numPr>
        <w:ind w:left="1434" w:hanging="357"/>
        <w:contextualSpacing/>
        <w:jc w:val="both"/>
      </w:pPr>
      <w:r w:rsidRPr="000B2606">
        <w:t>Do not promise to keep what you have been told secret or confidential, as you have a responsibility to disclose information to those who need to know. Reporting concerns is not a betrayal of trust</w:t>
      </w:r>
    </w:p>
    <w:p w:rsidR="001E6E00" w:rsidRPr="000B2606" w:rsidRDefault="001E6E00" w:rsidP="000B2606">
      <w:pPr>
        <w:ind w:left="1434" w:hanging="357"/>
        <w:jc w:val="both"/>
      </w:pPr>
    </w:p>
    <w:p w:rsidR="001E6E00" w:rsidRPr="000B2606" w:rsidRDefault="0074550B" w:rsidP="00A17960">
      <w:pPr>
        <w:pStyle w:val="ListParagraph1"/>
        <w:numPr>
          <w:ilvl w:val="0"/>
          <w:numId w:val="10"/>
        </w:numPr>
        <w:ind w:left="1434" w:hanging="357"/>
        <w:contextualSpacing/>
        <w:jc w:val="both"/>
      </w:pPr>
      <w:r w:rsidRPr="000B2606">
        <w:t>Write down as soon as you can and no later than 24 hours what you have been told, using exact words, if possible</w:t>
      </w:r>
    </w:p>
    <w:p w:rsidR="001E6E00" w:rsidRPr="000B2606" w:rsidRDefault="001E6E00" w:rsidP="000B2606">
      <w:pPr>
        <w:ind w:left="1434" w:hanging="357"/>
        <w:jc w:val="both"/>
      </w:pPr>
    </w:p>
    <w:p w:rsidR="001E6E00" w:rsidRPr="000B2606" w:rsidRDefault="0074550B" w:rsidP="00A17960">
      <w:pPr>
        <w:pStyle w:val="ListParagraph1"/>
        <w:numPr>
          <w:ilvl w:val="0"/>
          <w:numId w:val="10"/>
        </w:numPr>
        <w:ind w:left="1434" w:hanging="357"/>
        <w:contextualSpacing/>
        <w:jc w:val="both"/>
      </w:pPr>
      <w:r w:rsidRPr="000B2606">
        <w:t>Record and Report your concerns to the Child Protection Officer. Do not delay</w:t>
      </w:r>
    </w:p>
    <w:p w:rsidR="001E6E00" w:rsidRPr="000B2606" w:rsidRDefault="001E6E00" w:rsidP="000B2606">
      <w:pPr>
        <w:ind w:left="1434" w:hanging="357"/>
        <w:jc w:val="both"/>
      </w:pPr>
    </w:p>
    <w:p w:rsidR="001E6E00" w:rsidRPr="000B2606" w:rsidRDefault="0074550B" w:rsidP="00A17960">
      <w:pPr>
        <w:pStyle w:val="ListParagraph1"/>
        <w:numPr>
          <w:ilvl w:val="0"/>
          <w:numId w:val="10"/>
        </w:numPr>
        <w:ind w:left="1434" w:hanging="357"/>
        <w:contextualSpacing/>
        <w:jc w:val="both"/>
      </w:pPr>
      <w:r w:rsidRPr="000B2606">
        <w:t xml:space="preserve">Ask the Child Protection Officer what action he intends to take and record the response. If you are not satisfied with the action taken, consult with Social Services </w:t>
      </w:r>
    </w:p>
    <w:p w:rsidR="001E6E00" w:rsidRPr="000B2606" w:rsidRDefault="001E6E00" w:rsidP="000B2606">
      <w:pPr>
        <w:ind w:left="1434" w:hanging="357"/>
        <w:jc w:val="both"/>
      </w:pPr>
    </w:p>
    <w:p w:rsidR="001E6E00" w:rsidRPr="000B2606" w:rsidRDefault="0074550B" w:rsidP="00A17960">
      <w:pPr>
        <w:pStyle w:val="ListParagraph1"/>
        <w:numPr>
          <w:ilvl w:val="0"/>
          <w:numId w:val="10"/>
        </w:numPr>
        <w:ind w:left="1434" w:hanging="357"/>
        <w:contextualSpacing/>
        <w:jc w:val="both"/>
      </w:pPr>
      <w:r w:rsidRPr="000B2606">
        <w:t>Do not worry that you may be mistaken. You will always be taken seriously by social services. It is better to have discussed it with somebody with the experience and responsibility to make an assessment</w:t>
      </w:r>
    </w:p>
    <w:p w:rsidR="001E6E00" w:rsidRPr="000B2606" w:rsidRDefault="001E6E00" w:rsidP="000B2606">
      <w:pPr>
        <w:ind w:left="1434" w:hanging="357"/>
        <w:jc w:val="both"/>
      </w:pPr>
    </w:p>
    <w:p w:rsidR="001E6E00" w:rsidRPr="000B2606" w:rsidRDefault="0074550B" w:rsidP="00A17960">
      <w:pPr>
        <w:pStyle w:val="ListParagraph1"/>
        <w:numPr>
          <w:ilvl w:val="0"/>
          <w:numId w:val="10"/>
        </w:numPr>
        <w:ind w:left="1434" w:hanging="357"/>
        <w:contextualSpacing/>
        <w:jc w:val="both"/>
      </w:pPr>
      <w:r w:rsidRPr="000B2606">
        <w:t>Do not confront the alleged abuser (may be a young person themselves)</w:t>
      </w:r>
    </w:p>
    <w:p w:rsidR="001E6E00" w:rsidRPr="000B2606" w:rsidRDefault="001E6E00" w:rsidP="000B2606">
      <w:pPr>
        <w:ind w:left="1434" w:hanging="357"/>
        <w:jc w:val="both"/>
      </w:pPr>
    </w:p>
    <w:p w:rsidR="001E6E00" w:rsidRPr="000B2606" w:rsidRDefault="0074550B" w:rsidP="00A17960">
      <w:pPr>
        <w:pStyle w:val="ListParagraph1"/>
        <w:numPr>
          <w:ilvl w:val="0"/>
          <w:numId w:val="10"/>
        </w:numPr>
        <w:ind w:left="1434" w:hanging="357"/>
        <w:contextualSpacing/>
        <w:jc w:val="both"/>
      </w:pPr>
      <w:r w:rsidRPr="000B2606">
        <w:t>Make a written note (See separate sheet) including what you did and the response that you received e. g. from Child Protection Officer and record any follow up considerations, decisions and actions that you may take</w:t>
      </w:r>
    </w:p>
    <w:p w:rsidR="001E6E00" w:rsidRPr="000B2606" w:rsidRDefault="001E6E00" w:rsidP="000B2606">
      <w:pPr>
        <w:ind w:left="1434" w:hanging="357"/>
        <w:jc w:val="both"/>
      </w:pPr>
    </w:p>
    <w:p w:rsidR="001E6E00" w:rsidRPr="000B2606" w:rsidRDefault="0074550B" w:rsidP="00A17960">
      <w:pPr>
        <w:pStyle w:val="ListParagraph1"/>
        <w:numPr>
          <w:ilvl w:val="0"/>
          <w:numId w:val="10"/>
        </w:numPr>
        <w:ind w:left="1434" w:hanging="357"/>
        <w:contextualSpacing/>
        <w:jc w:val="both"/>
        <w:rPr>
          <w:b/>
          <w:color w:val="0000FF"/>
        </w:rPr>
      </w:pPr>
      <w:r w:rsidRPr="000B2606">
        <w:t xml:space="preserve">Review any action taken -  </w:t>
      </w:r>
      <w:r w:rsidRPr="000B2606">
        <w:rPr>
          <w:b/>
          <w:color w:val="0000FF"/>
        </w:rPr>
        <w:t>RECORD, REPORT AND REVIEW</w:t>
      </w:r>
    </w:p>
    <w:p w:rsidR="001E6E00" w:rsidRPr="000B2606" w:rsidRDefault="001E6E00" w:rsidP="000B2606">
      <w:pPr>
        <w:ind w:left="1434" w:hanging="357"/>
        <w:jc w:val="both"/>
      </w:pPr>
    </w:p>
    <w:p w:rsidR="001E6E00" w:rsidRPr="000B2606" w:rsidRDefault="001E6E00" w:rsidP="000B2606">
      <w:pPr>
        <w:jc w:val="both"/>
      </w:pPr>
    </w:p>
    <w:p w:rsidR="001E6E00" w:rsidRPr="000B2606" w:rsidRDefault="0074550B" w:rsidP="000B2606">
      <w:pPr>
        <w:ind w:left="720"/>
        <w:jc w:val="both"/>
      </w:pPr>
      <w:r w:rsidRPr="000B2606">
        <w:lastRenderedPageBreak/>
        <w:t>Factual observations to include child’s comments verbatim:</w:t>
      </w:r>
    </w:p>
    <w:p w:rsidR="001E6E00" w:rsidRPr="000B2606" w:rsidRDefault="001E6E00" w:rsidP="000B2606">
      <w:pPr>
        <w:ind w:left="720"/>
        <w:jc w:val="both"/>
      </w:pPr>
    </w:p>
    <w:p w:rsidR="001E6E00" w:rsidRPr="000B2606" w:rsidRDefault="0074550B" w:rsidP="000B2606">
      <w:pPr>
        <w:ind w:left="720"/>
        <w:jc w:val="both"/>
      </w:pPr>
      <w:r w:rsidRPr="000B2606">
        <w:rPr>
          <w:b/>
        </w:rPr>
        <w:t>Child’s Comments</w:t>
      </w:r>
      <w:r w:rsidRPr="000B2606">
        <w:tab/>
      </w:r>
    </w:p>
    <w:p w:rsidR="001E6E00" w:rsidRPr="000B2606" w:rsidRDefault="0074550B" w:rsidP="000B2606">
      <w:pPr>
        <w:ind w:left="720"/>
        <w:jc w:val="both"/>
      </w:pPr>
      <w:r w:rsidRPr="000B2606">
        <w:t>What did they actually say, quote their words, do not put asterisk instead of swear words or difficult words.  Use actual words if you can remember or state that they were similar words used and that you are being approximate</w:t>
      </w:r>
    </w:p>
    <w:p w:rsidR="001E6E00" w:rsidRPr="000B2606" w:rsidRDefault="001E6E00" w:rsidP="000B2606">
      <w:pPr>
        <w:ind w:left="720"/>
        <w:jc w:val="both"/>
      </w:pPr>
    </w:p>
    <w:p w:rsidR="001E6E00" w:rsidRPr="000B2606" w:rsidRDefault="0074550B" w:rsidP="000B2606">
      <w:pPr>
        <w:ind w:left="720"/>
        <w:jc w:val="both"/>
      </w:pPr>
      <w:r w:rsidRPr="000B2606">
        <w:rPr>
          <w:b/>
        </w:rPr>
        <w:t>Situation and Task</w:t>
      </w:r>
      <w:r w:rsidRPr="000B2606">
        <w:t xml:space="preserve"> </w:t>
      </w:r>
    </w:p>
    <w:p w:rsidR="001E6E00" w:rsidRPr="000B2606" w:rsidRDefault="0074550B" w:rsidP="000B2606">
      <w:pPr>
        <w:ind w:left="720"/>
        <w:jc w:val="both"/>
      </w:pPr>
      <w:r w:rsidRPr="000B2606">
        <w:t>Where was the incident, what was the child supposed to be doing, was this usual task/situation for the child to be in, was this something that the child would not have experienced before. Were clear instructions given?</w:t>
      </w:r>
    </w:p>
    <w:p w:rsidR="001E6E00" w:rsidRPr="000B2606" w:rsidRDefault="001E6E00" w:rsidP="000B2606">
      <w:pPr>
        <w:ind w:left="720"/>
        <w:jc w:val="both"/>
      </w:pPr>
    </w:p>
    <w:p w:rsidR="001E6E00" w:rsidRPr="000B2606" w:rsidRDefault="0074550B" w:rsidP="000B2606">
      <w:pPr>
        <w:ind w:left="720"/>
        <w:jc w:val="both"/>
      </w:pPr>
      <w:r w:rsidRPr="000B2606">
        <w:rPr>
          <w:b/>
        </w:rPr>
        <w:t>Others present</w:t>
      </w:r>
    </w:p>
    <w:p w:rsidR="001E6E00" w:rsidRPr="000B2606" w:rsidRDefault="0074550B" w:rsidP="000B2606">
      <w:pPr>
        <w:ind w:left="720"/>
        <w:jc w:val="both"/>
      </w:pPr>
      <w:r w:rsidRPr="000B2606">
        <w:t>How many other children were present, were any involved, what was their contribution to the incident?</w:t>
      </w:r>
    </w:p>
    <w:p w:rsidR="001E6E00" w:rsidRPr="000B2606" w:rsidRDefault="001E6E00" w:rsidP="000B2606">
      <w:pPr>
        <w:ind w:left="720"/>
        <w:jc w:val="both"/>
      </w:pPr>
    </w:p>
    <w:p w:rsidR="001E6E00" w:rsidRPr="000B2606" w:rsidRDefault="0074550B" w:rsidP="000B2606">
      <w:pPr>
        <w:ind w:left="720"/>
        <w:jc w:val="both"/>
      </w:pPr>
      <w:r w:rsidRPr="000B2606">
        <w:rPr>
          <w:b/>
        </w:rPr>
        <w:t>Environmental Factors</w:t>
      </w:r>
    </w:p>
    <w:p w:rsidR="001E6E00" w:rsidRPr="000B2606" w:rsidRDefault="0074550B" w:rsidP="000B2606">
      <w:pPr>
        <w:ind w:left="720"/>
        <w:jc w:val="both"/>
      </w:pPr>
      <w:r w:rsidRPr="000B2606">
        <w:t>Was there anything about the child’s physical surroundings that affected their behaviour?</w:t>
      </w:r>
    </w:p>
    <w:p w:rsidR="001E6E00" w:rsidRPr="000B2606" w:rsidRDefault="001E6E00" w:rsidP="000B2606">
      <w:pPr>
        <w:ind w:left="720"/>
        <w:jc w:val="both"/>
      </w:pPr>
    </w:p>
    <w:p w:rsidR="001E6E00" w:rsidRPr="000B2606" w:rsidRDefault="0074550B" w:rsidP="000B2606">
      <w:pPr>
        <w:ind w:left="720"/>
        <w:jc w:val="both"/>
      </w:pPr>
      <w:r w:rsidRPr="000B2606">
        <w:rPr>
          <w:b/>
        </w:rPr>
        <w:t>Other adults present</w:t>
      </w:r>
    </w:p>
    <w:p w:rsidR="001E6E00" w:rsidRPr="000B2606" w:rsidRDefault="0074550B" w:rsidP="000B2606">
      <w:pPr>
        <w:ind w:left="720"/>
        <w:jc w:val="both"/>
      </w:pPr>
      <w:r w:rsidRPr="000B2606">
        <w:t>Do you need to cross-reference your account of the incident with anyone else’s?</w:t>
      </w:r>
    </w:p>
    <w:p w:rsidR="001E6E00" w:rsidRPr="000B2606" w:rsidRDefault="001E6E00" w:rsidP="000B2606">
      <w:pPr>
        <w:ind w:left="720"/>
        <w:jc w:val="both"/>
      </w:pPr>
    </w:p>
    <w:p w:rsidR="001E6E00" w:rsidRPr="000B2606" w:rsidRDefault="0074550B" w:rsidP="000B2606">
      <w:pPr>
        <w:ind w:left="720"/>
        <w:jc w:val="both"/>
      </w:pPr>
      <w:r w:rsidRPr="000B2606">
        <w:rPr>
          <w:b/>
        </w:rPr>
        <w:t>Adult’s Comments</w:t>
      </w:r>
      <w:r w:rsidRPr="000B2606">
        <w:tab/>
      </w:r>
    </w:p>
    <w:p w:rsidR="001E6E00" w:rsidRPr="000B2606" w:rsidRDefault="0074550B" w:rsidP="000B2606">
      <w:pPr>
        <w:ind w:left="720"/>
        <w:jc w:val="both"/>
      </w:pPr>
      <w:r w:rsidRPr="000B2606">
        <w:t>What words were actually spoken to the child at the end of the incident/event?</w:t>
      </w:r>
    </w:p>
    <w:p w:rsidR="001E6E00" w:rsidRPr="000B2606" w:rsidRDefault="001E6E00" w:rsidP="000B2606">
      <w:pPr>
        <w:ind w:left="720"/>
        <w:jc w:val="both"/>
      </w:pPr>
    </w:p>
    <w:p w:rsidR="001E6E00" w:rsidRPr="000B2606" w:rsidRDefault="0074550B" w:rsidP="000B2606">
      <w:pPr>
        <w:ind w:left="720"/>
        <w:jc w:val="both"/>
      </w:pPr>
      <w:r w:rsidRPr="000B2606">
        <w:rPr>
          <w:b/>
        </w:rPr>
        <w:t>Written Record</w:t>
      </w:r>
    </w:p>
    <w:p w:rsidR="001E6E00" w:rsidRPr="000B2606" w:rsidRDefault="0074550B" w:rsidP="000B2606">
      <w:pPr>
        <w:ind w:left="720"/>
        <w:jc w:val="both"/>
      </w:pPr>
      <w:r w:rsidRPr="000B2606">
        <w:rPr>
          <w:u w:val="single"/>
        </w:rPr>
        <w:t>Record the Time, Day and Place of the incident, any disclosure and the time that the notes were made.</w:t>
      </w:r>
      <w:r w:rsidRPr="000B2606">
        <w:t xml:space="preserve">  Recordings must be:</w:t>
      </w:r>
    </w:p>
    <w:p w:rsidR="001E6E00" w:rsidRPr="000B2606" w:rsidRDefault="001E6E00" w:rsidP="000B2606">
      <w:pPr>
        <w:ind w:left="720"/>
        <w:jc w:val="both"/>
      </w:pPr>
    </w:p>
    <w:p w:rsidR="001E6E00" w:rsidRPr="000B2606" w:rsidRDefault="0074550B" w:rsidP="000B2606">
      <w:pPr>
        <w:ind w:left="2512" w:hanging="1435"/>
        <w:jc w:val="both"/>
      </w:pPr>
      <w:r w:rsidRPr="000B2606">
        <w:t>Timely</w:t>
      </w:r>
      <w:r w:rsidRPr="000B2606">
        <w:tab/>
        <w:t>As soon as possible and within the same working day and if a child protection concern or referral as soon as practicably possible.</w:t>
      </w:r>
    </w:p>
    <w:p w:rsidR="001E6E00" w:rsidRPr="000B2606" w:rsidRDefault="001E6E00" w:rsidP="000B2606">
      <w:pPr>
        <w:ind w:left="2512" w:hanging="1435"/>
        <w:jc w:val="both"/>
      </w:pPr>
    </w:p>
    <w:p w:rsidR="001E6E00" w:rsidRPr="000B2606" w:rsidRDefault="0074550B" w:rsidP="000B2606">
      <w:pPr>
        <w:ind w:left="2512" w:hanging="1435"/>
        <w:jc w:val="both"/>
      </w:pPr>
      <w:r w:rsidRPr="000B2606">
        <w:t>Factual</w:t>
      </w:r>
      <w:r w:rsidRPr="000B2606">
        <w:tab/>
        <w:t xml:space="preserve">Do not record your opinion - imagine that you are a video camera watching the </w:t>
      </w:r>
      <w:r w:rsidR="00A5243F" w:rsidRPr="000B2606">
        <w:t>incident and</w:t>
      </w:r>
      <w:r w:rsidRPr="000B2606">
        <w:t xml:space="preserve"> write a narrative that is descriptive but not over complicated.</w:t>
      </w:r>
    </w:p>
    <w:p w:rsidR="001E6E00" w:rsidRPr="000B2606" w:rsidRDefault="001E6E00" w:rsidP="000B2606">
      <w:pPr>
        <w:ind w:left="720"/>
        <w:jc w:val="both"/>
      </w:pPr>
    </w:p>
    <w:p w:rsidR="001E6E00" w:rsidRPr="000B2606" w:rsidRDefault="0074550B" w:rsidP="000B2606">
      <w:pPr>
        <w:ind w:left="720"/>
        <w:jc w:val="both"/>
      </w:pPr>
      <w:r w:rsidRPr="000B2606">
        <w:rPr>
          <w:b/>
        </w:rPr>
        <w:t>Event/Incident Conclusion</w:t>
      </w:r>
    </w:p>
    <w:p w:rsidR="001E6E00" w:rsidRPr="000B2606" w:rsidRDefault="0074550B" w:rsidP="000B2606">
      <w:pPr>
        <w:ind w:left="720"/>
        <w:jc w:val="both"/>
      </w:pPr>
      <w:r w:rsidRPr="000B2606">
        <w:t>How did the matter end, what was the child’s behaviour like at the end of and after the incident? Describe your follow up actions e.g. informed the Child Protection Officer and provide him/her with my notes of the incident. Where appropriate, provide a rationale for your decision.</w:t>
      </w:r>
    </w:p>
    <w:p w:rsidR="001E6E00" w:rsidRPr="000B2606" w:rsidRDefault="001E6E00" w:rsidP="000B2606">
      <w:pPr>
        <w:ind w:left="720"/>
        <w:jc w:val="both"/>
      </w:pPr>
    </w:p>
    <w:p w:rsidR="001E6E00" w:rsidRPr="000B2606" w:rsidRDefault="0074550B" w:rsidP="000B2606">
      <w:pPr>
        <w:ind w:left="720"/>
        <w:jc w:val="both"/>
      </w:pPr>
      <w:r w:rsidRPr="000B2606">
        <w:rPr>
          <w:b/>
        </w:rPr>
        <w:t>Note:</w:t>
      </w:r>
      <w:r w:rsidRPr="000B2606">
        <w:t xml:space="preserve">  Not all items above will be relevant for all recordings, just be mindful of the headings and record information that is available, do not feel compelled to ‘tick every box’</w:t>
      </w:r>
    </w:p>
    <w:p w:rsidR="001E6E00" w:rsidRPr="000B2606" w:rsidRDefault="001E6E00" w:rsidP="000B2606">
      <w:pPr>
        <w:ind w:left="720"/>
      </w:pPr>
    </w:p>
    <w:p w:rsidR="001E6E00" w:rsidRPr="000B2606" w:rsidRDefault="001E6E00" w:rsidP="000B2606">
      <w:pPr>
        <w:ind w:left="720"/>
      </w:pPr>
    </w:p>
    <w:p w:rsidR="001E6E00" w:rsidRPr="00014BA3" w:rsidRDefault="0074550B" w:rsidP="00A17960">
      <w:pPr>
        <w:pStyle w:val="SG1"/>
        <w:numPr>
          <w:ilvl w:val="0"/>
          <w:numId w:val="75"/>
        </w:numPr>
        <w:spacing w:before="0"/>
        <w:ind w:left="720" w:hanging="720"/>
        <w:jc w:val="both"/>
        <w:rPr>
          <w:sz w:val="28"/>
          <w:szCs w:val="28"/>
        </w:rPr>
      </w:pPr>
      <w:r w:rsidRPr="00014BA3">
        <w:rPr>
          <w:sz w:val="28"/>
          <w:szCs w:val="28"/>
        </w:rPr>
        <w:lastRenderedPageBreak/>
        <w:t xml:space="preserve"> </w:t>
      </w:r>
      <w:bookmarkStart w:id="145" w:name="_Toc514145689"/>
      <w:r w:rsidRPr="00014BA3">
        <w:rPr>
          <w:sz w:val="28"/>
          <w:szCs w:val="28"/>
        </w:rPr>
        <w:t>Appendix E - Steps to take where a child is to be spoken with to ascertain whether a child protection concern exists</w:t>
      </w:r>
      <w:bookmarkEnd w:id="145"/>
    </w:p>
    <w:p w:rsidR="001E6E00" w:rsidRPr="000B2606" w:rsidRDefault="001E6E00" w:rsidP="000B2606">
      <w:pPr>
        <w:ind w:left="720"/>
        <w:jc w:val="both"/>
        <w:rPr>
          <w:b/>
          <w:u w:val="single"/>
        </w:rPr>
      </w:pPr>
    </w:p>
    <w:p w:rsidR="001E6E00" w:rsidRPr="000B2606" w:rsidRDefault="0074550B" w:rsidP="000B2606">
      <w:pPr>
        <w:ind w:left="720"/>
        <w:jc w:val="both"/>
      </w:pPr>
      <w:r w:rsidRPr="000B2606">
        <w:t>Subject to any expressions of opinion by the Welsh Government in revised guidance, Child Protection Officers are advised to take the following steps where a child is to be spoken to in order to ascertain whether a child protection concern exists:</w:t>
      </w:r>
    </w:p>
    <w:p w:rsidR="001E6E00" w:rsidRPr="000B2606" w:rsidRDefault="001E6E00" w:rsidP="000B2606">
      <w:pPr>
        <w:ind w:left="720"/>
        <w:jc w:val="both"/>
      </w:pPr>
    </w:p>
    <w:p w:rsidR="001E6E00" w:rsidRPr="000B2606" w:rsidRDefault="0074550B" w:rsidP="00A17960">
      <w:pPr>
        <w:pStyle w:val="ListParagraph1"/>
        <w:numPr>
          <w:ilvl w:val="0"/>
          <w:numId w:val="12"/>
        </w:numPr>
        <w:ind w:left="1434" w:hanging="357"/>
        <w:contextualSpacing/>
        <w:jc w:val="both"/>
      </w:pPr>
      <w:r w:rsidRPr="000B2606">
        <w:t>The child should be offered the opportunity to have support from an adult of their choice at the meeting (“The Accompanying Adult” or “AA”), whether it is a member of school staff or a parent or other relative.</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12"/>
        </w:numPr>
        <w:ind w:left="1434" w:hanging="357"/>
        <w:contextualSpacing/>
        <w:jc w:val="both"/>
      </w:pPr>
      <w:r w:rsidRPr="000B2606">
        <w:t>The child’s wish should normally be respected if it is practicable to comply with it (or unless the adult named is involved in some way in the concern being investigated). If it is not feasible to have that adult present, the child should be invited to nominate another adult. If the child does not feel able to make a choice, the COP should suggest someone appropriate.</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12"/>
        </w:numPr>
        <w:ind w:left="1434" w:hanging="357"/>
        <w:contextualSpacing/>
        <w:jc w:val="both"/>
      </w:pPr>
      <w:r w:rsidRPr="000B2606">
        <w:t>As stated above, the AA should be told of the purpose of the meeting in advance and be given a chance to discuss matters with the pupil. The AA should make it clear that he/she is there to support and advise the pupil, but should not promise that discussions between the pupil and him/her will be kept confidential, as there may be situations in which the AA is told matters that must be made known to the CPS, social services or the police.</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12"/>
        </w:numPr>
        <w:ind w:left="1434" w:hanging="357"/>
        <w:contextualSpacing/>
        <w:jc w:val="both"/>
      </w:pPr>
      <w:r w:rsidRPr="000B2606">
        <w:t>The AA should be made aware that he/she should not hesitate to intervene on behalf of the pupil if any aspect of the meeting is considered inappropriate.</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12"/>
        </w:numPr>
        <w:ind w:left="1434" w:hanging="357"/>
        <w:contextualSpacing/>
        <w:jc w:val="both"/>
      </w:pPr>
      <w:r w:rsidRPr="000B2606">
        <w:t>The AA should speak to the pupil after the meeting to seek to provide reassurance and support.</w:t>
      </w:r>
    </w:p>
    <w:p w:rsidR="001E6E00" w:rsidRPr="000B2606" w:rsidRDefault="001E6E00" w:rsidP="000B2606">
      <w:pPr>
        <w:rPr>
          <w:sz w:val="22"/>
          <w:szCs w:val="22"/>
        </w:rPr>
      </w:pPr>
    </w:p>
    <w:p w:rsidR="000B2606" w:rsidRDefault="000B2606" w:rsidP="000B2606">
      <w:pPr>
        <w:rPr>
          <w:sz w:val="22"/>
          <w:szCs w:val="22"/>
        </w:rPr>
      </w:pPr>
      <w:r>
        <w:rPr>
          <w:sz w:val="22"/>
          <w:szCs w:val="22"/>
        </w:rPr>
        <w:br w:type="page"/>
      </w:r>
    </w:p>
    <w:p w:rsidR="001E6E00" w:rsidRPr="00014BA3" w:rsidRDefault="0074550B" w:rsidP="000B2606">
      <w:pPr>
        <w:pStyle w:val="SG1"/>
        <w:spacing w:before="0"/>
        <w:ind w:left="720" w:hanging="720"/>
        <w:rPr>
          <w:sz w:val="28"/>
          <w:szCs w:val="28"/>
        </w:rPr>
      </w:pPr>
      <w:r w:rsidRPr="00014BA3">
        <w:rPr>
          <w:sz w:val="28"/>
          <w:szCs w:val="28"/>
        </w:rPr>
        <w:lastRenderedPageBreak/>
        <w:t xml:space="preserve"> </w:t>
      </w:r>
      <w:bookmarkStart w:id="146" w:name="_Toc514145690"/>
      <w:r w:rsidRPr="00014BA3">
        <w:rPr>
          <w:sz w:val="28"/>
          <w:szCs w:val="28"/>
        </w:rPr>
        <w:t>Appendix F- Steps to take when meeting with a young person to ascertain whether the SHB protocol applies or a sexual relationship present a risk of harm to them</w:t>
      </w:r>
      <w:bookmarkEnd w:id="146"/>
    </w:p>
    <w:p w:rsidR="001E6E00" w:rsidRPr="000B2606" w:rsidRDefault="001E6E00" w:rsidP="000B2606">
      <w:pPr>
        <w:ind w:left="720"/>
        <w:jc w:val="both"/>
      </w:pPr>
    </w:p>
    <w:p w:rsidR="001E6E00" w:rsidRPr="000B2606" w:rsidRDefault="0074550B" w:rsidP="000B2606">
      <w:pPr>
        <w:ind w:left="720"/>
        <w:jc w:val="both"/>
      </w:pPr>
      <w:r w:rsidRPr="000B2606">
        <w:t>Subject to any expressions of opinion by the Welsh Government in revised guidance, Child Protection Officers are advised to take the following steps when speaking to a young person in a safeguarding and child protection context:</w:t>
      </w:r>
    </w:p>
    <w:p w:rsidR="001E6E00" w:rsidRPr="000B2606" w:rsidRDefault="001E6E00" w:rsidP="000B2606">
      <w:pPr>
        <w:ind w:left="720"/>
        <w:jc w:val="both"/>
      </w:pPr>
    </w:p>
    <w:p w:rsidR="001E6E00" w:rsidRPr="000B2606" w:rsidRDefault="0074550B" w:rsidP="00A17960">
      <w:pPr>
        <w:pStyle w:val="ListParagraph1"/>
        <w:numPr>
          <w:ilvl w:val="0"/>
          <w:numId w:val="8"/>
        </w:numPr>
        <w:ind w:left="1434" w:hanging="357"/>
        <w:contextualSpacing/>
        <w:jc w:val="both"/>
      </w:pPr>
      <w:r w:rsidRPr="000B2606">
        <w:t>Consideration needs to be given as to whether the meeting is appropriate under the applicable guidance and what its objective is.</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8"/>
        </w:numPr>
        <w:ind w:left="1434" w:hanging="357"/>
        <w:contextualSpacing/>
        <w:jc w:val="both"/>
      </w:pPr>
      <w:r w:rsidRPr="000B2606">
        <w:t>Consideration needs to be given to whether the pupil is likely to be vulnerable and any particular support needs identified.</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8"/>
        </w:numPr>
        <w:ind w:left="1434" w:hanging="357"/>
        <w:contextualSpacing/>
        <w:jc w:val="both"/>
      </w:pPr>
      <w:r w:rsidRPr="000B2606">
        <w:t>The number and identity of adults present at the meeting should be considered, and consideration given to whether their presence is necessary</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8"/>
        </w:numPr>
        <w:ind w:left="1434" w:hanging="357"/>
        <w:contextualSpacing/>
        <w:jc w:val="both"/>
      </w:pPr>
      <w:r w:rsidRPr="000B2606">
        <w:t>Consideration should be given to ensuring that the location of the meeting ensures sufficient privacy and confidentiality.</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8"/>
        </w:numPr>
        <w:ind w:left="1434" w:hanging="357"/>
        <w:contextualSpacing/>
        <w:jc w:val="both"/>
      </w:pPr>
      <w:r w:rsidRPr="000B2606">
        <w:t>Before the meeting starts, the pupil and any Accompanying Adult should be informed of the purpose of the meeting and the pupil given an opportunity to speak to an Accompanying Adult before the meeting starts. The pupil should be told that he/she can speak to the Accompanying Adult at any time.</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8"/>
        </w:numPr>
        <w:ind w:left="1434" w:hanging="357"/>
        <w:contextualSpacing/>
        <w:jc w:val="both"/>
      </w:pPr>
      <w:r w:rsidRPr="000B2606">
        <w:t>The pupil should be asked about matters in a sensitive way and invited to give an account. They should not be put under any pressure to do so.</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8"/>
        </w:numPr>
        <w:ind w:left="1434" w:hanging="357"/>
        <w:contextualSpacing/>
        <w:jc w:val="both"/>
      </w:pPr>
      <w:r w:rsidRPr="000B2606">
        <w:t>If at any stage it becomes clear that a formal referral to social services or the police needs to be made, the meeting must stop.</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8"/>
        </w:numPr>
        <w:ind w:left="1434" w:hanging="357"/>
        <w:contextualSpacing/>
        <w:jc w:val="both"/>
      </w:pPr>
      <w:r w:rsidRPr="000B2606">
        <w:t>Advice may need to be given to the pupil about how to conduct themselves in the future. Such advice should be given in a sensitive non-judgmental way.</w:t>
      </w:r>
    </w:p>
    <w:p w:rsidR="001E6E00" w:rsidRPr="000B2606" w:rsidRDefault="001E6E00" w:rsidP="000B2606">
      <w:pPr>
        <w:pStyle w:val="ListParagraph1"/>
        <w:ind w:left="1434" w:hanging="357"/>
        <w:contextualSpacing/>
        <w:jc w:val="both"/>
      </w:pPr>
    </w:p>
    <w:p w:rsidR="001E6E00" w:rsidRPr="000B2606" w:rsidRDefault="0074550B" w:rsidP="00A17960">
      <w:pPr>
        <w:pStyle w:val="ListParagraph1"/>
        <w:numPr>
          <w:ilvl w:val="0"/>
          <w:numId w:val="8"/>
        </w:numPr>
        <w:ind w:left="1434" w:hanging="357"/>
        <w:contextualSpacing/>
        <w:jc w:val="both"/>
      </w:pPr>
      <w:r w:rsidRPr="000B2606">
        <w:t>The meeting should conclude with reassurance being given to the pupil.</w:t>
      </w:r>
    </w:p>
    <w:p w:rsidR="001E6E00" w:rsidRPr="000B2606" w:rsidRDefault="001E6E00" w:rsidP="000B2606">
      <w:pPr>
        <w:ind w:left="720"/>
        <w:jc w:val="both"/>
      </w:pPr>
    </w:p>
    <w:p w:rsidR="001E6E00" w:rsidRPr="000B2606" w:rsidRDefault="0074550B" w:rsidP="000B2606">
      <w:pPr>
        <w:ind w:left="720"/>
        <w:jc w:val="both"/>
        <w:rPr>
          <w:rFonts w:ascii="Calibri" w:eastAsia="Calibri" w:hAnsi="Calibri" w:cs="Times New Roman"/>
          <w:b/>
          <w:lang w:val="en-GB"/>
        </w:rPr>
      </w:pPr>
      <w:r w:rsidRPr="000B2606">
        <w:t>A full record should be made by the Child Protection Officer of the meeting.</w:t>
      </w:r>
    </w:p>
    <w:p w:rsidR="001E6E00" w:rsidRPr="000B2606" w:rsidRDefault="001E6E00" w:rsidP="000B2606">
      <w:pPr>
        <w:ind w:left="720"/>
        <w:jc w:val="both"/>
        <w:rPr>
          <w:rFonts w:eastAsia="Calibri"/>
          <w:lang w:val="en-GB"/>
        </w:rPr>
      </w:pPr>
    </w:p>
    <w:p w:rsidR="000B2606" w:rsidRDefault="000B2606" w:rsidP="000B2606">
      <w:pPr>
        <w:jc w:val="both"/>
        <w:rPr>
          <w:rFonts w:eastAsia="Calibri"/>
          <w:lang w:val="en-GB"/>
        </w:rPr>
      </w:pPr>
      <w:r>
        <w:rPr>
          <w:rFonts w:eastAsia="Calibri"/>
          <w:lang w:val="en-GB"/>
        </w:rPr>
        <w:br w:type="page"/>
      </w:r>
    </w:p>
    <w:p w:rsidR="001E6E00" w:rsidRPr="00014BA3" w:rsidRDefault="0074550B" w:rsidP="009C5D75">
      <w:pPr>
        <w:pStyle w:val="SG1"/>
        <w:ind w:left="720" w:hanging="720"/>
        <w:rPr>
          <w:sz w:val="28"/>
          <w:szCs w:val="28"/>
        </w:rPr>
      </w:pPr>
      <w:bookmarkStart w:id="147" w:name="_Toc514145691"/>
      <w:r w:rsidRPr="00014BA3">
        <w:rPr>
          <w:sz w:val="28"/>
          <w:szCs w:val="28"/>
        </w:rPr>
        <w:lastRenderedPageBreak/>
        <w:t>Appendix G- Daily Contractor/Visitor Log</w:t>
      </w:r>
      <w:bookmarkEnd w:id="147"/>
    </w:p>
    <w:p w:rsidR="001E6E00" w:rsidRPr="009C5D75" w:rsidRDefault="001E6E00"/>
    <w:p w:rsidR="001E6E00" w:rsidRPr="009C5D75" w:rsidRDefault="00673661" w:rsidP="009C5D75">
      <w:pPr>
        <w:ind w:left="720"/>
        <w:rPr>
          <w:color w:val="FF0000"/>
        </w:rPr>
      </w:pPr>
      <w:r>
        <w:rPr>
          <w:noProof/>
          <w:sz w:val="28"/>
          <w:lang w:val="en-GB" w:eastAsia="en-GB"/>
        </w:rPr>
        <w:drawing>
          <wp:inline distT="0" distB="0" distL="0" distR="0">
            <wp:extent cx="723900" cy="590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590550"/>
                    </a:xfrm>
                    <a:prstGeom prst="rect">
                      <a:avLst/>
                    </a:prstGeom>
                    <a:noFill/>
                    <a:ln>
                      <a:noFill/>
                    </a:ln>
                  </pic:spPr>
                </pic:pic>
              </a:graphicData>
            </a:graphic>
          </wp:inline>
        </w:drawing>
      </w:r>
      <w:r w:rsidR="0074550B" w:rsidRPr="009C5D75">
        <w:rPr>
          <w:color w:val="FF0000"/>
        </w:rPr>
        <w:tab/>
      </w:r>
    </w:p>
    <w:p w:rsidR="001E6E00" w:rsidRPr="009C5D75" w:rsidRDefault="001E6E00" w:rsidP="009C5D75">
      <w:pPr>
        <w:ind w:left="720"/>
      </w:pPr>
    </w:p>
    <w:p w:rsidR="001E6E00" w:rsidRPr="009C5D75" w:rsidRDefault="0074550B" w:rsidP="009C5D75">
      <w:pPr>
        <w:ind w:left="720"/>
        <w:jc w:val="center"/>
        <w:rPr>
          <w:b/>
          <w:i/>
        </w:rPr>
      </w:pPr>
      <w:r w:rsidRPr="009C5D75">
        <w:rPr>
          <w:b/>
        </w:rPr>
        <w:t>Daily Contractor Log</w:t>
      </w:r>
    </w:p>
    <w:p w:rsidR="001E6E00" w:rsidRPr="009C5D75" w:rsidRDefault="001E6E00" w:rsidP="009C5D75">
      <w:pPr>
        <w:ind w:left="720"/>
      </w:pPr>
    </w:p>
    <w:p w:rsidR="001E6E00" w:rsidRPr="009C5D75" w:rsidRDefault="0074550B" w:rsidP="009C5D75">
      <w:pPr>
        <w:ind w:left="720"/>
        <w:jc w:val="both"/>
      </w:pPr>
      <w:r w:rsidRPr="009C5D75">
        <w:t>Child Protection Information given to all Contractors and names of contractors obtained.</w:t>
      </w:r>
    </w:p>
    <w:p w:rsidR="001E6E00" w:rsidRPr="009C5D75" w:rsidRDefault="001E6E00" w:rsidP="009C5D75">
      <w:pPr>
        <w:ind w:left="720"/>
      </w:pPr>
    </w:p>
    <w:tbl>
      <w:tblPr>
        <w:tblStyle w:val="TableGrid"/>
        <w:tblW w:w="0" w:type="auto"/>
        <w:tblInd w:w="720" w:type="dxa"/>
        <w:tblLook w:val="04A0" w:firstRow="1" w:lastRow="0" w:firstColumn="1" w:lastColumn="0" w:noHBand="0" w:noVBand="1"/>
      </w:tblPr>
      <w:tblGrid>
        <w:gridCol w:w="771"/>
        <w:gridCol w:w="747"/>
        <w:gridCol w:w="776"/>
        <w:gridCol w:w="969"/>
        <w:gridCol w:w="1400"/>
        <w:gridCol w:w="1161"/>
        <w:gridCol w:w="1079"/>
        <w:gridCol w:w="1250"/>
        <w:gridCol w:w="363"/>
      </w:tblGrid>
      <w:tr w:rsidR="001E6E00" w:rsidRPr="009C5D75" w:rsidTr="009C5D75">
        <w:trPr>
          <w:trHeight w:val="567"/>
        </w:trPr>
        <w:tc>
          <w:tcPr>
            <w:tcW w:w="1222" w:type="dxa"/>
            <w:vAlign w:val="center"/>
          </w:tcPr>
          <w:p w:rsidR="001E6E00" w:rsidRPr="009C5D75" w:rsidRDefault="0074550B" w:rsidP="009C5D75">
            <w:pPr>
              <w:jc w:val="center"/>
              <w:rPr>
                <w:rFonts w:ascii="Arial" w:hAnsi="Arial"/>
                <w:b/>
                <w:sz w:val="20"/>
                <w:szCs w:val="20"/>
              </w:rPr>
            </w:pPr>
            <w:r w:rsidRPr="009C5D75">
              <w:rPr>
                <w:rFonts w:ascii="Arial" w:hAnsi="Arial"/>
                <w:b/>
                <w:sz w:val="20"/>
                <w:szCs w:val="20"/>
              </w:rPr>
              <w:t>Date</w:t>
            </w:r>
          </w:p>
        </w:tc>
        <w:tc>
          <w:tcPr>
            <w:tcW w:w="985" w:type="dxa"/>
            <w:vAlign w:val="center"/>
          </w:tcPr>
          <w:p w:rsidR="001E6E00" w:rsidRPr="009C5D75" w:rsidRDefault="0074550B" w:rsidP="009C5D75">
            <w:pPr>
              <w:jc w:val="center"/>
              <w:rPr>
                <w:rFonts w:ascii="Arial" w:hAnsi="Arial"/>
                <w:b/>
                <w:sz w:val="20"/>
                <w:szCs w:val="20"/>
              </w:rPr>
            </w:pPr>
            <w:r w:rsidRPr="009C5D75">
              <w:rPr>
                <w:rFonts w:ascii="Arial" w:hAnsi="Arial"/>
                <w:b/>
                <w:sz w:val="20"/>
                <w:szCs w:val="20"/>
              </w:rPr>
              <w:t>Time In</w:t>
            </w:r>
          </w:p>
        </w:tc>
        <w:tc>
          <w:tcPr>
            <w:tcW w:w="1121" w:type="dxa"/>
            <w:vAlign w:val="center"/>
          </w:tcPr>
          <w:p w:rsidR="001E6E00" w:rsidRPr="009C5D75" w:rsidRDefault="0074550B" w:rsidP="009C5D75">
            <w:pPr>
              <w:jc w:val="center"/>
              <w:rPr>
                <w:rFonts w:ascii="Arial" w:hAnsi="Arial"/>
                <w:b/>
                <w:sz w:val="20"/>
                <w:szCs w:val="20"/>
              </w:rPr>
            </w:pPr>
            <w:r w:rsidRPr="009C5D75">
              <w:rPr>
                <w:rFonts w:ascii="Arial" w:hAnsi="Arial"/>
                <w:b/>
                <w:sz w:val="20"/>
                <w:szCs w:val="20"/>
              </w:rPr>
              <w:t>Time Out</w:t>
            </w:r>
          </w:p>
        </w:tc>
        <w:tc>
          <w:tcPr>
            <w:tcW w:w="1742" w:type="dxa"/>
            <w:vAlign w:val="center"/>
          </w:tcPr>
          <w:p w:rsidR="001E6E00" w:rsidRPr="009C5D75" w:rsidRDefault="0074550B" w:rsidP="009C5D75">
            <w:pPr>
              <w:jc w:val="center"/>
              <w:rPr>
                <w:rFonts w:ascii="Arial" w:hAnsi="Arial"/>
                <w:b/>
                <w:sz w:val="20"/>
                <w:szCs w:val="20"/>
              </w:rPr>
            </w:pPr>
            <w:r w:rsidRPr="009C5D75">
              <w:rPr>
                <w:rFonts w:ascii="Arial" w:hAnsi="Arial"/>
                <w:b/>
                <w:sz w:val="20"/>
                <w:szCs w:val="20"/>
              </w:rPr>
              <w:t>Name</w:t>
            </w:r>
          </w:p>
        </w:tc>
        <w:tc>
          <w:tcPr>
            <w:tcW w:w="2409" w:type="dxa"/>
            <w:vAlign w:val="center"/>
          </w:tcPr>
          <w:p w:rsidR="001E6E00" w:rsidRPr="009C5D75" w:rsidRDefault="0074550B" w:rsidP="009C5D75">
            <w:pPr>
              <w:jc w:val="center"/>
              <w:rPr>
                <w:rFonts w:ascii="Arial" w:hAnsi="Arial"/>
                <w:b/>
                <w:sz w:val="20"/>
                <w:szCs w:val="20"/>
              </w:rPr>
            </w:pPr>
            <w:r w:rsidRPr="009C5D75">
              <w:rPr>
                <w:rFonts w:ascii="Arial" w:hAnsi="Arial"/>
                <w:b/>
                <w:sz w:val="20"/>
                <w:szCs w:val="20"/>
              </w:rPr>
              <w:t>Company</w:t>
            </w:r>
          </w:p>
        </w:tc>
        <w:tc>
          <w:tcPr>
            <w:tcW w:w="1985" w:type="dxa"/>
            <w:vAlign w:val="center"/>
          </w:tcPr>
          <w:p w:rsidR="001E6E00" w:rsidRPr="009C5D75" w:rsidRDefault="0074550B" w:rsidP="009C5D75">
            <w:pPr>
              <w:jc w:val="center"/>
              <w:rPr>
                <w:rFonts w:ascii="Arial" w:hAnsi="Arial"/>
                <w:b/>
                <w:sz w:val="20"/>
                <w:szCs w:val="20"/>
              </w:rPr>
            </w:pPr>
            <w:r w:rsidRPr="009C5D75">
              <w:rPr>
                <w:rFonts w:ascii="Arial" w:hAnsi="Arial"/>
                <w:b/>
                <w:sz w:val="20"/>
                <w:szCs w:val="20"/>
              </w:rPr>
              <w:t>Reason for Visit</w:t>
            </w:r>
          </w:p>
        </w:tc>
        <w:tc>
          <w:tcPr>
            <w:tcW w:w="2340" w:type="dxa"/>
            <w:vAlign w:val="center"/>
          </w:tcPr>
          <w:p w:rsidR="001E6E00" w:rsidRPr="009C5D75" w:rsidRDefault="0074550B" w:rsidP="009C5D75">
            <w:pPr>
              <w:jc w:val="center"/>
              <w:rPr>
                <w:rFonts w:ascii="Arial" w:hAnsi="Arial"/>
                <w:b/>
                <w:sz w:val="20"/>
                <w:szCs w:val="20"/>
              </w:rPr>
            </w:pPr>
            <w:r w:rsidRPr="009C5D75">
              <w:rPr>
                <w:rFonts w:ascii="Arial" w:hAnsi="Arial"/>
                <w:b/>
                <w:sz w:val="20"/>
                <w:szCs w:val="20"/>
              </w:rPr>
              <w:t>CP Info given</w:t>
            </w:r>
          </w:p>
        </w:tc>
        <w:tc>
          <w:tcPr>
            <w:tcW w:w="2372" w:type="dxa"/>
            <w:gridSpan w:val="2"/>
            <w:vAlign w:val="center"/>
          </w:tcPr>
          <w:p w:rsidR="001E6E00" w:rsidRPr="009C5D75" w:rsidRDefault="0074550B" w:rsidP="009C5D75">
            <w:pPr>
              <w:jc w:val="center"/>
              <w:rPr>
                <w:rFonts w:ascii="Arial" w:hAnsi="Arial"/>
                <w:b/>
                <w:sz w:val="20"/>
                <w:szCs w:val="20"/>
              </w:rPr>
            </w:pPr>
            <w:r w:rsidRPr="009C5D75">
              <w:rPr>
                <w:rFonts w:ascii="Arial" w:hAnsi="Arial"/>
                <w:b/>
                <w:sz w:val="20"/>
                <w:szCs w:val="20"/>
              </w:rPr>
              <w:t>Risk Assessment</w:t>
            </w:r>
          </w:p>
        </w:tc>
      </w:tr>
      <w:tr w:rsidR="001E6E00" w:rsidRPr="009C5D75" w:rsidTr="009C5D75">
        <w:trPr>
          <w:trHeight w:val="294"/>
        </w:trPr>
        <w:tc>
          <w:tcPr>
            <w:tcW w:w="1222" w:type="dxa"/>
            <w:vMerge w:val="restart"/>
          </w:tcPr>
          <w:p w:rsidR="001E6E00" w:rsidRPr="009C5D75" w:rsidRDefault="001E6E00">
            <w:pPr>
              <w:rPr>
                <w:rFonts w:ascii="Arial" w:hAnsi="Arial"/>
              </w:rPr>
            </w:pPr>
          </w:p>
        </w:tc>
        <w:tc>
          <w:tcPr>
            <w:tcW w:w="985" w:type="dxa"/>
            <w:vMerge w:val="restart"/>
          </w:tcPr>
          <w:p w:rsidR="001E6E00" w:rsidRPr="009C5D75" w:rsidRDefault="001E6E00">
            <w:pPr>
              <w:rPr>
                <w:rFonts w:ascii="Arial" w:hAnsi="Arial"/>
              </w:rPr>
            </w:pPr>
          </w:p>
        </w:tc>
        <w:tc>
          <w:tcPr>
            <w:tcW w:w="1121" w:type="dxa"/>
            <w:vMerge w:val="restart"/>
          </w:tcPr>
          <w:p w:rsidR="001E6E00" w:rsidRPr="009C5D75" w:rsidRDefault="001E6E00">
            <w:pPr>
              <w:rPr>
                <w:rFonts w:ascii="Arial" w:hAnsi="Arial"/>
              </w:rPr>
            </w:pPr>
          </w:p>
        </w:tc>
        <w:tc>
          <w:tcPr>
            <w:tcW w:w="1742" w:type="dxa"/>
            <w:vMerge w:val="restart"/>
          </w:tcPr>
          <w:p w:rsidR="001E6E00" w:rsidRPr="009C5D75" w:rsidRDefault="001E6E00">
            <w:pPr>
              <w:rPr>
                <w:rFonts w:ascii="Arial" w:hAnsi="Arial"/>
              </w:rPr>
            </w:pPr>
          </w:p>
        </w:tc>
        <w:tc>
          <w:tcPr>
            <w:tcW w:w="2409" w:type="dxa"/>
            <w:vMerge w:val="restart"/>
          </w:tcPr>
          <w:p w:rsidR="001E6E00" w:rsidRPr="009C5D75" w:rsidRDefault="001E6E00">
            <w:pPr>
              <w:rPr>
                <w:rFonts w:ascii="Arial" w:hAnsi="Arial"/>
              </w:rPr>
            </w:pPr>
          </w:p>
        </w:tc>
        <w:tc>
          <w:tcPr>
            <w:tcW w:w="1985" w:type="dxa"/>
            <w:vMerge w:val="restart"/>
          </w:tcPr>
          <w:p w:rsidR="001E6E00" w:rsidRPr="009C5D75" w:rsidRDefault="001E6E00">
            <w:pPr>
              <w:rPr>
                <w:rFonts w:ascii="Arial" w:hAnsi="Arial"/>
              </w:rPr>
            </w:pPr>
          </w:p>
        </w:tc>
        <w:tc>
          <w:tcPr>
            <w:tcW w:w="2340" w:type="dxa"/>
            <w:vMerge w:val="restart"/>
          </w:tcPr>
          <w:p w:rsidR="001E6E00" w:rsidRPr="009C5D75" w:rsidRDefault="001E6E00">
            <w:pPr>
              <w:rPr>
                <w:rFonts w:ascii="Arial" w:hAnsi="Arial"/>
              </w:rPr>
            </w:pPr>
          </w:p>
        </w:tc>
        <w:tc>
          <w:tcPr>
            <w:tcW w:w="1487" w:type="dxa"/>
          </w:tcPr>
          <w:p w:rsidR="001E6E00" w:rsidRPr="009C5D75" w:rsidRDefault="0074550B">
            <w:pPr>
              <w:rPr>
                <w:rFonts w:ascii="Arial" w:hAnsi="Arial"/>
                <w:sz w:val="16"/>
                <w:szCs w:val="16"/>
              </w:rPr>
            </w:pPr>
            <w:r w:rsidRPr="009C5D75">
              <w:rPr>
                <w:rFonts w:ascii="Arial" w:hAnsi="Arial"/>
                <w:sz w:val="16"/>
                <w:szCs w:val="16"/>
              </w:rPr>
              <w:t>Valid</w:t>
            </w:r>
          </w:p>
          <w:p w:rsidR="001E6E00" w:rsidRPr="009C5D75" w:rsidRDefault="0074550B">
            <w:pPr>
              <w:rPr>
                <w:rFonts w:ascii="Arial" w:hAnsi="Arial"/>
                <w:sz w:val="16"/>
                <w:szCs w:val="16"/>
              </w:rPr>
            </w:pPr>
            <w:r w:rsidRPr="009C5D75">
              <w:rPr>
                <w:rFonts w:ascii="Arial" w:hAnsi="Arial"/>
                <w:sz w:val="16"/>
                <w:szCs w:val="16"/>
              </w:rPr>
              <w:t>CRB No:</w:t>
            </w:r>
          </w:p>
          <w:p w:rsidR="001E6E00" w:rsidRPr="009C5D75" w:rsidRDefault="001E6E00">
            <w:pPr>
              <w:rPr>
                <w:rFonts w:ascii="Arial" w:hAnsi="Arial"/>
                <w:sz w:val="16"/>
                <w:szCs w:val="16"/>
              </w:rPr>
            </w:pPr>
          </w:p>
        </w:tc>
        <w:tc>
          <w:tcPr>
            <w:tcW w:w="885" w:type="dxa"/>
          </w:tcPr>
          <w:p w:rsidR="001E6E00" w:rsidRPr="009C5D75" w:rsidRDefault="001E6E00">
            <w:pPr>
              <w:rPr>
                <w:rFonts w:ascii="Arial" w:hAnsi="Arial"/>
              </w:rPr>
            </w:pPr>
          </w:p>
        </w:tc>
      </w:tr>
      <w:tr w:rsidR="001E6E00" w:rsidRPr="009C5D75" w:rsidTr="009C5D75">
        <w:trPr>
          <w:trHeight w:val="293"/>
        </w:trPr>
        <w:tc>
          <w:tcPr>
            <w:tcW w:w="1222" w:type="dxa"/>
            <w:vMerge/>
          </w:tcPr>
          <w:p w:rsidR="001E6E00" w:rsidRPr="009C5D75" w:rsidRDefault="001E6E00">
            <w:pPr>
              <w:rPr>
                <w:rFonts w:ascii="Arial" w:hAnsi="Arial"/>
              </w:rPr>
            </w:pPr>
          </w:p>
        </w:tc>
        <w:tc>
          <w:tcPr>
            <w:tcW w:w="985" w:type="dxa"/>
            <w:vMerge/>
          </w:tcPr>
          <w:p w:rsidR="001E6E00" w:rsidRPr="009C5D75" w:rsidRDefault="001E6E00">
            <w:pPr>
              <w:rPr>
                <w:rFonts w:ascii="Arial" w:hAnsi="Arial"/>
              </w:rPr>
            </w:pPr>
          </w:p>
        </w:tc>
        <w:tc>
          <w:tcPr>
            <w:tcW w:w="1121" w:type="dxa"/>
            <w:vMerge/>
          </w:tcPr>
          <w:p w:rsidR="001E6E00" w:rsidRPr="009C5D75" w:rsidRDefault="001E6E00">
            <w:pPr>
              <w:rPr>
                <w:rFonts w:ascii="Arial" w:hAnsi="Arial"/>
              </w:rPr>
            </w:pPr>
          </w:p>
        </w:tc>
        <w:tc>
          <w:tcPr>
            <w:tcW w:w="1742" w:type="dxa"/>
            <w:vMerge/>
          </w:tcPr>
          <w:p w:rsidR="001E6E00" w:rsidRPr="009C5D75" w:rsidRDefault="001E6E00">
            <w:pPr>
              <w:rPr>
                <w:rFonts w:ascii="Arial" w:hAnsi="Arial"/>
              </w:rPr>
            </w:pPr>
          </w:p>
        </w:tc>
        <w:tc>
          <w:tcPr>
            <w:tcW w:w="2409" w:type="dxa"/>
            <w:vMerge/>
          </w:tcPr>
          <w:p w:rsidR="001E6E00" w:rsidRPr="009C5D75" w:rsidRDefault="001E6E00">
            <w:pPr>
              <w:rPr>
                <w:rFonts w:ascii="Arial" w:hAnsi="Arial"/>
              </w:rPr>
            </w:pPr>
          </w:p>
        </w:tc>
        <w:tc>
          <w:tcPr>
            <w:tcW w:w="1985" w:type="dxa"/>
            <w:vMerge/>
          </w:tcPr>
          <w:p w:rsidR="001E6E00" w:rsidRPr="009C5D75" w:rsidRDefault="001E6E00">
            <w:pPr>
              <w:rPr>
                <w:rFonts w:ascii="Arial" w:hAnsi="Arial"/>
              </w:rPr>
            </w:pPr>
          </w:p>
        </w:tc>
        <w:tc>
          <w:tcPr>
            <w:tcW w:w="2340" w:type="dxa"/>
            <w:vMerge/>
          </w:tcPr>
          <w:p w:rsidR="001E6E00" w:rsidRPr="009C5D75" w:rsidRDefault="001E6E00">
            <w:pPr>
              <w:rPr>
                <w:rFonts w:ascii="Arial" w:hAnsi="Arial"/>
              </w:rPr>
            </w:pPr>
          </w:p>
        </w:tc>
        <w:tc>
          <w:tcPr>
            <w:tcW w:w="1487" w:type="dxa"/>
          </w:tcPr>
          <w:p w:rsidR="001E6E00" w:rsidRPr="009C5D75" w:rsidRDefault="0074550B">
            <w:pPr>
              <w:rPr>
                <w:rFonts w:ascii="Arial" w:hAnsi="Arial"/>
                <w:sz w:val="16"/>
                <w:szCs w:val="16"/>
              </w:rPr>
            </w:pPr>
            <w:r w:rsidRPr="009C5D75">
              <w:rPr>
                <w:rFonts w:ascii="Arial" w:hAnsi="Arial"/>
                <w:sz w:val="16"/>
                <w:szCs w:val="16"/>
              </w:rPr>
              <w:t>Accompanied on site</w:t>
            </w:r>
          </w:p>
        </w:tc>
        <w:tc>
          <w:tcPr>
            <w:tcW w:w="885" w:type="dxa"/>
          </w:tcPr>
          <w:p w:rsidR="001E6E00" w:rsidRPr="009C5D75" w:rsidRDefault="001E6E00">
            <w:pPr>
              <w:rPr>
                <w:rFonts w:ascii="Arial" w:hAnsi="Arial"/>
              </w:rPr>
            </w:pPr>
          </w:p>
        </w:tc>
      </w:tr>
      <w:tr w:rsidR="001E6E00" w:rsidRPr="009C5D75" w:rsidTr="009C5D75">
        <w:trPr>
          <w:trHeight w:val="293"/>
        </w:trPr>
        <w:tc>
          <w:tcPr>
            <w:tcW w:w="1222" w:type="dxa"/>
            <w:vMerge/>
          </w:tcPr>
          <w:p w:rsidR="001E6E00" w:rsidRPr="009C5D75" w:rsidRDefault="001E6E00">
            <w:pPr>
              <w:rPr>
                <w:rFonts w:ascii="Arial" w:hAnsi="Arial"/>
              </w:rPr>
            </w:pPr>
          </w:p>
        </w:tc>
        <w:tc>
          <w:tcPr>
            <w:tcW w:w="985" w:type="dxa"/>
            <w:vMerge/>
          </w:tcPr>
          <w:p w:rsidR="001E6E00" w:rsidRPr="009C5D75" w:rsidRDefault="001E6E00">
            <w:pPr>
              <w:rPr>
                <w:rFonts w:ascii="Arial" w:hAnsi="Arial"/>
              </w:rPr>
            </w:pPr>
          </w:p>
        </w:tc>
        <w:tc>
          <w:tcPr>
            <w:tcW w:w="1121" w:type="dxa"/>
            <w:vMerge/>
          </w:tcPr>
          <w:p w:rsidR="001E6E00" w:rsidRPr="009C5D75" w:rsidRDefault="001E6E00">
            <w:pPr>
              <w:rPr>
                <w:rFonts w:ascii="Arial" w:hAnsi="Arial"/>
              </w:rPr>
            </w:pPr>
          </w:p>
        </w:tc>
        <w:tc>
          <w:tcPr>
            <w:tcW w:w="1742" w:type="dxa"/>
            <w:vMerge/>
          </w:tcPr>
          <w:p w:rsidR="001E6E00" w:rsidRPr="009C5D75" w:rsidRDefault="001E6E00">
            <w:pPr>
              <w:rPr>
                <w:rFonts w:ascii="Arial" w:hAnsi="Arial"/>
              </w:rPr>
            </w:pPr>
          </w:p>
        </w:tc>
        <w:tc>
          <w:tcPr>
            <w:tcW w:w="2409" w:type="dxa"/>
            <w:vMerge/>
          </w:tcPr>
          <w:p w:rsidR="001E6E00" w:rsidRPr="009C5D75" w:rsidRDefault="001E6E00">
            <w:pPr>
              <w:rPr>
                <w:rFonts w:ascii="Arial" w:hAnsi="Arial"/>
              </w:rPr>
            </w:pPr>
          </w:p>
        </w:tc>
        <w:tc>
          <w:tcPr>
            <w:tcW w:w="1985" w:type="dxa"/>
            <w:vMerge/>
          </w:tcPr>
          <w:p w:rsidR="001E6E00" w:rsidRPr="009C5D75" w:rsidRDefault="001E6E00">
            <w:pPr>
              <w:rPr>
                <w:rFonts w:ascii="Arial" w:hAnsi="Arial"/>
              </w:rPr>
            </w:pPr>
          </w:p>
        </w:tc>
        <w:tc>
          <w:tcPr>
            <w:tcW w:w="2340" w:type="dxa"/>
            <w:vMerge/>
          </w:tcPr>
          <w:p w:rsidR="001E6E00" w:rsidRPr="009C5D75" w:rsidRDefault="001E6E00">
            <w:pPr>
              <w:rPr>
                <w:rFonts w:ascii="Arial" w:hAnsi="Arial"/>
              </w:rPr>
            </w:pPr>
          </w:p>
        </w:tc>
        <w:tc>
          <w:tcPr>
            <w:tcW w:w="1487" w:type="dxa"/>
          </w:tcPr>
          <w:p w:rsidR="001E6E00" w:rsidRPr="009C5D75" w:rsidRDefault="0074550B">
            <w:pPr>
              <w:rPr>
                <w:rFonts w:ascii="Arial" w:hAnsi="Arial"/>
                <w:sz w:val="16"/>
                <w:szCs w:val="16"/>
              </w:rPr>
            </w:pPr>
            <w:r w:rsidRPr="009C5D75">
              <w:rPr>
                <w:rFonts w:ascii="Arial" w:hAnsi="Arial"/>
                <w:sz w:val="16"/>
                <w:szCs w:val="16"/>
              </w:rPr>
              <w:t>Not in areas where lone pupils are</w:t>
            </w:r>
          </w:p>
        </w:tc>
        <w:tc>
          <w:tcPr>
            <w:tcW w:w="885" w:type="dxa"/>
          </w:tcPr>
          <w:p w:rsidR="001E6E00" w:rsidRPr="009C5D75" w:rsidRDefault="001E6E00">
            <w:pPr>
              <w:rPr>
                <w:rFonts w:ascii="Arial" w:hAnsi="Arial"/>
              </w:rPr>
            </w:pPr>
          </w:p>
        </w:tc>
      </w:tr>
      <w:tr w:rsidR="001E6E00" w:rsidRPr="009C5D75" w:rsidTr="009C5D75">
        <w:trPr>
          <w:trHeight w:val="294"/>
        </w:trPr>
        <w:tc>
          <w:tcPr>
            <w:tcW w:w="1222" w:type="dxa"/>
            <w:vMerge w:val="restart"/>
          </w:tcPr>
          <w:p w:rsidR="001E6E00" w:rsidRPr="009C5D75" w:rsidRDefault="001E6E00">
            <w:pPr>
              <w:rPr>
                <w:rFonts w:ascii="Arial" w:hAnsi="Arial"/>
              </w:rPr>
            </w:pPr>
          </w:p>
        </w:tc>
        <w:tc>
          <w:tcPr>
            <w:tcW w:w="985" w:type="dxa"/>
            <w:vMerge w:val="restart"/>
          </w:tcPr>
          <w:p w:rsidR="001E6E00" w:rsidRPr="009C5D75" w:rsidRDefault="001E6E00">
            <w:pPr>
              <w:rPr>
                <w:rFonts w:ascii="Arial" w:hAnsi="Arial"/>
              </w:rPr>
            </w:pPr>
          </w:p>
        </w:tc>
        <w:tc>
          <w:tcPr>
            <w:tcW w:w="1121" w:type="dxa"/>
            <w:vMerge w:val="restart"/>
          </w:tcPr>
          <w:p w:rsidR="001E6E00" w:rsidRPr="009C5D75" w:rsidRDefault="001E6E00">
            <w:pPr>
              <w:rPr>
                <w:rFonts w:ascii="Arial" w:hAnsi="Arial"/>
              </w:rPr>
            </w:pPr>
          </w:p>
        </w:tc>
        <w:tc>
          <w:tcPr>
            <w:tcW w:w="1742" w:type="dxa"/>
            <w:vMerge w:val="restart"/>
          </w:tcPr>
          <w:p w:rsidR="001E6E00" w:rsidRPr="009C5D75" w:rsidRDefault="001E6E00">
            <w:pPr>
              <w:rPr>
                <w:rFonts w:ascii="Arial" w:hAnsi="Arial"/>
              </w:rPr>
            </w:pPr>
          </w:p>
        </w:tc>
        <w:tc>
          <w:tcPr>
            <w:tcW w:w="2409" w:type="dxa"/>
            <w:vMerge w:val="restart"/>
          </w:tcPr>
          <w:p w:rsidR="001E6E00" w:rsidRPr="009C5D75" w:rsidRDefault="001E6E00">
            <w:pPr>
              <w:rPr>
                <w:rFonts w:ascii="Arial" w:hAnsi="Arial"/>
              </w:rPr>
            </w:pPr>
          </w:p>
        </w:tc>
        <w:tc>
          <w:tcPr>
            <w:tcW w:w="1985" w:type="dxa"/>
            <w:vMerge w:val="restart"/>
          </w:tcPr>
          <w:p w:rsidR="001E6E00" w:rsidRPr="009C5D75" w:rsidRDefault="001E6E00">
            <w:pPr>
              <w:rPr>
                <w:rFonts w:ascii="Arial" w:hAnsi="Arial"/>
              </w:rPr>
            </w:pPr>
          </w:p>
        </w:tc>
        <w:tc>
          <w:tcPr>
            <w:tcW w:w="2340" w:type="dxa"/>
            <w:vMerge w:val="restart"/>
          </w:tcPr>
          <w:p w:rsidR="001E6E00" w:rsidRPr="009C5D75" w:rsidRDefault="001E6E00">
            <w:pPr>
              <w:rPr>
                <w:rFonts w:ascii="Arial" w:hAnsi="Arial"/>
              </w:rPr>
            </w:pPr>
          </w:p>
        </w:tc>
        <w:tc>
          <w:tcPr>
            <w:tcW w:w="1487" w:type="dxa"/>
          </w:tcPr>
          <w:p w:rsidR="001E6E00" w:rsidRPr="009C5D75" w:rsidRDefault="0074550B">
            <w:pPr>
              <w:rPr>
                <w:rFonts w:ascii="Arial" w:hAnsi="Arial"/>
                <w:sz w:val="16"/>
                <w:szCs w:val="16"/>
              </w:rPr>
            </w:pPr>
            <w:r w:rsidRPr="009C5D75">
              <w:rPr>
                <w:rFonts w:ascii="Arial" w:hAnsi="Arial"/>
                <w:sz w:val="16"/>
                <w:szCs w:val="16"/>
              </w:rPr>
              <w:t>Valid</w:t>
            </w:r>
          </w:p>
          <w:p w:rsidR="001E6E00" w:rsidRPr="009C5D75" w:rsidRDefault="0074550B">
            <w:pPr>
              <w:rPr>
                <w:rFonts w:ascii="Arial" w:hAnsi="Arial"/>
                <w:sz w:val="16"/>
                <w:szCs w:val="16"/>
              </w:rPr>
            </w:pPr>
            <w:r w:rsidRPr="009C5D75">
              <w:rPr>
                <w:rFonts w:ascii="Arial" w:hAnsi="Arial"/>
                <w:sz w:val="16"/>
                <w:szCs w:val="16"/>
              </w:rPr>
              <w:t>CRB No:</w:t>
            </w:r>
          </w:p>
          <w:p w:rsidR="001E6E00" w:rsidRPr="009C5D75" w:rsidRDefault="001E6E00">
            <w:pPr>
              <w:rPr>
                <w:rFonts w:ascii="Arial" w:hAnsi="Arial"/>
                <w:sz w:val="16"/>
                <w:szCs w:val="16"/>
              </w:rPr>
            </w:pPr>
          </w:p>
        </w:tc>
        <w:tc>
          <w:tcPr>
            <w:tcW w:w="885" w:type="dxa"/>
          </w:tcPr>
          <w:p w:rsidR="001E6E00" w:rsidRPr="009C5D75" w:rsidRDefault="001E6E00">
            <w:pPr>
              <w:rPr>
                <w:rFonts w:ascii="Arial" w:hAnsi="Arial"/>
              </w:rPr>
            </w:pPr>
          </w:p>
        </w:tc>
      </w:tr>
      <w:tr w:rsidR="001E6E00" w:rsidRPr="009C5D75" w:rsidTr="009C5D75">
        <w:trPr>
          <w:trHeight w:val="293"/>
        </w:trPr>
        <w:tc>
          <w:tcPr>
            <w:tcW w:w="1222" w:type="dxa"/>
            <w:vMerge/>
          </w:tcPr>
          <w:p w:rsidR="001E6E00" w:rsidRPr="009C5D75" w:rsidRDefault="001E6E00">
            <w:pPr>
              <w:rPr>
                <w:rFonts w:ascii="Arial" w:hAnsi="Arial"/>
              </w:rPr>
            </w:pPr>
          </w:p>
        </w:tc>
        <w:tc>
          <w:tcPr>
            <w:tcW w:w="985" w:type="dxa"/>
            <w:vMerge/>
          </w:tcPr>
          <w:p w:rsidR="001E6E00" w:rsidRPr="009C5D75" w:rsidRDefault="001E6E00">
            <w:pPr>
              <w:rPr>
                <w:rFonts w:ascii="Arial" w:hAnsi="Arial"/>
              </w:rPr>
            </w:pPr>
          </w:p>
        </w:tc>
        <w:tc>
          <w:tcPr>
            <w:tcW w:w="1121" w:type="dxa"/>
            <w:vMerge/>
          </w:tcPr>
          <w:p w:rsidR="001E6E00" w:rsidRPr="009C5D75" w:rsidRDefault="001E6E00">
            <w:pPr>
              <w:rPr>
                <w:rFonts w:ascii="Arial" w:hAnsi="Arial"/>
              </w:rPr>
            </w:pPr>
          </w:p>
        </w:tc>
        <w:tc>
          <w:tcPr>
            <w:tcW w:w="1742" w:type="dxa"/>
            <w:vMerge/>
          </w:tcPr>
          <w:p w:rsidR="001E6E00" w:rsidRPr="009C5D75" w:rsidRDefault="001E6E00">
            <w:pPr>
              <w:rPr>
                <w:rFonts w:ascii="Arial" w:hAnsi="Arial"/>
              </w:rPr>
            </w:pPr>
          </w:p>
        </w:tc>
        <w:tc>
          <w:tcPr>
            <w:tcW w:w="2409" w:type="dxa"/>
            <w:vMerge/>
          </w:tcPr>
          <w:p w:rsidR="001E6E00" w:rsidRPr="009C5D75" w:rsidRDefault="001E6E00">
            <w:pPr>
              <w:rPr>
                <w:rFonts w:ascii="Arial" w:hAnsi="Arial"/>
              </w:rPr>
            </w:pPr>
          </w:p>
        </w:tc>
        <w:tc>
          <w:tcPr>
            <w:tcW w:w="1985" w:type="dxa"/>
            <w:vMerge/>
          </w:tcPr>
          <w:p w:rsidR="001E6E00" w:rsidRPr="009C5D75" w:rsidRDefault="001E6E00">
            <w:pPr>
              <w:rPr>
                <w:rFonts w:ascii="Arial" w:hAnsi="Arial"/>
              </w:rPr>
            </w:pPr>
          </w:p>
        </w:tc>
        <w:tc>
          <w:tcPr>
            <w:tcW w:w="2340" w:type="dxa"/>
            <w:vMerge/>
          </w:tcPr>
          <w:p w:rsidR="001E6E00" w:rsidRPr="009C5D75" w:rsidRDefault="001E6E00">
            <w:pPr>
              <w:rPr>
                <w:rFonts w:ascii="Arial" w:hAnsi="Arial"/>
              </w:rPr>
            </w:pPr>
          </w:p>
        </w:tc>
        <w:tc>
          <w:tcPr>
            <w:tcW w:w="1487" w:type="dxa"/>
          </w:tcPr>
          <w:p w:rsidR="001E6E00" w:rsidRPr="009C5D75" w:rsidRDefault="0074550B">
            <w:pPr>
              <w:rPr>
                <w:rFonts w:ascii="Arial" w:hAnsi="Arial"/>
                <w:sz w:val="16"/>
                <w:szCs w:val="16"/>
              </w:rPr>
            </w:pPr>
            <w:r w:rsidRPr="009C5D75">
              <w:rPr>
                <w:rFonts w:ascii="Arial" w:hAnsi="Arial"/>
                <w:sz w:val="16"/>
                <w:szCs w:val="16"/>
              </w:rPr>
              <w:t>Accompanied on site</w:t>
            </w:r>
          </w:p>
        </w:tc>
        <w:tc>
          <w:tcPr>
            <w:tcW w:w="885" w:type="dxa"/>
          </w:tcPr>
          <w:p w:rsidR="001E6E00" w:rsidRPr="009C5D75" w:rsidRDefault="001E6E00">
            <w:pPr>
              <w:rPr>
                <w:rFonts w:ascii="Arial" w:hAnsi="Arial"/>
              </w:rPr>
            </w:pPr>
          </w:p>
        </w:tc>
      </w:tr>
      <w:tr w:rsidR="001E6E00" w:rsidRPr="009C5D75" w:rsidTr="009C5D75">
        <w:trPr>
          <w:trHeight w:val="293"/>
        </w:trPr>
        <w:tc>
          <w:tcPr>
            <w:tcW w:w="1222" w:type="dxa"/>
            <w:vMerge/>
          </w:tcPr>
          <w:p w:rsidR="001E6E00" w:rsidRPr="009C5D75" w:rsidRDefault="001E6E00">
            <w:pPr>
              <w:rPr>
                <w:rFonts w:ascii="Arial" w:hAnsi="Arial"/>
              </w:rPr>
            </w:pPr>
          </w:p>
        </w:tc>
        <w:tc>
          <w:tcPr>
            <w:tcW w:w="985" w:type="dxa"/>
            <w:vMerge/>
          </w:tcPr>
          <w:p w:rsidR="001E6E00" w:rsidRPr="009C5D75" w:rsidRDefault="001E6E00">
            <w:pPr>
              <w:rPr>
                <w:rFonts w:ascii="Arial" w:hAnsi="Arial"/>
              </w:rPr>
            </w:pPr>
          </w:p>
        </w:tc>
        <w:tc>
          <w:tcPr>
            <w:tcW w:w="1121" w:type="dxa"/>
            <w:vMerge/>
          </w:tcPr>
          <w:p w:rsidR="001E6E00" w:rsidRPr="009C5D75" w:rsidRDefault="001E6E00">
            <w:pPr>
              <w:rPr>
                <w:rFonts w:ascii="Arial" w:hAnsi="Arial"/>
              </w:rPr>
            </w:pPr>
          </w:p>
        </w:tc>
        <w:tc>
          <w:tcPr>
            <w:tcW w:w="1742" w:type="dxa"/>
            <w:vMerge/>
          </w:tcPr>
          <w:p w:rsidR="001E6E00" w:rsidRPr="009C5D75" w:rsidRDefault="001E6E00">
            <w:pPr>
              <w:rPr>
                <w:rFonts w:ascii="Arial" w:hAnsi="Arial"/>
              </w:rPr>
            </w:pPr>
          </w:p>
        </w:tc>
        <w:tc>
          <w:tcPr>
            <w:tcW w:w="2409" w:type="dxa"/>
            <w:vMerge/>
          </w:tcPr>
          <w:p w:rsidR="001E6E00" w:rsidRPr="009C5D75" w:rsidRDefault="001E6E00">
            <w:pPr>
              <w:rPr>
                <w:rFonts w:ascii="Arial" w:hAnsi="Arial"/>
              </w:rPr>
            </w:pPr>
          </w:p>
        </w:tc>
        <w:tc>
          <w:tcPr>
            <w:tcW w:w="1985" w:type="dxa"/>
            <w:vMerge/>
          </w:tcPr>
          <w:p w:rsidR="001E6E00" w:rsidRPr="009C5D75" w:rsidRDefault="001E6E00">
            <w:pPr>
              <w:rPr>
                <w:rFonts w:ascii="Arial" w:hAnsi="Arial"/>
              </w:rPr>
            </w:pPr>
          </w:p>
        </w:tc>
        <w:tc>
          <w:tcPr>
            <w:tcW w:w="2340" w:type="dxa"/>
            <w:vMerge/>
          </w:tcPr>
          <w:p w:rsidR="001E6E00" w:rsidRPr="009C5D75" w:rsidRDefault="001E6E00">
            <w:pPr>
              <w:rPr>
                <w:rFonts w:ascii="Arial" w:hAnsi="Arial"/>
              </w:rPr>
            </w:pPr>
          </w:p>
        </w:tc>
        <w:tc>
          <w:tcPr>
            <w:tcW w:w="1487" w:type="dxa"/>
          </w:tcPr>
          <w:p w:rsidR="001E6E00" w:rsidRPr="009C5D75" w:rsidRDefault="0074550B">
            <w:pPr>
              <w:rPr>
                <w:rFonts w:ascii="Arial" w:hAnsi="Arial"/>
                <w:sz w:val="16"/>
                <w:szCs w:val="16"/>
              </w:rPr>
            </w:pPr>
            <w:r w:rsidRPr="009C5D75">
              <w:rPr>
                <w:rFonts w:ascii="Arial" w:hAnsi="Arial"/>
                <w:sz w:val="16"/>
                <w:szCs w:val="16"/>
              </w:rPr>
              <w:t>Not in areas where lone pupils are</w:t>
            </w:r>
          </w:p>
        </w:tc>
        <w:tc>
          <w:tcPr>
            <w:tcW w:w="885" w:type="dxa"/>
          </w:tcPr>
          <w:p w:rsidR="001E6E00" w:rsidRPr="009C5D75" w:rsidRDefault="001E6E00">
            <w:pPr>
              <w:rPr>
                <w:rFonts w:ascii="Arial" w:hAnsi="Arial"/>
              </w:rPr>
            </w:pPr>
          </w:p>
        </w:tc>
      </w:tr>
      <w:tr w:rsidR="001E6E00" w:rsidRPr="009C5D75" w:rsidTr="009C5D75">
        <w:trPr>
          <w:trHeight w:val="294"/>
        </w:trPr>
        <w:tc>
          <w:tcPr>
            <w:tcW w:w="1222" w:type="dxa"/>
            <w:vMerge w:val="restart"/>
          </w:tcPr>
          <w:p w:rsidR="001E6E00" w:rsidRPr="009C5D75" w:rsidRDefault="001E6E00">
            <w:pPr>
              <w:rPr>
                <w:rFonts w:ascii="Arial" w:hAnsi="Arial"/>
              </w:rPr>
            </w:pPr>
          </w:p>
        </w:tc>
        <w:tc>
          <w:tcPr>
            <w:tcW w:w="985" w:type="dxa"/>
            <w:vMerge w:val="restart"/>
          </w:tcPr>
          <w:p w:rsidR="001E6E00" w:rsidRPr="009C5D75" w:rsidRDefault="001E6E00">
            <w:pPr>
              <w:rPr>
                <w:rFonts w:ascii="Arial" w:hAnsi="Arial"/>
              </w:rPr>
            </w:pPr>
          </w:p>
        </w:tc>
        <w:tc>
          <w:tcPr>
            <w:tcW w:w="1121" w:type="dxa"/>
            <w:vMerge w:val="restart"/>
          </w:tcPr>
          <w:p w:rsidR="001E6E00" w:rsidRPr="009C5D75" w:rsidRDefault="001E6E00">
            <w:pPr>
              <w:rPr>
                <w:rFonts w:ascii="Arial" w:hAnsi="Arial"/>
              </w:rPr>
            </w:pPr>
          </w:p>
        </w:tc>
        <w:tc>
          <w:tcPr>
            <w:tcW w:w="1742" w:type="dxa"/>
            <w:vMerge w:val="restart"/>
          </w:tcPr>
          <w:p w:rsidR="001E6E00" w:rsidRPr="009C5D75" w:rsidRDefault="001E6E00">
            <w:pPr>
              <w:rPr>
                <w:rFonts w:ascii="Arial" w:hAnsi="Arial"/>
              </w:rPr>
            </w:pPr>
          </w:p>
        </w:tc>
        <w:tc>
          <w:tcPr>
            <w:tcW w:w="2409" w:type="dxa"/>
            <w:vMerge w:val="restart"/>
          </w:tcPr>
          <w:p w:rsidR="001E6E00" w:rsidRPr="009C5D75" w:rsidRDefault="001E6E00">
            <w:pPr>
              <w:rPr>
                <w:rFonts w:ascii="Arial" w:hAnsi="Arial"/>
              </w:rPr>
            </w:pPr>
          </w:p>
        </w:tc>
        <w:tc>
          <w:tcPr>
            <w:tcW w:w="1985" w:type="dxa"/>
            <w:vMerge w:val="restart"/>
          </w:tcPr>
          <w:p w:rsidR="001E6E00" w:rsidRPr="009C5D75" w:rsidRDefault="001E6E00">
            <w:pPr>
              <w:rPr>
                <w:rFonts w:ascii="Arial" w:hAnsi="Arial"/>
              </w:rPr>
            </w:pPr>
          </w:p>
        </w:tc>
        <w:tc>
          <w:tcPr>
            <w:tcW w:w="2340" w:type="dxa"/>
            <w:vMerge w:val="restart"/>
          </w:tcPr>
          <w:p w:rsidR="001E6E00" w:rsidRPr="009C5D75" w:rsidRDefault="001E6E00">
            <w:pPr>
              <w:rPr>
                <w:rFonts w:ascii="Arial" w:hAnsi="Arial"/>
              </w:rPr>
            </w:pPr>
          </w:p>
        </w:tc>
        <w:tc>
          <w:tcPr>
            <w:tcW w:w="1487" w:type="dxa"/>
          </w:tcPr>
          <w:p w:rsidR="001E6E00" w:rsidRPr="009C5D75" w:rsidRDefault="0074550B">
            <w:pPr>
              <w:rPr>
                <w:rFonts w:ascii="Arial" w:hAnsi="Arial"/>
                <w:sz w:val="16"/>
                <w:szCs w:val="16"/>
              </w:rPr>
            </w:pPr>
            <w:r w:rsidRPr="009C5D75">
              <w:rPr>
                <w:rFonts w:ascii="Arial" w:hAnsi="Arial"/>
                <w:sz w:val="16"/>
                <w:szCs w:val="16"/>
              </w:rPr>
              <w:t>Valid</w:t>
            </w:r>
          </w:p>
          <w:p w:rsidR="001E6E00" w:rsidRPr="009C5D75" w:rsidRDefault="0074550B">
            <w:pPr>
              <w:rPr>
                <w:rFonts w:ascii="Arial" w:hAnsi="Arial"/>
                <w:sz w:val="16"/>
                <w:szCs w:val="16"/>
              </w:rPr>
            </w:pPr>
            <w:r w:rsidRPr="009C5D75">
              <w:rPr>
                <w:rFonts w:ascii="Arial" w:hAnsi="Arial"/>
                <w:sz w:val="16"/>
                <w:szCs w:val="16"/>
              </w:rPr>
              <w:t>CRB No:</w:t>
            </w:r>
          </w:p>
          <w:p w:rsidR="001E6E00" w:rsidRPr="009C5D75" w:rsidRDefault="001E6E00">
            <w:pPr>
              <w:rPr>
                <w:rFonts w:ascii="Arial" w:hAnsi="Arial"/>
                <w:sz w:val="16"/>
                <w:szCs w:val="16"/>
              </w:rPr>
            </w:pPr>
          </w:p>
        </w:tc>
        <w:tc>
          <w:tcPr>
            <w:tcW w:w="885" w:type="dxa"/>
          </w:tcPr>
          <w:p w:rsidR="001E6E00" w:rsidRPr="009C5D75" w:rsidRDefault="001E6E00">
            <w:pPr>
              <w:rPr>
                <w:rFonts w:ascii="Arial" w:hAnsi="Arial"/>
              </w:rPr>
            </w:pPr>
          </w:p>
        </w:tc>
      </w:tr>
      <w:tr w:rsidR="001E6E00" w:rsidRPr="009C5D75" w:rsidTr="009C5D75">
        <w:trPr>
          <w:trHeight w:val="293"/>
        </w:trPr>
        <w:tc>
          <w:tcPr>
            <w:tcW w:w="1222" w:type="dxa"/>
            <w:vMerge/>
          </w:tcPr>
          <w:p w:rsidR="001E6E00" w:rsidRPr="009C5D75" w:rsidRDefault="001E6E00">
            <w:pPr>
              <w:rPr>
                <w:rFonts w:ascii="Arial" w:hAnsi="Arial"/>
              </w:rPr>
            </w:pPr>
          </w:p>
        </w:tc>
        <w:tc>
          <w:tcPr>
            <w:tcW w:w="985" w:type="dxa"/>
            <w:vMerge/>
          </w:tcPr>
          <w:p w:rsidR="001E6E00" w:rsidRPr="009C5D75" w:rsidRDefault="001E6E00">
            <w:pPr>
              <w:rPr>
                <w:rFonts w:ascii="Arial" w:hAnsi="Arial"/>
              </w:rPr>
            </w:pPr>
          </w:p>
        </w:tc>
        <w:tc>
          <w:tcPr>
            <w:tcW w:w="1121" w:type="dxa"/>
            <w:vMerge/>
          </w:tcPr>
          <w:p w:rsidR="001E6E00" w:rsidRPr="009C5D75" w:rsidRDefault="001E6E00">
            <w:pPr>
              <w:rPr>
                <w:rFonts w:ascii="Arial" w:hAnsi="Arial"/>
              </w:rPr>
            </w:pPr>
          </w:p>
        </w:tc>
        <w:tc>
          <w:tcPr>
            <w:tcW w:w="1742" w:type="dxa"/>
            <w:vMerge/>
          </w:tcPr>
          <w:p w:rsidR="001E6E00" w:rsidRPr="009C5D75" w:rsidRDefault="001E6E00">
            <w:pPr>
              <w:rPr>
                <w:rFonts w:ascii="Arial" w:hAnsi="Arial"/>
              </w:rPr>
            </w:pPr>
          </w:p>
        </w:tc>
        <w:tc>
          <w:tcPr>
            <w:tcW w:w="2409" w:type="dxa"/>
            <w:vMerge/>
          </w:tcPr>
          <w:p w:rsidR="001E6E00" w:rsidRPr="009C5D75" w:rsidRDefault="001E6E00">
            <w:pPr>
              <w:rPr>
                <w:rFonts w:ascii="Arial" w:hAnsi="Arial"/>
              </w:rPr>
            </w:pPr>
          </w:p>
        </w:tc>
        <w:tc>
          <w:tcPr>
            <w:tcW w:w="1985" w:type="dxa"/>
            <w:vMerge/>
          </w:tcPr>
          <w:p w:rsidR="001E6E00" w:rsidRPr="009C5D75" w:rsidRDefault="001E6E00">
            <w:pPr>
              <w:rPr>
                <w:rFonts w:ascii="Arial" w:hAnsi="Arial"/>
              </w:rPr>
            </w:pPr>
          </w:p>
        </w:tc>
        <w:tc>
          <w:tcPr>
            <w:tcW w:w="2340" w:type="dxa"/>
            <w:vMerge/>
          </w:tcPr>
          <w:p w:rsidR="001E6E00" w:rsidRPr="009C5D75" w:rsidRDefault="001E6E00">
            <w:pPr>
              <w:rPr>
                <w:rFonts w:ascii="Arial" w:hAnsi="Arial"/>
              </w:rPr>
            </w:pPr>
          </w:p>
        </w:tc>
        <w:tc>
          <w:tcPr>
            <w:tcW w:w="1487" w:type="dxa"/>
          </w:tcPr>
          <w:p w:rsidR="001E6E00" w:rsidRPr="009C5D75" w:rsidRDefault="0074550B">
            <w:pPr>
              <w:rPr>
                <w:rFonts w:ascii="Arial" w:hAnsi="Arial"/>
                <w:sz w:val="16"/>
                <w:szCs w:val="16"/>
              </w:rPr>
            </w:pPr>
            <w:r w:rsidRPr="009C5D75">
              <w:rPr>
                <w:rFonts w:ascii="Arial" w:hAnsi="Arial"/>
                <w:sz w:val="16"/>
                <w:szCs w:val="16"/>
              </w:rPr>
              <w:t>Accompanied on site</w:t>
            </w:r>
          </w:p>
        </w:tc>
        <w:tc>
          <w:tcPr>
            <w:tcW w:w="885" w:type="dxa"/>
          </w:tcPr>
          <w:p w:rsidR="001E6E00" w:rsidRPr="009C5D75" w:rsidRDefault="001E6E00">
            <w:pPr>
              <w:rPr>
                <w:rFonts w:ascii="Arial" w:hAnsi="Arial"/>
              </w:rPr>
            </w:pPr>
          </w:p>
        </w:tc>
      </w:tr>
      <w:tr w:rsidR="001E6E00" w:rsidRPr="009C5D75" w:rsidTr="009C5D75">
        <w:trPr>
          <w:trHeight w:val="293"/>
        </w:trPr>
        <w:tc>
          <w:tcPr>
            <w:tcW w:w="1222" w:type="dxa"/>
            <w:vMerge/>
          </w:tcPr>
          <w:p w:rsidR="001E6E00" w:rsidRPr="009C5D75" w:rsidRDefault="001E6E00">
            <w:pPr>
              <w:rPr>
                <w:rFonts w:ascii="Arial" w:hAnsi="Arial"/>
              </w:rPr>
            </w:pPr>
          </w:p>
        </w:tc>
        <w:tc>
          <w:tcPr>
            <w:tcW w:w="985" w:type="dxa"/>
            <w:vMerge/>
          </w:tcPr>
          <w:p w:rsidR="001E6E00" w:rsidRPr="009C5D75" w:rsidRDefault="001E6E00">
            <w:pPr>
              <w:rPr>
                <w:rFonts w:ascii="Arial" w:hAnsi="Arial"/>
              </w:rPr>
            </w:pPr>
          </w:p>
        </w:tc>
        <w:tc>
          <w:tcPr>
            <w:tcW w:w="1121" w:type="dxa"/>
            <w:vMerge/>
          </w:tcPr>
          <w:p w:rsidR="001E6E00" w:rsidRPr="009C5D75" w:rsidRDefault="001E6E00">
            <w:pPr>
              <w:rPr>
                <w:rFonts w:ascii="Arial" w:hAnsi="Arial"/>
              </w:rPr>
            </w:pPr>
          </w:p>
        </w:tc>
        <w:tc>
          <w:tcPr>
            <w:tcW w:w="1742" w:type="dxa"/>
            <w:vMerge/>
          </w:tcPr>
          <w:p w:rsidR="001E6E00" w:rsidRPr="009C5D75" w:rsidRDefault="001E6E00">
            <w:pPr>
              <w:rPr>
                <w:rFonts w:ascii="Arial" w:hAnsi="Arial"/>
              </w:rPr>
            </w:pPr>
          </w:p>
        </w:tc>
        <w:tc>
          <w:tcPr>
            <w:tcW w:w="2409" w:type="dxa"/>
            <w:vMerge/>
          </w:tcPr>
          <w:p w:rsidR="001E6E00" w:rsidRPr="009C5D75" w:rsidRDefault="001E6E00">
            <w:pPr>
              <w:rPr>
                <w:rFonts w:ascii="Arial" w:hAnsi="Arial"/>
              </w:rPr>
            </w:pPr>
          </w:p>
        </w:tc>
        <w:tc>
          <w:tcPr>
            <w:tcW w:w="1985" w:type="dxa"/>
            <w:vMerge/>
          </w:tcPr>
          <w:p w:rsidR="001E6E00" w:rsidRPr="009C5D75" w:rsidRDefault="001E6E00">
            <w:pPr>
              <w:rPr>
                <w:rFonts w:ascii="Arial" w:hAnsi="Arial"/>
              </w:rPr>
            </w:pPr>
          </w:p>
        </w:tc>
        <w:tc>
          <w:tcPr>
            <w:tcW w:w="2340" w:type="dxa"/>
            <w:vMerge/>
          </w:tcPr>
          <w:p w:rsidR="001E6E00" w:rsidRPr="009C5D75" w:rsidRDefault="001E6E00">
            <w:pPr>
              <w:rPr>
                <w:rFonts w:ascii="Arial" w:hAnsi="Arial"/>
              </w:rPr>
            </w:pPr>
          </w:p>
        </w:tc>
        <w:tc>
          <w:tcPr>
            <w:tcW w:w="1487" w:type="dxa"/>
          </w:tcPr>
          <w:p w:rsidR="001E6E00" w:rsidRPr="009C5D75" w:rsidRDefault="0074550B">
            <w:pPr>
              <w:rPr>
                <w:rFonts w:ascii="Arial" w:hAnsi="Arial"/>
                <w:sz w:val="16"/>
                <w:szCs w:val="16"/>
              </w:rPr>
            </w:pPr>
            <w:r w:rsidRPr="009C5D75">
              <w:rPr>
                <w:rFonts w:ascii="Arial" w:hAnsi="Arial"/>
                <w:sz w:val="16"/>
                <w:szCs w:val="16"/>
              </w:rPr>
              <w:t>Not in areas where lone pupils are</w:t>
            </w:r>
          </w:p>
        </w:tc>
        <w:tc>
          <w:tcPr>
            <w:tcW w:w="885" w:type="dxa"/>
          </w:tcPr>
          <w:p w:rsidR="001E6E00" w:rsidRPr="009C5D75" w:rsidRDefault="001E6E00">
            <w:pPr>
              <w:rPr>
                <w:rFonts w:ascii="Arial" w:hAnsi="Arial"/>
              </w:rPr>
            </w:pPr>
          </w:p>
        </w:tc>
      </w:tr>
    </w:tbl>
    <w:p w:rsidR="001E6E00" w:rsidRDefault="001E6E00">
      <w:pPr>
        <w:rPr>
          <w:b/>
        </w:rPr>
      </w:pPr>
    </w:p>
    <w:p w:rsidR="009C5D75" w:rsidRDefault="009C5D75">
      <w:pPr>
        <w:rPr>
          <w:b/>
        </w:rPr>
      </w:pPr>
      <w:r>
        <w:rPr>
          <w:b/>
        </w:rPr>
        <w:br w:type="page"/>
      </w:r>
    </w:p>
    <w:p w:rsidR="001E6E00" w:rsidRPr="00014BA3" w:rsidRDefault="0074550B" w:rsidP="009C5D75">
      <w:pPr>
        <w:pStyle w:val="SG1"/>
        <w:spacing w:before="0"/>
        <w:ind w:left="720" w:hanging="720"/>
        <w:rPr>
          <w:sz w:val="28"/>
          <w:szCs w:val="28"/>
        </w:rPr>
      </w:pPr>
      <w:bookmarkStart w:id="148" w:name="_Toc514145692"/>
      <w:r w:rsidRPr="00014BA3">
        <w:rPr>
          <w:sz w:val="28"/>
          <w:szCs w:val="28"/>
        </w:rPr>
        <w:lastRenderedPageBreak/>
        <w:t>Appendix H- Information Sharing</w:t>
      </w:r>
      <w:bookmarkEnd w:id="148"/>
    </w:p>
    <w:p w:rsidR="001E6E00" w:rsidRPr="009C5D75" w:rsidRDefault="001E6E00" w:rsidP="009C5D75">
      <w:pPr>
        <w:pStyle w:val="SG1"/>
        <w:numPr>
          <w:ilvl w:val="0"/>
          <w:numId w:val="0"/>
        </w:numPr>
        <w:spacing w:before="0"/>
        <w:ind w:left="720"/>
      </w:pPr>
    </w:p>
    <w:p w:rsidR="001E6E00" w:rsidRPr="009C5D75" w:rsidRDefault="0074550B" w:rsidP="009C5D75">
      <w:pPr>
        <w:ind w:left="720"/>
        <w:jc w:val="center"/>
        <w:rPr>
          <w:b/>
        </w:rPr>
      </w:pPr>
      <w:r w:rsidRPr="009C5D75">
        <w:rPr>
          <w:b/>
        </w:rPr>
        <w:t>Information Sharing</w:t>
      </w:r>
    </w:p>
    <w:p w:rsidR="001E6E00" w:rsidRPr="009C5D75" w:rsidRDefault="001E6E00" w:rsidP="009C5D75">
      <w:pPr>
        <w:spacing w:before="25"/>
        <w:ind w:left="720"/>
        <w:jc w:val="both"/>
      </w:pPr>
    </w:p>
    <w:p w:rsidR="001E6E00" w:rsidRPr="009C5D75" w:rsidRDefault="0074550B" w:rsidP="009C5D75">
      <w:pPr>
        <w:autoSpaceDE w:val="0"/>
        <w:autoSpaceDN w:val="0"/>
        <w:adjustRightInd w:val="0"/>
        <w:spacing w:before="25"/>
        <w:ind w:left="720"/>
        <w:jc w:val="both"/>
        <w:rPr>
          <w:color w:val="000000"/>
          <w:lang w:val="en-GB" w:eastAsia="en-GB"/>
        </w:rPr>
      </w:pPr>
      <w:r w:rsidRPr="009C5D75">
        <w:t>7 Golden Rules for Information Sharing</w:t>
      </w:r>
      <w:r w:rsidRPr="009C5D75">
        <w:rPr>
          <w:color w:val="000000"/>
          <w:lang w:val="en-GB" w:eastAsia="en-GB"/>
        </w:rPr>
        <w:t xml:space="preserve"> </w:t>
      </w:r>
      <w:r w:rsidRPr="009C5D75">
        <w:rPr>
          <w:color w:val="000000"/>
          <w:lang w:val="en-GB" w:eastAsia="en-GB"/>
        </w:rPr>
        <w:tab/>
      </w:r>
    </w:p>
    <w:p w:rsidR="001E6E00" w:rsidRPr="009C5D75" w:rsidRDefault="001E6E00" w:rsidP="009C5D75">
      <w:pPr>
        <w:spacing w:before="25"/>
        <w:ind w:left="720"/>
        <w:jc w:val="both"/>
      </w:pPr>
    </w:p>
    <w:p w:rsidR="001E6E00" w:rsidRPr="009C5D75" w:rsidRDefault="0074550B" w:rsidP="00A17960">
      <w:pPr>
        <w:pStyle w:val="ListParagraph1"/>
        <w:numPr>
          <w:ilvl w:val="0"/>
          <w:numId w:val="37"/>
        </w:numPr>
        <w:ind w:left="1434" w:hanging="357"/>
        <w:contextualSpacing/>
        <w:jc w:val="both"/>
      </w:pPr>
      <w:r w:rsidRPr="009C5D75">
        <w:t xml:space="preserve">Remember that the </w:t>
      </w:r>
      <w:r w:rsidR="003A7DCF">
        <w:t xml:space="preserve">GDPR Act </w:t>
      </w:r>
      <w:r w:rsidRPr="009C5D75">
        <w:t xml:space="preserve"> is not a barrier to sharing information but provides a framework to ensure that personal information about living persons is shared appropriately.</w:t>
      </w:r>
    </w:p>
    <w:p w:rsidR="001E6E00" w:rsidRPr="009C5D75" w:rsidRDefault="001E6E00" w:rsidP="009C5D75">
      <w:pPr>
        <w:ind w:left="1434" w:hanging="357"/>
        <w:jc w:val="both"/>
      </w:pPr>
    </w:p>
    <w:p w:rsidR="001E6E00" w:rsidRPr="009C5D75" w:rsidRDefault="0074550B" w:rsidP="00A17960">
      <w:pPr>
        <w:pStyle w:val="ListParagraph1"/>
        <w:numPr>
          <w:ilvl w:val="0"/>
          <w:numId w:val="37"/>
        </w:numPr>
        <w:ind w:left="1434" w:hanging="357"/>
        <w:contextualSpacing/>
        <w:jc w:val="both"/>
      </w:pPr>
      <w:r w:rsidRPr="009C5D75">
        <w:t>Be open and honest with the person (and/or their family, where appropriate) from the outset about why, what, how and with whom information will or could be shared, and seek their agreement unless it is unsafe or inappropriate to do so.</w:t>
      </w:r>
    </w:p>
    <w:p w:rsidR="001E6E00" w:rsidRPr="009C5D75" w:rsidRDefault="001E6E00" w:rsidP="009C5D75">
      <w:pPr>
        <w:ind w:left="1434" w:hanging="357"/>
        <w:jc w:val="both"/>
      </w:pPr>
    </w:p>
    <w:p w:rsidR="001E6E00" w:rsidRPr="009C5D75" w:rsidRDefault="0074550B" w:rsidP="00A17960">
      <w:pPr>
        <w:pStyle w:val="ListParagraph1"/>
        <w:numPr>
          <w:ilvl w:val="0"/>
          <w:numId w:val="37"/>
        </w:numPr>
        <w:ind w:left="1434" w:hanging="357"/>
        <w:contextualSpacing/>
        <w:jc w:val="both"/>
      </w:pPr>
      <w:r w:rsidRPr="009C5D75">
        <w:t>Seek advice if you are in any doubt, without disclosing the identity of the person where possible.</w:t>
      </w:r>
    </w:p>
    <w:p w:rsidR="001E6E00" w:rsidRPr="009C5D75" w:rsidRDefault="001E6E00" w:rsidP="009C5D75">
      <w:pPr>
        <w:ind w:left="1434" w:hanging="357"/>
        <w:jc w:val="both"/>
      </w:pPr>
    </w:p>
    <w:p w:rsidR="001E6E00" w:rsidRPr="009C5D75" w:rsidRDefault="0074550B" w:rsidP="00A17960">
      <w:pPr>
        <w:pStyle w:val="ListParagraph1"/>
        <w:numPr>
          <w:ilvl w:val="0"/>
          <w:numId w:val="37"/>
        </w:numPr>
        <w:ind w:left="1434" w:hanging="357"/>
        <w:contextualSpacing/>
        <w:jc w:val="both"/>
      </w:pPr>
      <w:r w:rsidRPr="009C5D75">
        <w:t>Share with consent where appropriate and where possible respect the wished of those who do not consent to share confidential information. You may still share the information without consent if in your judgement that lack of consent can be overridden in the public interest. You will need to base your judgement on the facts of the case.</w:t>
      </w:r>
    </w:p>
    <w:p w:rsidR="001E6E00" w:rsidRPr="009C5D75" w:rsidRDefault="001E6E00" w:rsidP="009C5D75">
      <w:pPr>
        <w:ind w:left="1434" w:hanging="357"/>
        <w:jc w:val="both"/>
      </w:pPr>
    </w:p>
    <w:p w:rsidR="001E6E00" w:rsidRPr="009C5D75" w:rsidRDefault="0074550B" w:rsidP="00A17960">
      <w:pPr>
        <w:pStyle w:val="ListParagraph1"/>
        <w:numPr>
          <w:ilvl w:val="0"/>
          <w:numId w:val="37"/>
        </w:numPr>
        <w:ind w:left="1434" w:hanging="357"/>
        <w:contextualSpacing/>
        <w:jc w:val="both"/>
      </w:pPr>
      <w:r w:rsidRPr="009C5D75">
        <w:t>Consider safety and well-being: Base your information-sharing decisions on considerations of the safety and well-being of the person and others who may be affected by their actions.</w:t>
      </w:r>
    </w:p>
    <w:p w:rsidR="001E6E00" w:rsidRPr="009C5D75" w:rsidRDefault="001E6E00" w:rsidP="009C5D75">
      <w:pPr>
        <w:ind w:left="1434" w:hanging="357"/>
        <w:jc w:val="both"/>
      </w:pPr>
    </w:p>
    <w:p w:rsidR="001E6E00" w:rsidRPr="009C5D75" w:rsidRDefault="0074550B" w:rsidP="00A17960">
      <w:pPr>
        <w:pStyle w:val="ListParagraph1"/>
        <w:numPr>
          <w:ilvl w:val="0"/>
          <w:numId w:val="37"/>
        </w:numPr>
        <w:ind w:left="1434" w:hanging="357"/>
        <w:contextualSpacing/>
        <w:jc w:val="both"/>
      </w:pPr>
      <w:r w:rsidRPr="009C5D75">
        <w:t>Necessary, proportionate, relevant, accurate, timely and secure: Ensure that information you share is necessary for the purpose for which you are sharing it, is shared only with those people who need to have it, is accurate and up to date, is shared in a timely fashion and is shared securely.</w:t>
      </w:r>
    </w:p>
    <w:p w:rsidR="001E6E00" w:rsidRPr="009C5D75" w:rsidRDefault="001E6E00" w:rsidP="009C5D75">
      <w:pPr>
        <w:ind w:left="1434" w:hanging="357"/>
        <w:jc w:val="both"/>
      </w:pPr>
    </w:p>
    <w:p w:rsidR="001E6E00" w:rsidRPr="009C5D75" w:rsidRDefault="0074550B" w:rsidP="00A17960">
      <w:pPr>
        <w:pStyle w:val="ListParagraph1"/>
        <w:numPr>
          <w:ilvl w:val="0"/>
          <w:numId w:val="37"/>
        </w:numPr>
        <w:ind w:left="1434" w:hanging="357"/>
        <w:contextualSpacing/>
        <w:jc w:val="both"/>
      </w:pPr>
      <w:r w:rsidRPr="009C5D75">
        <w:t>Keep a record of your decision and the reasons for it – whether it is to share information or not. If you decide to share then record what you have shared, with whom and for what purpose.</w:t>
      </w:r>
    </w:p>
    <w:p w:rsidR="001E6E00" w:rsidRPr="009C5D75" w:rsidRDefault="001E6E00" w:rsidP="009C5D75"/>
    <w:p w:rsidR="001E6E00" w:rsidRPr="009C5D75" w:rsidRDefault="001E6E00" w:rsidP="009C5D75"/>
    <w:p w:rsidR="009C5D75" w:rsidRDefault="009C5D75" w:rsidP="009C5D75">
      <w:pPr>
        <w:rPr>
          <w:rFonts w:eastAsia="Times New Roman"/>
          <w:b/>
          <w:lang w:val="en-GB"/>
        </w:rPr>
      </w:pPr>
      <w:r>
        <w:rPr>
          <w:rFonts w:eastAsia="Times New Roman"/>
          <w:b/>
          <w:lang w:val="en-GB"/>
        </w:rPr>
        <w:br w:type="page"/>
      </w:r>
    </w:p>
    <w:p w:rsidR="001E6E00" w:rsidRPr="00014BA3" w:rsidRDefault="0074550B" w:rsidP="009C5D75">
      <w:pPr>
        <w:pStyle w:val="SG1"/>
        <w:ind w:left="720" w:hanging="720"/>
        <w:rPr>
          <w:sz w:val="28"/>
          <w:szCs w:val="28"/>
          <w:lang w:val="en-GB"/>
        </w:rPr>
      </w:pPr>
      <w:bookmarkStart w:id="149" w:name="_Toc514145693"/>
      <w:r w:rsidRPr="00014BA3">
        <w:rPr>
          <w:sz w:val="28"/>
          <w:szCs w:val="28"/>
          <w:lang w:val="en-GB"/>
        </w:rPr>
        <w:lastRenderedPageBreak/>
        <w:t>Appendix I- NW Safeguarding Board TOR</w:t>
      </w:r>
      <w:bookmarkEnd w:id="149"/>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74550B">
      <w:pPr>
        <w:jc w:val="center"/>
        <w:rPr>
          <w:rFonts w:eastAsia="Times New Roman"/>
          <w:b/>
          <w:sz w:val="36"/>
          <w:szCs w:val="36"/>
          <w:lang w:val="en-GB"/>
        </w:rPr>
      </w:pPr>
      <w:r>
        <w:rPr>
          <w:rFonts w:eastAsia="Times New Roman"/>
          <w:b/>
          <w:sz w:val="36"/>
          <w:szCs w:val="36"/>
          <w:lang w:val="en-GB"/>
        </w:rPr>
        <w:t>North Wales Safeguarding Children Board</w:t>
      </w:r>
    </w:p>
    <w:p w:rsidR="001E6E00" w:rsidRDefault="001E6E00">
      <w:pPr>
        <w:jc w:val="center"/>
        <w:rPr>
          <w:rFonts w:eastAsia="Times New Roman"/>
          <w:b/>
          <w:sz w:val="36"/>
          <w:szCs w:val="36"/>
          <w:lang w:val="en-GB"/>
        </w:rPr>
      </w:pPr>
    </w:p>
    <w:p w:rsidR="001E6E00" w:rsidRDefault="0074550B">
      <w:pPr>
        <w:jc w:val="center"/>
        <w:rPr>
          <w:rFonts w:eastAsia="Times New Roman"/>
          <w:b/>
          <w:sz w:val="36"/>
          <w:szCs w:val="36"/>
          <w:lang w:val="en-GB"/>
        </w:rPr>
      </w:pPr>
      <w:r>
        <w:rPr>
          <w:rFonts w:eastAsia="Times New Roman"/>
          <w:b/>
          <w:sz w:val="36"/>
          <w:szCs w:val="36"/>
          <w:lang w:val="en-GB"/>
        </w:rPr>
        <w:t>TERMS OF REFERENCE</w:t>
      </w:r>
    </w:p>
    <w:p w:rsidR="001E6E00" w:rsidRDefault="001E6E00">
      <w:pPr>
        <w:jc w:val="center"/>
        <w:rPr>
          <w:rFonts w:eastAsia="Times New Roman"/>
          <w:b/>
          <w:sz w:val="36"/>
          <w:szCs w:val="36"/>
          <w:lang w:val="en-GB"/>
        </w:rPr>
      </w:pPr>
    </w:p>
    <w:p w:rsidR="001E6E00" w:rsidRDefault="0074550B">
      <w:pPr>
        <w:jc w:val="center"/>
        <w:rPr>
          <w:rFonts w:eastAsia="Times New Roman"/>
          <w:b/>
          <w:sz w:val="36"/>
          <w:szCs w:val="36"/>
          <w:lang w:val="en-GB"/>
        </w:rPr>
      </w:pPr>
      <w:r>
        <w:rPr>
          <w:rFonts w:eastAsia="Times New Roman"/>
          <w:b/>
          <w:sz w:val="36"/>
          <w:szCs w:val="36"/>
          <w:lang w:val="en-GB"/>
        </w:rPr>
        <w:t xml:space="preserve">August 2014 </w:t>
      </w: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p w:rsidR="001E6E00" w:rsidRDefault="001E6E00">
      <w:pPr>
        <w:jc w:val="center"/>
        <w:rPr>
          <w:rFonts w:eastAsia="Times New Roman"/>
          <w:b/>
          <w:sz w:val="36"/>
          <w:szCs w:val="36"/>
          <w:lang w:val="en-GB"/>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3461"/>
        <w:gridCol w:w="3371"/>
      </w:tblGrid>
      <w:tr w:rsidR="001E6E00">
        <w:tc>
          <w:tcPr>
            <w:tcW w:w="2240" w:type="dxa"/>
          </w:tcPr>
          <w:p w:rsidR="001E6E00" w:rsidRDefault="0074550B">
            <w:pPr>
              <w:jc w:val="center"/>
              <w:rPr>
                <w:rFonts w:eastAsia="Times New Roman"/>
                <w:b/>
                <w:lang w:val="en-GB"/>
              </w:rPr>
            </w:pPr>
            <w:r>
              <w:rPr>
                <w:rFonts w:eastAsia="Times New Roman"/>
                <w:b/>
                <w:lang w:val="en-GB"/>
              </w:rPr>
              <w:t xml:space="preserve">Version number </w:t>
            </w:r>
          </w:p>
        </w:tc>
        <w:tc>
          <w:tcPr>
            <w:tcW w:w="3461" w:type="dxa"/>
          </w:tcPr>
          <w:p w:rsidR="001E6E00" w:rsidRDefault="0074550B">
            <w:pPr>
              <w:jc w:val="center"/>
              <w:rPr>
                <w:rFonts w:eastAsia="Times New Roman"/>
                <w:b/>
                <w:lang w:val="en-GB"/>
              </w:rPr>
            </w:pPr>
            <w:r>
              <w:rPr>
                <w:rFonts w:eastAsia="Times New Roman"/>
                <w:b/>
                <w:lang w:val="en-GB"/>
              </w:rPr>
              <w:t>Comments</w:t>
            </w:r>
          </w:p>
        </w:tc>
        <w:tc>
          <w:tcPr>
            <w:tcW w:w="3371" w:type="dxa"/>
          </w:tcPr>
          <w:p w:rsidR="001E6E00" w:rsidRDefault="0074550B">
            <w:pPr>
              <w:jc w:val="center"/>
              <w:rPr>
                <w:rFonts w:eastAsia="Times New Roman"/>
                <w:b/>
                <w:lang w:val="en-GB"/>
              </w:rPr>
            </w:pPr>
            <w:r>
              <w:rPr>
                <w:rFonts w:eastAsia="Times New Roman"/>
                <w:b/>
                <w:lang w:val="en-GB"/>
              </w:rPr>
              <w:t>Date</w:t>
            </w:r>
          </w:p>
        </w:tc>
      </w:tr>
      <w:tr w:rsidR="001E6E00">
        <w:tc>
          <w:tcPr>
            <w:tcW w:w="2240" w:type="dxa"/>
          </w:tcPr>
          <w:p w:rsidR="001E6E00" w:rsidRDefault="0074550B">
            <w:pPr>
              <w:jc w:val="center"/>
              <w:rPr>
                <w:rFonts w:eastAsia="Times New Roman"/>
                <w:lang w:val="en-GB"/>
              </w:rPr>
            </w:pPr>
            <w:r>
              <w:rPr>
                <w:rFonts w:eastAsia="Times New Roman"/>
                <w:lang w:val="en-GB"/>
              </w:rPr>
              <w:t>1</w:t>
            </w:r>
          </w:p>
        </w:tc>
        <w:tc>
          <w:tcPr>
            <w:tcW w:w="3461" w:type="dxa"/>
          </w:tcPr>
          <w:p w:rsidR="001E6E00" w:rsidRDefault="0074550B">
            <w:pPr>
              <w:jc w:val="center"/>
              <w:rPr>
                <w:rFonts w:eastAsia="Times New Roman"/>
                <w:lang w:val="en-GB"/>
              </w:rPr>
            </w:pPr>
            <w:r>
              <w:rPr>
                <w:rFonts w:eastAsia="Times New Roman"/>
                <w:lang w:val="en-GB"/>
              </w:rPr>
              <w:t xml:space="preserve">First draft </w:t>
            </w:r>
          </w:p>
        </w:tc>
        <w:tc>
          <w:tcPr>
            <w:tcW w:w="3371" w:type="dxa"/>
          </w:tcPr>
          <w:p w:rsidR="001E6E00" w:rsidRDefault="0074550B">
            <w:pPr>
              <w:jc w:val="center"/>
              <w:rPr>
                <w:rFonts w:eastAsia="Times New Roman"/>
                <w:lang w:val="en-GB"/>
              </w:rPr>
            </w:pPr>
            <w:r>
              <w:rPr>
                <w:rFonts w:eastAsia="Times New Roman"/>
                <w:lang w:val="en-GB"/>
              </w:rPr>
              <w:t>3</w:t>
            </w:r>
            <w:r>
              <w:rPr>
                <w:rFonts w:eastAsia="Times New Roman"/>
                <w:vertAlign w:val="superscript"/>
                <w:lang w:val="en-GB"/>
              </w:rPr>
              <w:t>rd</w:t>
            </w:r>
            <w:r>
              <w:rPr>
                <w:rFonts w:eastAsia="Times New Roman"/>
                <w:lang w:val="en-GB"/>
              </w:rPr>
              <w:t xml:space="preserve"> June 2014 </w:t>
            </w:r>
          </w:p>
        </w:tc>
      </w:tr>
      <w:tr w:rsidR="001E6E00">
        <w:tc>
          <w:tcPr>
            <w:tcW w:w="2240" w:type="dxa"/>
          </w:tcPr>
          <w:p w:rsidR="001E6E00" w:rsidRDefault="0074550B">
            <w:pPr>
              <w:jc w:val="center"/>
              <w:rPr>
                <w:rFonts w:eastAsia="Times New Roman"/>
                <w:lang w:val="en-GB"/>
              </w:rPr>
            </w:pPr>
            <w:r>
              <w:rPr>
                <w:rFonts w:eastAsia="Times New Roman"/>
                <w:lang w:val="en-GB"/>
              </w:rPr>
              <w:t xml:space="preserve">1.1 </w:t>
            </w:r>
          </w:p>
        </w:tc>
        <w:tc>
          <w:tcPr>
            <w:tcW w:w="3461" w:type="dxa"/>
          </w:tcPr>
          <w:p w:rsidR="001E6E00" w:rsidRDefault="0074550B">
            <w:pPr>
              <w:jc w:val="center"/>
              <w:rPr>
                <w:rFonts w:eastAsia="Times New Roman"/>
                <w:lang w:val="en-GB"/>
              </w:rPr>
            </w:pPr>
            <w:r>
              <w:rPr>
                <w:rFonts w:eastAsia="Times New Roman"/>
                <w:lang w:val="en-GB"/>
              </w:rPr>
              <w:t>To include amendments as agreed at RSCB on 31 July 2014</w:t>
            </w:r>
          </w:p>
        </w:tc>
        <w:tc>
          <w:tcPr>
            <w:tcW w:w="3371" w:type="dxa"/>
          </w:tcPr>
          <w:p w:rsidR="001E6E00" w:rsidRDefault="0074550B">
            <w:pPr>
              <w:jc w:val="center"/>
              <w:rPr>
                <w:rFonts w:eastAsia="Times New Roman"/>
                <w:lang w:val="en-GB"/>
              </w:rPr>
            </w:pPr>
            <w:r>
              <w:rPr>
                <w:rFonts w:eastAsia="Times New Roman"/>
                <w:lang w:val="en-GB"/>
              </w:rPr>
              <w:t>27</w:t>
            </w:r>
            <w:r>
              <w:rPr>
                <w:rFonts w:eastAsia="Times New Roman"/>
                <w:vertAlign w:val="superscript"/>
                <w:lang w:val="en-GB"/>
              </w:rPr>
              <w:t>th</w:t>
            </w:r>
            <w:r>
              <w:rPr>
                <w:rFonts w:eastAsia="Times New Roman"/>
                <w:lang w:val="en-GB"/>
              </w:rPr>
              <w:t xml:space="preserve"> Aug 2014</w:t>
            </w:r>
          </w:p>
        </w:tc>
      </w:tr>
      <w:tr w:rsidR="001E6E00">
        <w:tc>
          <w:tcPr>
            <w:tcW w:w="2240" w:type="dxa"/>
          </w:tcPr>
          <w:p w:rsidR="001E6E00" w:rsidRDefault="0074550B">
            <w:pPr>
              <w:jc w:val="center"/>
              <w:rPr>
                <w:rFonts w:eastAsia="Times New Roman"/>
                <w:lang w:val="en-GB"/>
              </w:rPr>
            </w:pPr>
            <w:r>
              <w:rPr>
                <w:rFonts w:eastAsia="Times New Roman"/>
                <w:lang w:val="en-GB"/>
              </w:rPr>
              <w:t>1.2</w:t>
            </w:r>
          </w:p>
        </w:tc>
        <w:tc>
          <w:tcPr>
            <w:tcW w:w="3461" w:type="dxa"/>
          </w:tcPr>
          <w:p w:rsidR="001E6E00" w:rsidRDefault="0074550B">
            <w:pPr>
              <w:jc w:val="center"/>
              <w:rPr>
                <w:rFonts w:eastAsia="Times New Roman"/>
                <w:lang w:val="en-GB"/>
              </w:rPr>
            </w:pPr>
            <w:r>
              <w:rPr>
                <w:rFonts w:eastAsia="Times New Roman"/>
                <w:lang w:val="en-GB"/>
              </w:rPr>
              <w:t xml:space="preserve">Section 2 of Functions amended to reflect comments from Dir SS Ynys Mon </w:t>
            </w:r>
          </w:p>
        </w:tc>
        <w:tc>
          <w:tcPr>
            <w:tcW w:w="3371" w:type="dxa"/>
          </w:tcPr>
          <w:p w:rsidR="001E6E00" w:rsidRDefault="0074550B">
            <w:pPr>
              <w:jc w:val="center"/>
              <w:rPr>
                <w:rFonts w:eastAsia="Times New Roman"/>
                <w:lang w:val="en-GB"/>
              </w:rPr>
            </w:pPr>
            <w:r>
              <w:rPr>
                <w:rFonts w:eastAsia="Times New Roman"/>
                <w:lang w:val="en-GB"/>
              </w:rPr>
              <w:t>18</w:t>
            </w:r>
            <w:r>
              <w:rPr>
                <w:rFonts w:eastAsia="Times New Roman"/>
                <w:vertAlign w:val="superscript"/>
                <w:lang w:val="en-GB"/>
              </w:rPr>
              <w:t>th</w:t>
            </w:r>
            <w:r>
              <w:rPr>
                <w:rFonts w:eastAsia="Times New Roman"/>
                <w:lang w:val="en-GB"/>
              </w:rPr>
              <w:t xml:space="preserve"> Sep 2014</w:t>
            </w:r>
          </w:p>
        </w:tc>
      </w:tr>
      <w:tr w:rsidR="001E6E00">
        <w:tc>
          <w:tcPr>
            <w:tcW w:w="2240" w:type="dxa"/>
          </w:tcPr>
          <w:p w:rsidR="001E6E00" w:rsidRDefault="001E6E00">
            <w:pPr>
              <w:jc w:val="center"/>
              <w:rPr>
                <w:rFonts w:eastAsia="Times New Roman"/>
                <w:lang w:val="en-GB"/>
              </w:rPr>
            </w:pPr>
          </w:p>
        </w:tc>
        <w:tc>
          <w:tcPr>
            <w:tcW w:w="3461" w:type="dxa"/>
          </w:tcPr>
          <w:p w:rsidR="001E6E00" w:rsidRDefault="001E6E00">
            <w:pPr>
              <w:jc w:val="center"/>
              <w:rPr>
                <w:rFonts w:eastAsia="Times New Roman"/>
                <w:lang w:val="en-GB"/>
              </w:rPr>
            </w:pPr>
          </w:p>
        </w:tc>
        <w:tc>
          <w:tcPr>
            <w:tcW w:w="3371" w:type="dxa"/>
          </w:tcPr>
          <w:p w:rsidR="001E6E00" w:rsidRDefault="001E6E00">
            <w:pPr>
              <w:jc w:val="center"/>
              <w:rPr>
                <w:rFonts w:eastAsia="Times New Roman"/>
                <w:lang w:val="en-GB"/>
              </w:rPr>
            </w:pPr>
          </w:p>
        </w:tc>
      </w:tr>
    </w:tbl>
    <w:p w:rsidR="001E6E00" w:rsidRDefault="001E6E00"/>
    <w:p w:rsidR="001E6E00" w:rsidRDefault="001E6E00"/>
    <w:p w:rsidR="009C5D75" w:rsidRDefault="009C5D75"/>
    <w:p w:rsidR="009C5D75" w:rsidRDefault="009C5D75"/>
    <w:p w:rsidR="001E6E00" w:rsidRDefault="001E6E00"/>
    <w:p w:rsidR="001E6E00" w:rsidRDefault="0074550B">
      <w:pPr>
        <w:rPr>
          <w:sz w:val="36"/>
        </w:rPr>
      </w:pPr>
      <w:r>
        <w:rPr>
          <w:sz w:val="36"/>
        </w:rPr>
        <w:lastRenderedPageBreak/>
        <w:t>Notes</w:t>
      </w:r>
    </w:p>
    <w:p w:rsidR="001E6E00" w:rsidRDefault="001E6E00"/>
    <w:tbl>
      <w:tblPr>
        <w:tblW w:w="10152" w:type="dxa"/>
        <w:tblInd w:w="-1080" w:type="dxa"/>
        <w:tblCellMar>
          <w:left w:w="0" w:type="dxa"/>
          <w:right w:w="0" w:type="dxa"/>
        </w:tblCellMar>
        <w:tblLook w:val="0000" w:firstRow="0" w:lastRow="0" w:firstColumn="0" w:lastColumn="0" w:noHBand="0" w:noVBand="0"/>
      </w:tblPr>
      <w:tblGrid>
        <w:gridCol w:w="1128"/>
        <w:gridCol w:w="984"/>
        <w:gridCol w:w="8040"/>
      </w:tblGrid>
      <w:tr w:rsidR="001E6E00">
        <w:trPr>
          <w:cantSplit/>
          <w:trHeight w:val="270"/>
        </w:trPr>
        <w:tc>
          <w:tcPr>
            <w:tcW w:w="1120" w:type="dxa"/>
            <w:tcBorders>
              <w:top w:val="nil"/>
              <w:left w:val="nil"/>
              <w:bottom w:val="nil"/>
              <w:right w:val="single" w:sz="4" w:space="0" w:color="auto"/>
            </w:tcBorders>
            <w:noWrap/>
          </w:tcPr>
          <w:p w:rsidR="001E6E00" w:rsidRDefault="001E6E00">
            <w:pPr>
              <w:rPr>
                <w:rFonts w:eastAsia="Times New Roman"/>
                <w:b/>
                <w:bCs/>
                <w:lang w:val="en-GB"/>
              </w:rPr>
            </w:pPr>
          </w:p>
          <w:p w:rsidR="001E6E00" w:rsidRDefault="001E6E00">
            <w:pPr>
              <w:jc w:val="center"/>
              <w:rPr>
                <w:rFonts w:eastAsia="Arial Unicode MS"/>
                <w:b/>
                <w:bCs/>
                <w:lang w:val="en-GB"/>
              </w:rPr>
            </w:pPr>
          </w:p>
        </w:tc>
        <w:tc>
          <w:tcPr>
            <w:tcW w:w="985" w:type="dxa"/>
            <w:tcBorders>
              <w:top w:val="single" w:sz="4" w:space="0" w:color="auto"/>
              <w:left w:val="single" w:sz="4" w:space="0" w:color="auto"/>
              <w:bottom w:val="nil"/>
              <w:right w:val="single" w:sz="4" w:space="0" w:color="auto"/>
            </w:tcBorders>
            <w:vAlign w:val="center"/>
          </w:tcPr>
          <w:p w:rsidR="001E6E00" w:rsidRDefault="001E6E00">
            <w:pPr>
              <w:ind w:left="137"/>
              <w:rPr>
                <w:rFonts w:eastAsia="Arial Unicode MS"/>
                <w:b/>
                <w:bCs/>
                <w:lang w:val="en-GB"/>
              </w:rPr>
            </w:pPr>
          </w:p>
        </w:tc>
        <w:tc>
          <w:tcPr>
            <w:tcW w:w="8047" w:type="dxa"/>
            <w:tcBorders>
              <w:top w:val="single" w:sz="4" w:space="0" w:color="auto"/>
              <w:left w:val="single" w:sz="4" w:space="0" w:color="auto"/>
              <w:bottom w:val="nil"/>
              <w:right w:val="single" w:sz="4" w:space="0" w:color="auto"/>
            </w:tcBorders>
            <w:vAlign w:val="center"/>
          </w:tcPr>
          <w:p w:rsidR="001E6E00" w:rsidRDefault="0074550B">
            <w:pPr>
              <w:jc w:val="center"/>
              <w:rPr>
                <w:rFonts w:eastAsia="Arial Unicode MS"/>
                <w:b/>
                <w:lang w:val="en-GB"/>
              </w:rPr>
            </w:pPr>
            <w:r>
              <w:rPr>
                <w:rFonts w:eastAsia="Arial Unicode MS"/>
                <w:b/>
                <w:lang w:val="en-GB"/>
              </w:rPr>
              <w:t>Title</w:t>
            </w:r>
          </w:p>
        </w:tc>
      </w:tr>
      <w:tr w:rsidR="001E6E00">
        <w:trPr>
          <w:cantSplit/>
          <w:trHeight w:val="270"/>
        </w:trPr>
        <w:tc>
          <w:tcPr>
            <w:tcW w:w="1120" w:type="dxa"/>
            <w:tcBorders>
              <w:top w:val="nil"/>
              <w:left w:val="nil"/>
              <w:bottom w:val="nil"/>
              <w:right w:val="nil"/>
            </w:tcBorders>
            <w:noWrap/>
          </w:tcPr>
          <w:p w:rsidR="001E6E00" w:rsidRDefault="001E6E00">
            <w:pPr>
              <w:rPr>
                <w:rFonts w:eastAsia="Times New Roman"/>
                <w:b/>
                <w:bCs/>
                <w:lang w:val="en-GB"/>
              </w:rPr>
            </w:pPr>
          </w:p>
        </w:tc>
        <w:tc>
          <w:tcPr>
            <w:tcW w:w="985" w:type="dxa"/>
            <w:tcBorders>
              <w:top w:val="single" w:sz="8" w:space="0" w:color="auto"/>
              <w:left w:val="single" w:sz="8" w:space="0" w:color="auto"/>
              <w:bottom w:val="single" w:sz="8" w:space="0" w:color="auto"/>
              <w:right w:val="single" w:sz="8" w:space="0" w:color="auto"/>
            </w:tcBorders>
            <w:vAlign w:val="center"/>
          </w:tcPr>
          <w:p w:rsidR="001E6E00" w:rsidRDefault="001E6E00">
            <w:pPr>
              <w:ind w:left="137"/>
              <w:rPr>
                <w:rFonts w:eastAsia="Arial Unicode MS"/>
                <w:b/>
                <w:bCs/>
                <w:lang w:val="en-GB"/>
              </w:rPr>
            </w:pPr>
          </w:p>
        </w:tc>
        <w:tc>
          <w:tcPr>
            <w:tcW w:w="8047" w:type="dxa"/>
            <w:tcBorders>
              <w:top w:val="single" w:sz="8" w:space="0" w:color="auto"/>
              <w:left w:val="nil"/>
              <w:bottom w:val="single" w:sz="8" w:space="0" w:color="auto"/>
              <w:right w:val="single" w:sz="8" w:space="0" w:color="auto"/>
            </w:tcBorders>
            <w:vAlign w:val="center"/>
          </w:tcPr>
          <w:p w:rsidR="001E6E00" w:rsidRDefault="0074550B">
            <w:pPr>
              <w:ind w:left="283"/>
              <w:rPr>
                <w:rFonts w:eastAsia="Arial Unicode MS"/>
                <w:lang w:val="en-GB"/>
              </w:rPr>
            </w:pPr>
            <w:r>
              <w:rPr>
                <w:rFonts w:eastAsia="Times New Roman"/>
                <w:lang w:val="en-GB"/>
              </w:rPr>
              <w:t>North Wales Safeguarding Children Board (NWSCB)</w:t>
            </w:r>
          </w:p>
        </w:tc>
      </w:tr>
      <w:tr w:rsidR="001E6E00">
        <w:trPr>
          <w:cantSplit/>
          <w:trHeight w:val="450"/>
        </w:trPr>
        <w:tc>
          <w:tcPr>
            <w:tcW w:w="1120" w:type="dxa"/>
            <w:tcBorders>
              <w:left w:val="nil"/>
              <w:bottom w:val="nil"/>
              <w:right w:val="single" w:sz="4" w:space="0" w:color="auto"/>
            </w:tcBorders>
            <w:noWrap/>
          </w:tcPr>
          <w:p w:rsidR="001E6E00" w:rsidRDefault="001E6E00">
            <w:pPr>
              <w:jc w:val="center"/>
              <w:rPr>
                <w:rFonts w:eastAsia="Arial Unicode MS"/>
                <w:b/>
                <w:bCs/>
                <w:lang w:val="en-GB"/>
              </w:rPr>
            </w:pPr>
          </w:p>
        </w:tc>
        <w:tc>
          <w:tcPr>
            <w:tcW w:w="985" w:type="dxa"/>
            <w:tcBorders>
              <w:top w:val="single" w:sz="4" w:space="0" w:color="auto"/>
              <w:left w:val="single" w:sz="4" w:space="0" w:color="auto"/>
              <w:bottom w:val="nil"/>
              <w:right w:val="single" w:sz="4" w:space="0" w:color="auto"/>
            </w:tcBorders>
            <w:vAlign w:val="center"/>
          </w:tcPr>
          <w:p w:rsidR="001E6E00" w:rsidRDefault="001E6E00">
            <w:pPr>
              <w:ind w:left="137"/>
              <w:rPr>
                <w:rFonts w:eastAsia="Arial Unicode MS"/>
                <w:b/>
                <w:bCs/>
                <w:lang w:val="en-GB"/>
              </w:rPr>
            </w:pPr>
          </w:p>
        </w:tc>
        <w:tc>
          <w:tcPr>
            <w:tcW w:w="8047" w:type="dxa"/>
            <w:tcBorders>
              <w:top w:val="single" w:sz="4" w:space="0" w:color="auto"/>
              <w:left w:val="single" w:sz="4" w:space="0" w:color="auto"/>
              <w:bottom w:val="nil"/>
              <w:right w:val="single" w:sz="4" w:space="0" w:color="auto"/>
            </w:tcBorders>
            <w:vAlign w:val="center"/>
          </w:tcPr>
          <w:p w:rsidR="001E6E00" w:rsidRDefault="0074550B">
            <w:pPr>
              <w:ind w:left="283"/>
              <w:jc w:val="center"/>
              <w:rPr>
                <w:rFonts w:eastAsia="Arial Unicode MS"/>
                <w:b/>
                <w:lang w:val="en-GB"/>
              </w:rPr>
            </w:pPr>
            <w:r>
              <w:rPr>
                <w:rFonts w:eastAsia="Arial Unicode MS"/>
                <w:b/>
                <w:lang w:val="en-GB"/>
              </w:rPr>
              <w:t>Accountability</w:t>
            </w:r>
          </w:p>
        </w:tc>
      </w:tr>
      <w:tr w:rsidR="001E6E00">
        <w:trPr>
          <w:cantSplit/>
          <w:trHeight w:val="270"/>
        </w:trPr>
        <w:tc>
          <w:tcPr>
            <w:tcW w:w="1120" w:type="dxa"/>
            <w:tcBorders>
              <w:top w:val="nil"/>
              <w:left w:val="nil"/>
              <w:bottom w:val="nil"/>
              <w:right w:val="nil"/>
            </w:tcBorders>
            <w:noWrap/>
            <w:vAlign w:val="center"/>
          </w:tcPr>
          <w:p w:rsidR="001E6E00" w:rsidRDefault="001E6E00">
            <w:pPr>
              <w:jc w:val="center"/>
              <w:rPr>
                <w:rFonts w:eastAsia="Arial Unicode MS"/>
                <w:b/>
                <w:bCs/>
                <w:lang w:val="en-GB"/>
              </w:rPr>
            </w:pPr>
          </w:p>
        </w:tc>
        <w:tc>
          <w:tcPr>
            <w:tcW w:w="985" w:type="dxa"/>
            <w:tcBorders>
              <w:top w:val="single" w:sz="8" w:space="0" w:color="auto"/>
              <w:left w:val="single" w:sz="8" w:space="0" w:color="auto"/>
              <w:bottom w:val="single" w:sz="8" w:space="0" w:color="auto"/>
              <w:right w:val="single" w:sz="8" w:space="0" w:color="auto"/>
            </w:tcBorders>
            <w:vAlign w:val="center"/>
          </w:tcPr>
          <w:p w:rsidR="001E6E00" w:rsidRDefault="001E6E00">
            <w:pPr>
              <w:ind w:left="137"/>
              <w:rPr>
                <w:rFonts w:eastAsia="Arial Unicode MS"/>
                <w:b/>
                <w:bCs/>
                <w:lang w:val="en-GB"/>
              </w:rPr>
            </w:pPr>
          </w:p>
        </w:tc>
        <w:tc>
          <w:tcPr>
            <w:tcW w:w="8047" w:type="dxa"/>
            <w:tcBorders>
              <w:top w:val="single" w:sz="8" w:space="0" w:color="auto"/>
              <w:left w:val="nil"/>
              <w:bottom w:val="single" w:sz="8" w:space="0" w:color="auto"/>
              <w:right w:val="single" w:sz="4" w:space="0" w:color="auto"/>
            </w:tcBorders>
          </w:tcPr>
          <w:p w:rsidR="001E6E00" w:rsidRDefault="0074550B" w:rsidP="00A17960">
            <w:pPr>
              <w:numPr>
                <w:ilvl w:val="0"/>
                <w:numId w:val="53"/>
              </w:numPr>
              <w:rPr>
                <w:rFonts w:eastAsia="Times New Roman"/>
                <w:lang w:val="en-GB"/>
              </w:rPr>
            </w:pPr>
            <w:r>
              <w:rPr>
                <w:rFonts w:eastAsia="Times New Roman"/>
                <w:lang w:val="en-GB"/>
              </w:rPr>
              <w:t>The Elected Members of the North Wales Local Authorities</w:t>
            </w:r>
          </w:p>
          <w:p w:rsidR="001E6E00" w:rsidRDefault="0074550B" w:rsidP="00A17960">
            <w:pPr>
              <w:numPr>
                <w:ilvl w:val="0"/>
                <w:numId w:val="53"/>
              </w:numPr>
              <w:rPr>
                <w:rFonts w:eastAsia="Times New Roman"/>
                <w:lang w:val="en-GB"/>
              </w:rPr>
            </w:pPr>
            <w:r>
              <w:rPr>
                <w:rFonts w:eastAsia="Times New Roman"/>
                <w:lang w:val="en-GB"/>
              </w:rPr>
              <w:t>The Welsh Government</w:t>
            </w:r>
          </w:p>
          <w:p w:rsidR="001E6E00" w:rsidRDefault="0074550B" w:rsidP="00A17960">
            <w:pPr>
              <w:numPr>
                <w:ilvl w:val="0"/>
                <w:numId w:val="53"/>
              </w:numPr>
              <w:rPr>
                <w:rFonts w:eastAsia="Times New Roman"/>
                <w:lang w:val="en-GB"/>
              </w:rPr>
            </w:pPr>
            <w:r>
              <w:rPr>
                <w:rFonts w:eastAsia="Times New Roman"/>
                <w:lang w:val="en-GB"/>
              </w:rPr>
              <w:t xml:space="preserve">The North Wales Local Service Boards (LSBs) </w:t>
            </w:r>
          </w:p>
          <w:p w:rsidR="001E6E00" w:rsidRDefault="0074550B" w:rsidP="00A17960">
            <w:pPr>
              <w:numPr>
                <w:ilvl w:val="0"/>
                <w:numId w:val="53"/>
              </w:numPr>
              <w:rPr>
                <w:rFonts w:eastAsia="Times New Roman"/>
                <w:lang w:val="en-GB"/>
              </w:rPr>
            </w:pPr>
            <w:r>
              <w:rPr>
                <w:rFonts w:eastAsia="Times New Roman"/>
                <w:lang w:val="en-GB"/>
              </w:rPr>
              <w:t>Each partner organisation retains existing lines of accountability to the designated lead officer/ representative body within each partner organisation.</w:t>
            </w:r>
          </w:p>
          <w:p w:rsidR="001E6E00" w:rsidRDefault="001E6E00">
            <w:pPr>
              <w:ind w:left="283"/>
              <w:rPr>
                <w:rFonts w:eastAsia="Arial Unicode MS"/>
                <w:lang w:val="en-GB"/>
              </w:rPr>
            </w:pPr>
          </w:p>
        </w:tc>
      </w:tr>
      <w:tr w:rsidR="001E6E00">
        <w:trPr>
          <w:cantSplit/>
          <w:trHeight w:val="348"/>
        </w:trPr>
        <w:tc>
          <w:tcPr>
            <w:tcW w:w="1120" w:type="dxa"/>
            <w:tcBorders>
              <w:left w:val="nil"/>
              <w:bottom w:val="nil"/>
              <w:right w:val="single" w:sz="4" w:space="0" w:color="auto"/>
            </w:tcBorders>
            <w:noWrap/>
          </w:tcPr>
          <w:p w:rsidR="001E6E00" w:rsidRDefault="001E6E00">
            <w:pPr>
              <w:jc w:val="center"/>
              <w:rPr>
                <w:rFonts w:eastAsia="Arial Unicode MS"/>
                <w:b/>
                <w:bCs/>
                <w:lang w:val="en-GB"/>
              </w:rPr>
            </w:pPr>
          </w:p>
        </w:tc>
        <w:tc>
          <w:tcPr>
            <w:tcW w:w="985" w:type="dxa"/>
            <w:tcBorders>
              <w:top w:val="single" w:sz="4" w:space="0" w:color="auto"/>
              <w:left w:val="single" w:sz="4" w:space="0" w:color="auto"/>
              <w:bottom w:val="nil"/>
              <w:right w:val="single" w:sz="4" w:space="0" w:color="auto"/>
            </w:tcBorders>
            <w:vAlign w:val="center"/>
          </w:tcPr>
          <w:p w:rsidR="001E6E00" w:rsidRDefault="001E6E00">
            <w:pPr>
              <w:ind w:left="137"/>
              <w:rPr>
                <w:rFonts w:eastAsia="Arial Unicode MS"/>
                <w:b/>
                <w:bCs/>
                <w:lang w:val="en-GB"/>
              </w:rPr>
            </w:pPr>
          </w:p>
        </w:tc>
        <w:tc>
          <w:tcPr>
            <w:tcW w:w="8047" w:type="dxa"/>
            <w:tcBorders>
              <w:top w:val="single" w:sz="4" w:space="0" w:color="auto"/>
              <w:left w:val="single" w:sz="4" w:space="0" w:color="auto"/>
              <w:bottom w:val="nil"/>
              <w:right w:val="single" w:sz="4" w:space="0" w:color="auto"/>
            </w:tcBorders>
            <w:vAlign w:val="center"/>
          </w:tcPr>
          <w:p w:rsidR="001E6E00" w:rsidRDefault="0074550B">
            <w:pPr>
              <w:ind w:left="283"/>
              <w:jc w:val="center"/>
              <w:rPr>
                <w:rFonts w:eastAsia="Arial Unicode MS"/>
                <w:lang w:val="en-GB"/>
              </w:rPr>
            </w:pPr>
            <w:r>
              <w:rPr>
                <w:rFonts w:eastAsia="Arial Unicode MS"/>
                <w:b/>
                <w:bCs/>
                <w:lang w:val="en-GB"/>
              </w:rPr>
              <w:t>How accountability is demonstrated</w:t>
            </w:r>
          </w:p>
        </w:tc>
      </w:tr>
      <w:tr w:rsidR="001E6E00">
        <w:trPr>
          <w:cantSplit/>
          <w:trHeight w:val="780"/>
        </w:trPr>
        <w:tc>
          <w:tcPr>
            <w:tcW w:w="1120" w:type="dxa"/>
            <w:tcBorders>
              <w:top w:val="nil"/>
              <w:left w:val="nil"/>
              <w:bottom w:val="nil"/>
              <w:right w:val="single" w:sz="4" w:space="0" w:color="auto"/>
            </w:tcBorders>
            <w:noWrap/>
          </w:tcPr>
          <w:p w:rsidR="001E6E00" w:rsidRDefault="001E6E00">
            <w:pPr>
              <w:jc w:val="center"/>
              <w:rPr>
                <w:rFonts w:eastAsia="Arial Unicode MS"/>
                <w:b/>
                <w:bCs/>
                <w:lang w:val="en-GB"/>
              </w:rPr>
            </w:pPr>
          </w:p>
        </w:tc>
        <w:tc>
          <w:tcPr>
            <w:tcW w:w="985" w:type="dxa"/>
            <w:tcBorders>
              <w:top w:val="single" w:sz="8" w:space="0" w:color="auto"/>
              <w:left w:val="single" w:sz="4" w:space="0" w:color="auto"/>
              <w:bottom w:val="single" w:sz="8" w:space="0" w:color="auto"/>
              <w:right w:val="single" w:sz="8" w:space="0" w:color="auto"/>
            </w:tcBorders>
          </w:tcPr>
          <w:p w:rsidR="001E6E00" w:rsidRDefault="001E6E00">
            <w:pPr>
              <w:ind w:left="137"/>
              <w:rPr>
                <w:rFonts w:eastAsia="Arial Unicode MS"/>
                <w:b/>
                <w:bCs/>
                <w:lang w:val="en-GB"/>
              </w:rPr>
            </w:pPr>
          </w:p>
        </w:tc>
        <w:tc>
          <w:tcPr>
            <w:tcW w:w="8047" w:type="dxa"/>
            <w:tcBorders>
              <w:top w:val="single" w:sz="8" w:space="0" w:color="auto"/>
              <w:left w:val="nil"/>
              <w:bottom w:val="single" w:sz="8" w:space="0" w:color="auto"/>
              <w:right w:val="single" w:sz="4" w:space="0" w:color="auto"/>
            </w:tcBorders>
            <w:vAlign w:val="center"/>
          </w:tcPr>
          <w:p w:rsidR="001E6E00" w:rsidRDefault="0074550B">
            <w:pPr>
              <w:spacing w:before="120" w:after="120"/>
              <w:rPr>
                <w:rFonts w:eastAsia="Arial Unicode MS"/>
                <w:lang w:val="en-GB"/>
              </w:rPr>
            </w:pPr>
            <w:r>
              <w:rPr>
                <w:rFonts w:eastAsia="Arial Unicode MS"/>
                <w:lang w:val="en-GB"/>
              </w:rPr>
              <w:t>Via an annual report, to:</w:t>
            </w:r>
          </w:p>
          <w:p w:rsidR="001E6E00" w:rsidRDefault="001E6E00">
            <w:pPr>
              <w:rPr>
                <w:rFonts w:eastAsia="Arial Unicode MS"/>
                <w:lang w:val="en-GB"/>
              </w:rPr>
            </w:pPr>
          </w:p>
          <w:p w:rsidR="001E6E00" w:rsidRDefault="0074550B" w:rsidP="00A17960">
            <w:pPr>
              <w:numPr>
                <w:ilvl w:val="0"/>
                <w:numId w:val="62"/>
              </w:numPr>
              <w:rPr>
                <w:rFonts w:eastAsia="Arial Unicode MS"/>
                <w:lang w:val="en-GB"/>
              </w:rPr>
            </w:pPr>
            <w:r>
              <w:rPr>
                <w:rFonts w:eastAsia="Arial Unicode MS"/>
                <w:lang w:val="en-GB"/>
              </w:rPr>
              <w:t>Scrutiny / Cabinets  in North Wales Local Authorities</w:t>
            </w:r>
          </w:p>
          <w:p w:rsidR="001E6E00" w:rsidRDefault="0074550B" w:rsidP="00A17960">
            <w:pPr>
              <w:numPr>
                <w:ilvl w:val="0"/>
                <w:numId w:val="62"/>
              </w:numPr>
              <w:rPr>
                <w:rFonts w:eastAsia="Arial Unicode MS"/>
                <w:lang w:val="en-GB"/>
              </w:rPr>
            </w:pPr>
            <w:r>
              <w:rPr>
                <w:rFonts w:eastAsia="Arial Unicode MS"/>
                <w:lang w:val="en-GB"/>
              </w:rPr>
              <w:t>North Wales LSBs</w:t>
            </w:r>
          </w:p>
          <w:p w:rsidR="001E6E00" w:rsidRDefault="0074550B" w:rsidP="00A17960">
            <w:pPr>
              <w:numPr>
                <w:ilvl w:val="0"/>
                <w:numId w:val="62"/>
              </w:numPr>
              <w:rPr>
                <w:rFonts w:eastAsia="Arial Unicode MS"/>
                <w:lang w:val="en-GB"/>
              </w:rPr>
            </w:pPr>
            <w:r>
              <w:rPr>
                <w:rFonts w:eastAsia="Arial Unicode MS"/>
                <w:lang w:val="en-GB"/>
              </w:rPr>
              <w:t>Board Members’ own agencies</w:t>
            </w:r>
          </w:p>
          <w:p w:rsidR="001E6E00" w:rsidRDefault="0074550B" w:rsidP="00A17960">
            <w:pPr>
              <w:numPr>
                <w:ilvl w:val="0"/>
                <w:numId w:val="62"/>
              </w:numPr>
              <w:rPr>
                <w:rFonts w:eastAsia="Arial Unicode MS"/>
                <w:lang w:val="en-GB"/>
              </w:rPr>
            </w:pPr>
            <w:r>
              <w:rPr>
                <w:rFonts w:eastAsia="Arial Unicode MS"/>
                <w:lang w:val="en-GB"/>
              </w:rPr>
              <w:t>CSSIW</w:t>
            </w:r>
          </w:p>
          <w:p w:rsidR="001E6E00" w:rsidRDefault="0074550B" w:rsidP="00A17960">
            <w:pPr>
              <w:numPr>
                <w:ilvl w:val="0"/>
                <w:numId w:val="62"/>
              </w:numPr>
              <w:rPr>
                <w:rFonts w:eastAsia="Arial Unicode MS"/>
                <w:lang w:val="en-GB"/>
              </w:rPr>
            </w:pPr>
            <w:r>
              <w:rPr>
                <w:rFonts w:eastAsia="Arial Unicode MS"/>
                <w:lang w:val="en-GB"/>
              </w:rPr>
              <w:t xml:space="preserve">the National Safeguarding Group (to be established under the  </w:t>
            </w:r>
            <w:r>
              <w:rPr>
                <w:rFonts w:eastAsia="Times New Roman"/>
                <w:lang w:val="en-GB"/>
              </w:rPr>
              <w:t xml:space="preserve">Social Services and Well-being (Wales) Bill </w:t>
            </w:r>
            <w:r>
              <w:rPr>
                <w:rFonts w:eastAsia="Arial Unicode MS"/>
                <w:lang w:val="en-GB"/>
              </w:rPr>
              <w:t>2013)</w:t>
            </w:r>
          </w:p>
        </w:tc>
      </w:tr>
      <w:tr w:rsidR="001E6E00">
        <w:trPr>
          <w:cantSplit/>
          <w:trHeight w:val="270"/>
        </w:trPr>
        <w:tc>
          <w:tcPr>
            <w:tcW w:w="1120" w:type="dxa"/>
            <w:tcBorders>
              <w:top w:val="nil"/>
              <w:left w:val="nil"/>
              <w:bottom w:val="nil"/>
              <w:right w:val="single" w:sz="4" w:space="0" w:color="auto"/>
            </w:tcBorders>
            <w:noWrap/>
          </w:tcPr>
          <w:p w:rsidR="001E6E00" w:rsidRDefault="001E6E00">
            <w:pPr>
              <w:jc w:val="center"/>
              <w:rPr>
                <w:rFonts w:eastAsia="Arial Unicode MS"/>
                <w:b/>
                <w:bCs/>
                <w:lang w:val="en-GB"/>
              </w:rPr>
            </w:pPr>
          </w:p>
        </w:tc>
        <w:tc>
          <w:tcPr>
            <w:tcW w:w="985" w:type="dxa"/>
            <w:tcBorders>
              <w:top w:val="nil"/>
              <w:left w:val="single" w:sz="4" w:space="0" w:color="auto"/>
              <w:bottom w:val="nil"/>
              <w:right w:val="single" w:sz="4" w:space="0" w:color="auto"/>
            </w:tcBorders>
            <w:vAlign w:val="center"/>
          </w:tcPr>
          <w:p w:rsidR="001E6E00" w:rsidRDefault="001E6E00">
            <w:pPr>
              <w:ind w:left="137"/>
              <w:rPr>
                <w:rFonts w:eastAsia="Arial Unicode MS"/>
                <w:b/>
                <w:bCs/>
                <w:lang w:val="en-GB"/>
              </w:rPr>
            </w:pPr>
          </w:p>
        </w:tc>
        <w:tc>
          <w:tcPr>
            <w:tcW w:w="8047" w:type="dxa"/>
            <w:tcBorders>
              <w:top w:val="nil"/>
              <w:left w:val="single" w:sz="4" w:space="0" w:color="auto"/>
              <w:bottom w:val="nil"/>
              <w:right w:val="single" w:sz="4" w:space="0" w:color="auto"/>
            </w:tcBorders>
            <w:vAlign w:val="center"/>
          </w:tcPr>
          <w:p w:rsidR="001E6E00" w:rsidRDefault="0074550B">
            <w:pPr>
              <w:ind w:left="283"/>
              <w:jc w:val="center"/>
              <w:rPr>
                <w:rFonts w:eastAsia="Arial Unicode MS"/>
                <w:lang w:val="en-GB"/>
              </w:rPr>
            </w:pPr>
            <w:r>
              <w:rPr>
                <w:rFonts w:eastAsia="Arial Unicode MS"/>
                <w:b/>
                <w:bCs/>
                <w:lang w:val="en-GB"/>
              </w:rPr>
              <w:t>Purpose</w:t>
            </w:r>
          </w:p>
        </w:tc>
      </w:tr>
      <w:tr w:rsidR="001E6E00">
        <w:trPr>
          <w:trHeight w:val="270"/>
        </w:trPr>
        <w:tc>
          <w:tcPr>
            <w:tcW w:w="1120" w:type="dxa"/>
            <w:tcBorders>
              <w:top w:val="nil"/>
              <w:left w:val="nil"/>
              <w:bottom w:val="nil"/>
              <w:right w:val="nil"/>
            </w:tcBorders>
            <w:noWrap/>
          </w:tcPr>
          <w:p w:rsidR="001E6E00" w:rsidRDefault="001E6E00">
            <w:pPr>
              <w:tabs>
                <w:tab w:val="left" w:pos="604"/>
                <w:tab w:val="center" w:pos="805"/>
              </w:tabs>
              <w:rPr>
                <w:rFonts w:eastAsia="Times New Roman"/>
                <w:b/>
                <w:bCs/>
                <w:lang w:val="en-GB"/>
              </w:rPr>
            </w:pPr>
          </w:p>
          <w:p w:rsidR="001E6E00" w:rsidRDefault="001E6E00">
            <w:pPr>
              <w:tabs>
                <w:tab w:val="left" w:pos="604"/>
                <w:tab w:val="center" w:pos="805"/>
              </w:tabs>
              <w:rPr>
                <w:rFonts w:eastAsia="Times New Roman"/>
                <w:b/>
                <w:bCs/>
                <w:lang w:val="en-GB"/>
              </w:rPr>
            </w:pPr>
          </w:p>
        </w:tc>
        <w:tc>
          <w:tcPr>
            <w:tcW w:w="985" w:type="dxa"/>
            <w:tcBorders>
              <w:top w:val="single" w:sz="8" w:space="0" w:color="auto"/>
              <w:left w:val="single" w:sz="8" w:space="0" w:color="auto"/>
              <w:bottom w:val="single" w:sz="8" w:space="0" w:color="auto"/>
              <w:right w:val="nil"/>
            </w:tcBorders>
          </w:tcPr>
          <w:p w:rsidR="001E6E00" w:rsidRDefault="0074550B">
            <w:pPr>
              <w:ind w:left="137"/>
              <w:rPr>
                <w:rFonts w:eastAsia="Arial Unicode MS"/>
                <w:b/>
                <w:bCs/>
                <w:lang w:val="en-GB"/>
              </w:rPr>
            </w:pPr>
            <w:r>
              <w:rPr>
                <w:rFonts w:eastAsia="Arial Unicode MS"/>
                <w:b/>
                <w:bCs/>
                <w:lang w:val="en-GB"/>
              </w:rPr>
              <w:t>1</w:t>
            </w:r>
          </w:p>
        </w:tc>
        <w:tc>
          <w:tcPr>
            <w:tcW w:w="8047"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rPr>
                <w:rFonts w:eastAsia="Times New Roman"/>
                <w:lang w:val="en-GB"/>
              </w:rPr>
            </w:pPr>
            <w:r>
              <w:rPr>
                <w:rFonts w:eastAsia="Arial Unicode MS"/>
                <w:lang w:val="en-GB"/>
              </w:rPr>
              <w:t xml:space="preserve">The NWSCB will work to achieve the statutory objectives as set out in paragraph 1, section 135 of the Social Services and Wellbeing Bill 2014: </w:t>
            </w:r>
          </w:p>
          <w:p w:rsidR="001E6E00" w:rsidRDefault="0074550B">
            <w:pPr>
              <w:autoSpaceDE w:val="0"/>
              <w:autoSpaceDN w:val="0"/>
              <w:adjustRightInd w:val="0"/>
              <w:spacing w:before="120" w:after="120"/>
              <w:rPr>
                <w:rFonts w:eastAsia="Times New Roman"/>
                <w:lang w:val="en-GB" w:eastAsia="en-GB"/>
              </w:rPr>
            </w:pPr>
            <w:r>
              <w:rPr>
                <w:rFonts w:eastAsia="Times New Roman"/>
                <w:lang w:val="en-GB" w:eastAsia="en-GB"/>
              </w:rPr>
              <w:t>(1) The objectives of a Safeguarding Children Board are—</w:t>
            </w:r>
          </w:p>
          <w:p w:rsidR="001E6E00" w:rsidRDefault="0074550B">
            <w:pPr>
              <w:autoSpaceDE w:val="0"/>
              <w:autoSpaceDN w:val="0"/>
              <w:adjustRightInd w:val="0"/>
              <w:spacing w:before="120" w:after="120"/>
              <w:ind w:left="720"/>
              <w:rPr>
                <w:rFonts w:eastAsia="Times New Roman"/>
                <w:lang w:val="en-GB" w:eastAsia="en-GB"/>
              </w:rPr>
            </w:pPr>
            <w:r>
              <w:rPr>
                <w:rFonts w:eastAsia="Times New Roman"/>
                <w:lang w:val="en-GB" w:eastAsia="en-GB"/>
              </w:rPr>
              <w:t xml:space="preserve">(a) to protect children within its area who are experiencing, or are at risk of, abuse, neglect or other kinds of harm, and </w:t>
            </w:r>
          </w:p>
          <w:p w:rsidR="001E6E00" w:rsidRDefault="0074550B">
            <w:pPr>
              <w:autoSpaceDE w:val="0"/>
              <w:autoSpaceDN w:val="0"/>
              <w:adjustRightInd w:val="0"/>
              <w:spacing w:before="120" w:after="120"/>
              <w:ind w:left="720"/>
              <w:rPr>
                <w:rFonts w:eastAsia="Times New Roman"/>
                <w:lang w:val="en-GB"/>
              </w:rPr>
            </w:pPr>
            <w:r>
              <w:rPr>
                <w:rFonts w:eastAsia="Times New Roman"/>
                <w:lang w:val="en-GB" w:eastAsia="en-GB"/>
              </w:rPr>
              <w:t>(b) to prevent children within its area from becoming at risk of abuse, neglect or other kinds of harm.</w:t>
            </w:r>
          </w:p>
          <w:p w:rsidR="001E6E00" w:rsidRDefault="001E6E00">
            <w:pPr>
              <w:spacing w:before="120" w:after="120"/>
              <w:ind w:left="283"/>
              <w:rPr>
                <w:rFonts w:eastAsia="Arial Unicode MS"/>
                <w:lang w:val="en-GB"/>
              </w:rPr>
            </w:pPr>
          </w:p>
        </w:tc>
      </w:tr>
      <w:tr w:rsidR="001E6E00">
        <w:trPr>
          <w:trHeight w:val="270"/>
        </w:trPr>
        <w:tc>
          <w:tcPr>
            <w:tcW w:w="1120" w:type="dxa"/>
            <w:tcBorders>
              <w:top w:val="nil"/>
              <w:left w:val="nil"/>
              <w:bottom w:val="nil"/>
              <w:right w:val="nil"/>
            </w:tcBorders>
            <w:noWrap/>
          </w:tcPr>
          <w:p w:rsidR="001E6E00" w:rsidRDefault="001E6E00">
            <w:pPr>
              <w:tabs>
                <w:tab w:val="left" w:pos="604"/>
                <w:tab w:val="center" w:pos="805"/>
              </w:tabs>
              <w:rPr>
                <w:rFonts w:eastAsia="Times New Roman"/>
                <w:b/>
                <w:bCs/>
                <w:lang w:val="en-GB"/>
              </w:rPr>
            </w:pPr>
          </w:p>
        </w:tc>
        <w:tc>
          <w:tcPr>
            <w:tcW w:w="985" w:type="dxa"/>
            <w:tcBorders>
              <w:top w:val="single" w:sz="8" w:space="0" w:color="auto"/>
              <w:left w:val="single" w:sz="8" w:space="0" w:color="auto"/>
              <w:bottom w:val="single" w:sz="8" w:space="0" w:color="auto"/>
              <w:right w:val="nil"/>
            </w:tcBorders>
          </w:tcPr>
          <w:p w:rsidR="001E6E00" w:rsidRDefault="0074550B">
            <w:pPr>
              <w:ind w:left="137"/>
              <w:rPr>
                <w:rFonts w:eastAsia="Arial Unicode MS"/>
                <w:b/>
                <w:bCs/>
                <w:lang w:val="en-GB"/>
              </w:rPr>
            </w:pPr>
            <w:r>
              <w:rPr>
                <w:rFonts w:eastAsia="Arial Unicode MS"/>
                <w:b/>
                <w:bCs/>
                <w:lang w:val="en-GB"/>
              </w:rPr>
              <w:t>2</w:t>
            </w:r>
          </w:p>
        </w:tc>
        <w:tc>
          <w:tcPr>
            <w:tcW w:w="8047"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rPr>
                <w:rFonts w:eastAsia="Arial Unicode MS"/>
                <w:lang w:val="en-GB"/>
              </w:rPr>
            </w:pPr>
            <w:r>
              <w:rPr>
                <w:rFonts w:eastAsia="Arial Unicode MS"/>
                <w:lang w:val="en-GB"/>
              </w:rPr>
              <w:t xml:space="preserve">The North Wales Safeguarding Children Board (NWSCB) will provide the regional strategic direction for the prevention of abuse and neglect of children, and the protection of children who have been abused or neglected safeguarding children and young people across North Wales. </w:t>
            </w:r>
          </w:p>
          <w:p w:rsidR="001E6E00" w:rsidRDefault="001E6E00">
            <w:pPr>
              <w:spacing w:before="120" w:after="120"/>
              <w:rPr>
                <w:rFonts w:eastAsia="Arial Unicode MS"/>
                <w:lang w:val="en-GB"/>
              </w:rPr>
            </w:pPr>
          </w:p>
        </w:tc>
      </w:tr>
      <w:tr w:rsidR="001E6E00">
        <w:trPr>
          <w:cantSplit/>
          <w:trHeight w:val="270"/>
        </w:trPr>
        <w:tc>
          <w:tcPr>
            <w:tcW w:w="1120" w:type="dxa"/>
            <w:tcBorders>
              <w:top w:val="nil"/>
              <w:left w:val="nil"/>
              <w:bottom w:val="nil"/>
              <w:right w:val="nil"/>
            </w:tcBorders>
            <w:noWrap/>
          </w:tcPr>
          <w:p w:rsidR="001E6E00" w:rsidRDefault="001E6E00">
            <w:pPr>
              <w:tabs>
                <w:tab w:val="left" w:pos="604"/>
                <w:tab w:val="center" w:pos="805"/>
              </w:tabs>
              <w:rPr>
                <w:rFonts w:eastAsia="Times New Roman"/>
                <w:b/>
                <w:bCs/>
                <w:lang w:val="en-GB"/>
              </w:rPr>
            </w:pPr>
          </w:p>
        </w:tc>
        <w:tc>
          <w:tcPr>
            <w:tcW w:w="985" w:type="dxa"/>
            <w:tcBorders>
              <w:top w:val="single" w:sz="8" w:space="0" w:color="auto"/>
              <w:left w:val="single" w:sz="8" w:space="0" w:color="auto"/>
              <w:bottom w:val="single" w:sz="8" w:space="0" w:color="auto"/>
              <w:right w:val="nil"/>
            </w:tcBorders>
          </w:tcPr>
          <w:p w:rsidR="001E6E00" w:rsidRDefault="0074550B">
            <w:pPr>
              <w:ind w:left="137"/>
              <w:rPr>
                <w:rFonts w:eastAsia="Arial Unicode MS"/>
                <w:b/>
                <w:bCs/>
                <w:lang w:val="en-GB"/>
              </w:rPr>
            </w:pPr>
            <w:r>
              <w:rPr>
                <w:rFonts w:eastAsia="Arial Unicode MS"/>
                <w:b/>
                <w:bCs/>
                <w:lang w:val="en-GB"/>
              </w:rPr>
              <w:t>3</w:t>
            </w:r>
          </w:p>
        </w:tc>
        <w:tc>
          <w:tcPr>
            <w:tcW w:w="8047"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rPr>
                <w:rFonts w:eastAsia="Times New Roman"/>
                <w:lang w:val="en-GB"/>
              </w:rPr>
            </w:pPr>
            <w:r>
              <w:rPr>
                <w:rFonts w:eastAsia="Times New Roman"/>
                <w:lang w:val="en-GB"/>
              </w:rPr>
              <w:t xml:space="preserve">The NWSCB will pursue all avenues to achieve its objectives, including ensuring the preparedness of all partner agencies to achieve the Board’s ambitions;  making prevention everybody’s business; protecting the most vulnerable; creating a hostile environment for offenders and acting to change the behaviour and understanding of those who abuse or neglect children </w:t>
            </w:r>
          </w:p>
        </w:tc>
      </w:tr>
    </w:tbl>
    <w:p w:rsidR="001E6E00" w:rsidRDefault="001E6E00">
      <w:pPr>
        <w:rPr>
          <w:rFonts w:eastAsia="Times New Roman"/>
          <w:b/>
          <w:bCs/>
          <w:u w:val="single"/>
          <w:lang w:val="en-GB"/>
        </w:rPr>
      </w:pPr>
    </w:p>
    <w:tbl>
      <w:tblPr>
        <w:tblW w:w="9062" w:type="dxa"/>
        <w:jc w:val="center"/>
        <w:tblLayout w:type="fixed"/>
        <w:tblCellMar>
          <w:left w:w="0" w:type="dxa"/>
          <w:right w:w="0" w:type="dxa"/>
        </w:tblCellMar>
        <w:tblLook w:val="0000" w:firstRow="0" w:lastRow="0" w:firstColumn="0" w:lastColumn="0" w:noHBand="0" w:noVBand="0"/>
      </w:tblPr>
      <w:tblGrid>
        <w:gridCol w:w="1020"/>
        <w:gridCol w:w="8042"/>
      </w:tblGrid>
      <w:tr w:rsidR="001E6E00">
        <w:trPr>
          <w:cantSplit/>
          <w:trHeight w:val="270"/>
          <w:jc w:val="center"/>
        </w:trPr>
        <w:tc>
          <w:tcPr>
            <w:tcW w:w="1020" w:type="dxa"/>
            <w:tcBorders>
              <w:top w:val="nil"/>
              <w:left w:val="nil"/>
              <w:bottom w:val="nil"/>
              <w:right w:val="nil"/>
            </w:tcBorders>
            <w:vAlign w:val="center"/>
          </w:tcPr>
          <w:p w:rsidR="001E6E00" w:rsidRDefault="001E6E00">
            <w:pPr>
              <w:rPr>
                <w:rFonts w:eastAsia="Arial Unicode MS"/>
                <w:b/>
                <w:bCs/>
                <w:lang w:val="en-GB"/>
              </w:rPr>
            </w:pPr>
          </w:p>
        </w:tc>
        <w:tc>
          <w:tcPr>
            <w:tcW w:w="8042" w:type="dxa"/>
            <w:tcBorders>
              <w:top w:val="nil"/>
              <w:left w:val="nil"/>
              <w:bottom w:val="nil"/>
              <w:right w:val="nil"/>
            </w:tcBorders>
            <w:vAlign w:val="center"/>
          </w:tcPr>
          <w:p w:rsidR="001E6E00" w:rsidRDefault="001E6E00">
            <w:pPr>
              <w:ind w:left="283"/>
              <w:rPr>
                <w:rFonts w:eastAsia="Arial Unicode MS"/>
                <w:lang w:val="en-GB"/>
              </w:rPr>
            </w:pPr>
          </w:p>
        </w:tc>
      </w:tr>
      <w:tr w:rsidR="001E6E00">
        <w:trPr>
          <w:cantSplit/>
          <w:trHeight w:val="525"/>
          <w:jc w:val="center"/>
        </w:trPr>
        <w:tc>
          <w:tcPr>
            <w:tcW w:w="1020" w:type="dxa"/>
            <w:tcBorders>
              <w:top w:val="single" w:sz="8" w:space="0" w:color="auto"/>
              <w:left w:val="single" w:sz="8" w:space="0" w:color="auto"/>
              <w:bottom w:val="single" w:sz="8" w:space="0" w:color="auto"/>
              <w:right w:val="single" w:sz="8" w:space="0" w:color="auto"/>
            </w:tcBorders>
            <w:vAlign w:val="center"/>
          </w:tcPr>
          <w:p w:rsidR="001E6E00" w:rsidRDefault="001E6E00">
            <w:pPr>
              <w:ind w:left="137"/>
              <w:rPr>
                <w:rFonts w:eastAsia="Arial Unicode MS"/>
                <w:b/>
                <w:bCs/>
                <w:lang w:val="en-GB"/>
              </w:rPr>
            </w:pPr>
          </w:p>
        </w:tc>
        <w:tc>
          <w:tcPr>
            <w:tcW w:w="8042" w:type="dxa"/>
            <w:tcBorders>
              <w:top w:val="single" w:sz="8" w:space="0" w:color="auto"/>
              <w:left w:val="nil"/>
              <w:bottom w:val="single" w:sz="8" w:space="0" w:color="auto"/>
              <w:right w:val="single" w:sz="8" w:space="0" w:color="auto"/>
            </w:tcBorders>
          </w:tcPr>
          <w:p w:rsidR="001E6E00" w:rsidRDefault="0074550B">
            <w:pPr>
              <w:spacing w:before="120" w:after="120"/>
              <w:ind w:left="288"/>
              <w:jc w:val="center"/>
              <w:rPr>
                <w:rFonts w:eastAsia="Arial Unicode MS"/>
                <w:b/>
                <w:bCs/>
                <w:lang w:val="en-GB"/>
              </w:rPr>
            </w:pPr>
            <w:r>
              <w:rPr>
                <w:rFonts w:eastAsia="Times New Roman"/>
                <w:b/>
                <w:bCs/>
                <w:lang w:val="en-GB"/>
              </w:rPr>
              <w:t>Terms of Reference: Functions</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(1)</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 xml:space="preserve">To ensure the implementation of its strategic vision </w:t>
            </w:r>
          </w:p>
          <w:p w:rsidR="001E6E00" w:rsidRDefault="0074550B" w:rsidP="00A17960">
            <w:pPr>
              <w:numPr>
                <w:ilvl w:val="0"/>
                <w:numId w:val="14"/>
              </w:numPr>
              <w:spacing w:before="120" w:after="120"/>
              <w:rPr>
                <w:rFonts w:eastAsia="Times New Roman"/>
                <w:lang w:val="en-GB"/>
              </w:rPr>
            </w:pPr>
            <w:r>
              <w:rPr>
                <w:rFonts w:eastAsia="Times New Roman"/>
                <w:lang w:val="en-GB"/>
              </w:rPr>
              <w:t>to develop a rolling 3-year strategic plan</w:t>
            </w:r>
          </w:p>
          <w:p w:rsidR="001E6E00" w:rsidRDefault="0074550B" w:rsidP="00A17960">
            <w:pPr>
              <w:numPr>
                <w:ilvl w:val="0"/>
                <w:numId w:val="14"/>
              </w:numPr>
              <w:spacing w:before="120" w:after="120"/>
              <w:rPr>
                <w:rFonts w:eastAsia="Times New Roman"/>
                <w:lang w:val="en-GB"/>
              </w:rPr>
            </w:pPr>
            <w:r>
              <w:rPr>
                <w:rFonts w:eastAsia="Times New Roman"/>
                <w:lang w:val="en-GB"/>
              </w:rPr>
              <w:t xml:space="preserve"> to agree an annual business plan </w:t>
            </w:r>
          </w:p>
          <w:p w:rsidR="001E6E00" w:rsidRDefault="0074550B" w:rsidP="00A17960">
            <w:pPr>
              <w:numPr>
                <w:ilvl w:val="0"/>
                <w:numId w:val="14"/>
              </w:numPr>
              <w:spacing w:before="120" w:after="120"/>
              <w:rPr>
                <w:rFonts w:eastAsia="Times New Roman"/>
                <w:lang w:val="en-GB"/>
              </w:rPr>
            </w:pPr>
            <w:r>
              <w:rPr>
                <w:rFonts w:eastAsia="Times New Roman"/>
                <w:lang w:val="en-GB"/>
              </w:rPr>
              <w:t>to review the NWSCB’s strategic plan on an annual basis, agreeing priorities for the year ahead and ensuring that plans reflect national and local developments</w:t>
            </w:r>
          </w:p>
          <w:p w:rsidR="001E6E00" w:rsidRDefault="0074550B" w:rsidP="00A17960">
            <w:pPr>
              <w:numPr>
                <w:ilvl w:val="0"/>
                <w:numId w:val="14"/>
              </w:numPr>
              <w:spacing w:before="120" w:after="120"/>
              <w:rPr>
                <w:rFonts w:eastAsia="Times New Roman"/>
                <w:lang w:val="en-GB"/>
              </w:rPr>
            </w:pPr>
            <w:r>
              <w:rPr>
                <w:rFonts w:eastAsia="Times New Roman"/>
                <w:lang w:val="en-GB"/>
              </w:rPr>
              <w:t>to produce an annual report in accordance with the Welsh Government’s requirements</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(2)</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To ensure that the work and functioning of the Board respects the cultural and linguistic diversity of the community it serves, a</w:t>
            </w:r>
            <w:r>
              <w:rPr>
                <w:rFonts w:eastAsia="Times New Roman"/>
                <w:color w:val="000000"/>
                <w:lang w:val="en-GB" w:eastAsia="en-GB"/>
              </w:rPr>
              <w:t>nd is in accordance with the specific regulatory requirements of the Welsh Government and the provision of bilingual services in accordance with need.</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(3)</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The NWSCB, in common with the sub regional Safeguarding Delivery Groups,  will take steps whose aim it is to foster a relationship of mutual trust and understanding amongst the persons or bodies represented on the Board in relation to safeguarding and promoting the welfare of children across North Wales</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(4)</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 xml:space="preserve">Via a North Wales Communications and Consultation Group: </w:t>
            </w:r>
          </w:p>
          <w:p w:rsidR="001E6E00" w:rsidRDefault="0074550B" w:rsidP="00A17960">
            <w:pPr>
              <w:numPr>
                <w:ilvl w:val="0"/>
                <w:numId w:val="47"/>
              </w:numPr>
              <w:spacing w:before="120" w:after="120"/>
              <w:rPr>
                <w:rFonts w:eastAsia="Times New Roman"/>
                <w:lang w:val="en-GB"/>
              </w:rPr>
            </w:pPr>
            <w:r>
              <w:rPr>
                <w:rFonts w:eastAsia="Times New Roman"/>
                <w:lang w:val="en-GB"/>
              </w:rPr>
              <w:t>to take steps whose aim is to raise awareness throughout the Board’s area of the need to safeguard and promote the welfare of children and to provide information about how this might be achieved</w:t>
            </w:r>
          </w:p>
          <w:p w:rsidR="001E6E00" w:rsidRDefault="0074550B" w:rsidP="00A17960">
            <w:pPr>
              <w:numPr>
                <w:ilvl w:val="0"/>
                <w:numId w:val="47"/>
              </w:numPr>
              <w:spacing w:before="120" w:after="120"/>
              <w:rPr>
                <w:rFonts w:eastAsia="Times New Roman"/>
                <w:lang w:val="en-GB"/>
              </w:rPr>
            </w:pPr>
            <w:r>
              <w:rPr>
                <w:rFonts w:eastAsia="Times New Roman"/>
                <w:lang w:val="en-GB"/>
              </w:rPr>
              <w:t>to disseminate information about best practice in safeguarding and promoting the welfare of children amongst the representative bodies and such other persons as the Regional Board sees fit</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(5)</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Via a North Wales Protocols &amp; Procedures Group;</w:t>
            </w:r>
          </w:p>
          <w:p w:rsidR="001E6E00" w:rsidRDefault="0074550B" w:rsidP="00A17960">
            <w:pPr>
              <w:numPr>
                <w:ilvl w:val="0"/>
                <w:numId w:val="43"/>
              </w:numPr>
              <w:spacing w:before="120" w:after="120"/>
              <w:rPr>
                <w:rFonts w:eastAsia="Times New Roman"/>
                <w:lang w:val="en-GB"/>
              </w:rPr>
            </w:pPr>
            <w:r>
              <w:rPr>
                <w:rFonts w:eastAsia="Times New Roman"/>
                <w:lang w:val="en-GB"/>
              </w:rPr>
              <w:t>to develop procedures whose purpose is to co-ordinate what is done by each representative body for the purposes of safeguarding and promoting the welfare of children within the area of the Board, including procedures in relation to information sharing</w:t>
            </w:r>
          </w:p>
          <w:p w:rsidR="001E6E00" w:rsidRDefault="0074550B" w:rsidP="00A17960">
            <w:pPr>
              <w:numPr>
                <w:ilvl w:val="0"/>
                <w:numId w:val="43"/>
              </w:numPr>
              <w:spacing w:before="120" w:after="120"/>
              <w:rPr>
                <w:rFonts w:eastAsia="Times New Roman"/>
                <w:lang w:val="en-GB"/>
              </w:rPr>
            </w:pPr>
            <w:r>
              <w:rPr>
                <w:rFonts w:eastAsia="Times New Roman"/>
                <w:lang w:val="en-GB"/>
              </w:rPr>
              <w:t>To ratify new or revised procedures or protocols developed by the NW or All Wales Protocols &amp; Procedures Groups</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lastRenderedPageBreak/>
              <w:t>(6)</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To address any regional issues raised by the Local Delivery Groups regarding the efficacy of the measures taken by each person or body represented on the Board to co-ordinate what they do for the purposes of safeguarding and promoting the welfare of children within the area of the Board and to make whatever recommendations it sees fit to those persons or bodies in light of such a review.</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(7)</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Via a North Wales Child Practice Review Group:</w:t>
            </w:r>
          </w:p>
          <w:p w:rsidR="001E6E00" w:rsidRDefault="0074550B" w:rsidP="00A17960">
            <w:pPr>
              <w:numPr>
                <w:ilvl w:val="0"/>
                <w:numId w:val="36"/>
              </w:numPr>
              <w:spacing w:before="120" w:after="120"/>
              <w:rPr>
                <w:rFonts w:eastAsia="Times New Roman"/>
                <w:lang w:val="en-GB"/>
              </w:rPr>
            </w:pPr>
            <w:r>
              <w:rPr>
                <w:rFonts w:eastAsia="Times New Roman"/>
                <w:lang w:val="en-GB"/>
              </w:rPr>
              <w:t>to manage the Child Practice Review process, undertake Child Practice Reviews and monitor any action plans arising</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(8)</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To propose, request or agree to proposals for research into aspects of safeguarding or the wellbeing of children, and to maintain an awareness of any research relating to safeguarding and the well-being of children undertaken or underway</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(9)</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Via a north Wales Training and Workforce Development Group:</w:t>
            </w:r>
          </w:p>
          <w:p w:rsidR="001E6E00" w:rsidRDefault="0074550B" w:rsidP="00A17960">
            <w:pPr>
              <w:numPr>
                <w:ilvl w:val="0"/>
                <w:numId w:val="61"/>
              </w:numPr>
              <w:spacing w:before="120" w:after="120"/>
              <w:rPr>
                <w:rFonts w:eastAsia="Times New Roman"/>
                <w:lang w:val="en-GB"/>
              </w:rPr>
            </w:pPr>
            <w:r>
              <w:rPr>
                <w:rFonts w:eastAsia="Times New Roman"/>
                <w:lang w:val="en-GB"/>
              </w:rPr>
              <w:t>to review the training needs of those working in the area of the Board with a view to identifying training activities to assist in safeguarding and promoting the welfare of children in the area of the Board.</w:t>
            </w:r>
          </w:p>
          <w:p w:rsidR="001E6E00" w:rsidRDefault="0074550B" w:rsidP="00A17960">
            <w:pPr>
              <w:numPr>
                <w:ilvl w:val="0"/>
                <w:numId w:val="61"/>
              </w:numPr>
              <w:spacing w:before="120" w:after="120"/>
              <w:rPr>
                <w:rFonts w:eastAsia="Times New Roman"/>
                <w:lang w:val="en-GB"/>
              </w:rPr>
            </w:pPr>
            <w:r>
              <w:rPr>
                <w:rFonts w:eastAsia="Times New Roman"/>
                <w:lang w:val="en-GB"/>
              </w:rPr>
              <w:t>to provide training whose purpose is to assist in safeguarding and promoting the welfare of children in the area of the Board</w:t>
            </w:r>
          </w:p>
          <w:p w:rsidR="001E6E00" w:rsidRDefault="0074550B" w:rsidP="00A17960">
            <w:pPr>
              <w:numPr>
                <w:ilvl w:val="0"/>
                <w:numId w:val="61"/>
              </w:numPr>
              <w:spacing w:before="120" w:after="120"/>
              <w:rPr>
                <w:rFonts w:eastAsia="Times New Roman"/>
                <w:lang w:val="en-GB"/>
              </w:rPr>
            </w:pPr>
            <w:r>
              <w:rPr>
                <w:rFonts w:eastAsia="Times New Roman"/>
                <w:lang w:val="en-GB"/>
              </w:rPr>
              <w:t xml:space="preserve">to identify and address safeguarding children workforce development issues across the area of the Board. </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(10)</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To co-operate with other Boards (whether in Wales or England) and any similar such bodies in Scotland and Northern Ireland where the Board considers that would be of mutual benefit</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(11)</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To seek advice or information where the Board considers that to be desirable for the purposes of any of the above functions</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(12)</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 xml:space="preserve">To agree a funding formula and operating budget for the NWSCB, including allocations to the regional and sub-regional groups, and to ensure commitment to on-going funding from statutory partners. </w:t>
            </w:r>
          </w:p>
        </w:tc>
      </w:tr>
      <w:tr w:rsidR="001E6E00">
        <w:trPr>
          <w:cantSplit/>
          <w:trHeight w:val="255"/>
          <w:jc w:val="center"/>
        </w:trPr>
        <w:tc>
          <w:tcPr>
            <w:tcW w:w="1020"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(13)</w:t>
            </w:r>
          </w:p>
        </w:tc>
        <w:tc>
          <w:tcPr>
            <w:tcW w:w="8042"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To represent and promote the interests of North Wales Safeguarding at a National and Regional level (WLGA, WG, SSIA, National Safeguarding Group, Regional Adult Safeguarding Board)</w:t>
            </w:r>
          </w:p>
        </w:tc>
      </w:tr>
      <w:tr w:rsidR="001E6E00">
        <w:trPr>
          <w:cantSplit/>
          <w:trHeight w:val="255"/>
          <w:jc w:val="center"/>
        </w:trPr>
        <w:tc>
          <w:tcPr>
            <w:tcW w:w="1020" w:type="dxa"/>
            <w:tcBorders>
              <w:top w:val="single" w:sz="8" w:space="0" w:color="auto"/>
              <w:left w:val="single" w:sz="8" w:space="0" w:color="auto"/>
              <w:bottom w:val="single" w:sz="4" w:space="0" w:color="auto"/>
              <w:right w:val="nil"/>
            </w:tcBorders>
            <w:vAlign w:val="center"/>
          </w:tcPr>
          <w:p w:rsidR="001E6E00" w:rsidRDefault="0074550B">
            <w:pPr>
              <w:jc w:val="center"/>
              <w:rPr>
                <w:rFonts w:eastAsia="Times New Roman"/>
                <w:b/>
                <w:bCs/>
                <w:lang w:val="en-GB"/>
              </w:rPr>
            </w:pPr>
            <w:r>
              <w:rPr>
                <w:rFonts w:eastAsia="Times New Roman"/>
                <w:b/>
                <w:bCs/>
                <w:lang w:val="en-GB"/>
              </w:rPr>
              <w:t>(14)</w:t>
            </w:r>
          </w:p>
        </w:tc>
        <w:tc>
          <w:tcPr>
            <w:tcW w:w="8042" w:type="dxa"/>
            <w:tcBorders>
              <w:top w:val="single" w:sz="8" w:space="0" w:color="auto"/>
              <w:left w:val="single" w:sz="8" w:space="0" w:color="auto"/>
              <w:bottom w:val="single" w:sz="4"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 xml:space="preserve">To undertake an annual self-assessment and improvement procedure. </w:t>
            </w:r>
          </w:p>
        </w:tc>
      </w:tr>
    </w:tbl>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tbl>
      <w:tblPr>
        <w:tblW w:w="9041" w:type="dxa"/>
        <w:jc w:val="center"/>
        <w:tblLayout w:type="fixed"/>
        <w:tblCellMar>
          <w:left w:w="0" w:type="dxa"/>
          <w:right w:w="0" w:type="dxa"/>
        </w:tblCellMar>
        <w:tblLook w:val="0000" w:firstRow="0" w:lastRow="0" w:firstColumn="0" w:lastColumn="0" w:noHBand="0" w:noVBand="0"/>
      </w:tblPr>
      <w:tblGrid>
        <w:gridCol w:w="999"/>
        <w:gridCol w:w="8042"/>
      </w:tblGrid>
      <w:tr w:rsidR="001E6E00">
        <w:trPr>
          <w:cantSplit/>
          <w:trHeight w:val="255"/>
          <w:jc w:val="center"/>
        </w:trPr>
        <w:tc>
          <w:tcPr>
            <w:tcW w:w="999" w:type="dxa"/>
            <w:tcBorders>
              <w:top w:val="single" w:sz="8" w:space="0" w:color="auto"/>
              <w:left w:val="single" w:sz="8" w:space="0" w:color="auto"/>
              <w:bottom w:val="single" w:sz="4" w:space="0" w:color="auto"/>
              <w:right w:val="nil"/>
            </w:tcBorders>
            <w:vAlign w:val="center"/>
          </w:tcPr>
          <w:p w:rsidR="001E6E00" w:rsidRDefault="001E6E00">
            <w:pPr>
              <w:jc w:val="center"/>
              <w:rPr>
                <w:rFonts w:eastAsia="Times New Roman"/>
                <w:b/>
                <w:bCs/>
                <w:lang w:val="en-GB"/>
              </w:rPr>
            </w:pPr>
          </w:p>
        </w:tc>
        <w:tc>
          <w:tcPr>
            <w:tcW w:w="8042" w:type="dxa"/>
            <w:tcBorders>
              <w:top w:val="single" w:sz="8" w:space="0" w:color="auto"/>
              <w:left w:val="single" w:sz="8" w:space="0" w:color="auto"/>
              <w:bottom w:val="single" w:sz="4" w:space="0" w:color="auto"/>
              <w:right w:val="single" w:sz="8" w:space="0" w:color="auto"/>
            </w:tcBorders>
          </w:tcPr>
          <w:p w:rsidR="001E6E00" w:rsidRDefault="0074550B">
            <w:pPr>
              <w:spacing w:before="120" w:after="120"/>
              <w:ind w:left="240"/>
              <w:rPr>
                <w:rFonts w:eastAsia="Times New Roman"/>
                <w:b/>
                <w:lang w:val="en-GB"/>
              </w:rPr>
            </w:pPr>
            <w:r>
              <w:rPr>
                <w:rFonts w:eastAsia="Times New Roman"/>
                <w:b/>
                <w:lang w:val="en-GB"/>
              </w:rPr>
              <w:t xml:space="preserve">Reporting </w:t>
            </w:r>
          </w:p>
        </w:tc>
      </w:tr>
      <w:tr w:rsidR="001E6E00">
        <w:trPr>
          <w:cantSplit/>
          <w:trHeight w:val="255"/>
          <w:jc w:val="center"/>
        </w:trPr>
        <w:tc>
          <w:tcPr>
            <w:tcW w:w="999" w:type="dxa"/>
            <w:tcBorders>
              <w:top w:val="single" w:sz="8" w:space="0" w:color="auto"/>
              <w:left w:val="single" w:sz="8" w:space="0" w:color="auto"/>
              <w:bottom w:val="single" w:sz="4" w:space="0" w:color="auto"/>
              <w:right w:val="nil"/>
            </w:tcBorders>
            <w:vAlign w:val="center"/>
          </w:tcPr>
          <w:p w:rsidR="001E6E00" w:rsidRDefault="0074550B">
            <w:pPr>
              <w:jc w:val="center"/>
              <w:rPr>
                <w:rFonts w:eastAsia="Times New Roman"/>
                <w:b/>
                <w:bCs/>
                <w:lang w:val="en-GB"/>
              </w:rPr>
            </w:pPr>
            <w:r>
              <w:rPr>
                <w:rFonts w:eastAsia="Times New Roman"/>
                <w:b/>
                <w:bCs/>
                <w:lang w:val="en-GB"/>
              </w:rPr>
              <w:t>(1)</w:t>
            </w:r>
          </w:p>
        </w:tc>
        <w:tc>
          <w:tcPr>
            <w:tcW w:w="8042" w:type="dxa"/>
            <w:tcBorders>
              <w:top w:val="single" w:sz="8" w:space="0" w:color="auto"/>
              <w:left w:val="single" w:sz="8" w:space="0" w:color="auto"/>
              <w:bottom w:val="single" w:sz="4"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 xml:space="preserve">To provide an annual report which will be reported to the Boards of other strategic partnerships with safeguarding responsibilities, including the Local Service Boards, the Scrutiny Committee of each Local Authority, and to member agencies’ governance structures. </w:t>
            </w:r>
          </w:p>
        </w:tc>
      </w:tr>
      <w:tr w:rsidR="001E6E00">
        <w:trPr>
          <w:cantSplit/>
          <w:trHeight w:val="255"/>
          <w:jc w:val="center"/>
        </w:trPr>
        <w:tc>
          <w:tcPr>
            <w:tcW w:w="999" w:type="dxa"/>
            <w:tcBorders>
              <w:top w:val="single" w:sz="8" w:space="0" w:color="auto"/>
              <w:left w:val="single" w:sz="8" w:space="0" w:color="auto"/>
              <w:bottom w:val="single" w:sz="4" w:space="0" w:color="auto"/>
              <w:right w:val="nil"/>
            </w:tcBorders>
            <w:vAlign w:val="center"/>
          </w:tcPr>
          <w:p w:rsidR="001E6E00" w:rsidRDefault="001E6E00">
            <w:pPr>
              <w:jc w:val="center"/>
              <w:rPr>
                <w:rFonts w:eastAsia="Times New Roman"/>
                <w:b/>
                <w:bCs/>
                <w:lang w:val="en-GB"/>
              </w:rPr>
            </w:pPr>
          </w:p>
        </w:tc>
        <w:tc>
          <w:tcPr>
            <w:tcW w:w="8042" w:type="dxa"/>
            <w:tcBorders>
              <w:top w:val="single" w:sz="8" w:space="0" w:color="auto"/>
              <w:left w:val="single" w:sz="8" w:space="0" w:color="auto"/>
              <w:bottom w:val="single" w:sz="4"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 xml:space="preserve">To meet the reporting requirements of national and regional bodies, eg. Welsh Government, CSSIW, the National Safeguarding Group, the Regional Adult Safeguarding Board </w:t>
            </w:r>
          </w:p>
        </w:tc>
      </w:tr>
      <w:tr w:rsidR="001E6E00">
        <w:trPr>
          <w:cantSplit/>
          <w:trHeight w:val="255"/>
          <w:jc w:val="center"/>
        </w:trPr>
        <w:tc>
          <w:tcPr>
            <w:tcW w:w="999" w:type="dxa"/>
            <w:tcBorders>
              <w:top w:val="single" w:sz="8" w:space="0" w:color="auto"/>
              <w:left w:val="single" w:sz="8" w:space="0" w:color="auto"/>
              <w:bottom w:val="single" w:sz="4" w:space="0" w:color="auto"/>
              <w:right w:val="nil"/>
            </w:tcBorders>
            <w:vAlign w:val="center"/>
          </w:tcPr>
          <w:p w:rsidR="001E6E00" w:rsidRDefault="0074550B">
            <w:pPr>
              <w:jc w:val="center"/>
              <w:rPr>
                <w:rFonts w:eastAsia="Times New Roman"/>
                <w:b/>
                <w:bCs/>
                <w:lang w:val="en-GB"/>
              </w:rPr>
            </w:pPr>
            <w:r>
              <w:rPr>
                <w:rFonts w:eastAsia="Times New Roman"/>
                <w:b/>
                <w:bCs/>
                <w:lang w:val="en-GB"/>
              </w:rPr>
              <w:t>(2)</w:t>
            </w:r>
          </w:p>
        </w:tc>
        <w:tc>
          <w:tcPr>
            <w:tcW w:w="8042" w:type="dxa"/>
            <w:tcBorders>
              <w:top w:val="single" w:sz="8" w:space="0" w:color="auto"/>
              <w:left w:val="single" w:sz="8" w:space="0" w:color="auto"/>
              <w:bottom w:val="single" w:sz="4" w:space="0" w:color="auto"/>
              <w:right w:val="single" w:sz="8" w:space="0" w:color="auto"/>
            </w:tcBorders>
          </w:tcPr>
          <w:p w:rsidR="001E6E00" w:rsidRDefault="0074550B">
            <w:pPr>
              <w:spacing w:before="120" w:after="120"/>
              <w:ind w:left="240"/>
              <w:rPr>
                <w:rFonts w:eastAsia="Times New Roman"/>
                <w:lang w:val="en-GB"/>
              </w:rPr>
            </w:pPr>
            <w:r>
              <w:rPr>
                <w:rFonts w:eastAsia="Times New Roman"/>
                <w:lang w:val="en-GB"/>
              </w:rPr>
              <w:t xml:space="preserve">To report concerns to the LSB / CSSIW / WG, as necessary, regarding issues concerning member contributions/ commitment / safeguarding practice that cannot be resolved at the NWSCB </w:t>
            </w:r>
          </w:p>
        </w:tc>
      </w:tr>
    </w:tbl>
    <w:p w:rsidR="001E6E00" w:rsidRDefault="001E6E00">
      <w:pPr>
        <w:rPr>
          <w:rFonts w:eastAsia="Times New Roman"/>
          <w:lang w:val="en-GB"/>
        </w:rPr>
      </w:pPr>
    </w:p>
    <w:tbl>
      <w:tblPr>
        <w:tblW w:w="9134" w:type="dxa"/>
        <w:jc w:val="center"/>
        <w:tblLayout w:type="fixed"/>
        <w:tblCellMar>
          <w:left w:w="0" w:type="dxa"/>
          <w:right w:w="0" w:type="dxa"/>
        </w:tblCellMar>
        <w:tblLook w:val="0000" w:firstRow="0" w:lastRow="0" w:firstColumn="0" w:lastColumn="0" w:noHBand="0" w:noVBand="0"/>
      </w:tblPr>
      <w:tblGrid>
        <w:gridCol w:w="1065"/>
        <w:gridCol w:w="8069"/>
      </w:tblGrid>
      <w:tr w:rsidR="001E6E00">
        <w:trPr>
          <w:cantSplit/>
          <w:trHeight w:val="255"/>
          <w:jc w:val="center"/>
        </w:trPr>
        <w:tc>
          <w:tcPr>
            <w:tcW w:w="1065" w:type="dxa"/>
            <w:tcBorders>
              <w:top w:val="single" w:sz="8" w:space="0" w:color="auto"/>
              <w:left w:val="single" w:sz="8" w:space="0" w:color="auto"/>
              <w:bottom w:val="single" w:sz="4" w:space="0" w:color="auto"/>
              <w:right w:val="nil"/>
            </w:tcBorders>
            <w:vAlign w:val="center"/>
          </w:tcPr>
          <w:p w:rsidR="001E6E00" w:rsidRDefault="001E6E00">
            <w:pPr>
              <w:jc w:val="center"/>
              <w:rPr>
                <w:rFonts w:eastAsia="Times New Roman"/>
                <w:b/>
                <w:bCs/>
                <w:lang w:val="en-GB"/>
              </w:rPr>
            </w:pPr>
          </w:p>
        </w:tc>
        <w:tc>
          <w:tcPr>
            <w:tcW w:w="8069" w:type="dxa"/>
            <w:tcBorders>
              <w:top w:val="single" w:sz="8" w:space="0" w:color="auto"/>
              <w:left w:val="single" w:sz="8" w:space="0" w:color="auto"/>
              <w:bottom w:val="single" w:sz="4" w:space="0" w:color="auto"/>
              <w:right w:val="single" w:sz="8" w:space="0" w:color="auto"/>
            </w:tcBorders>
          </w:tcPr>
          <w:p w:rsidR="001E6E00" w:rsidRDefault="0074550B">
            <w:pPr>
              <w:spacing w:before="120" w:after="120"/>
              <w:ind w:left="240"/>
              <w:rPr>
                <w:rFonts w:eastAsia="Times New Roman"/>
                <w:b/>
                <w:lang w:val="en-GB"/>
              </w:rPr>
            </w:pPr>
            <w:r>
              <w:rPr>
                <w:rFonts w:eastAsia="Times New Roman"/>
                <w:b/>
                <w:lang w:val="en-GB"/>
              </w:rPr>
              <w:t xml:space="preserve">Communication channels </w:t>
            </w:r>
          </w:p>
        </w:tc>
      </w:tr>
      <w:tr w:rsidR="001E6E00">
        <w:trPr>
          <w:cantSplit/>
          <w:trHeight w:val="255"/>
          <w:jc w:val="center"/>
        </w:trPr>
        <w:tc>
          <w:tcPr>
            <w:tcW w:w="1065"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(1)</w:t>
            </w:r>
          </w:p>
        </w:tc>
        <w:tc>
          <w:tcPr>
            <w:tcW w:w="8069"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rPr>
                <w:rFonts w:eastAsia="Times New Roman"/>
                <w:lang w:val="en-GB"/>
              </w:rPr>
            </w:pPr>
            <w:r>
              <w:rPr>
                <w:rFonts w:eastAsia="Times New Roman"/>
                <w:lang w:val="en-GB"/>
              </w:rPr>
              <w:t xml:space="preserve">   To communicate with the regional and sub-regional groups on strategic     priorities</w:t>
            </w:r>
          </w:p>
        </w:tc>
      </w:tr>
      <w:tr w:rsidR="001E6E00">
        <w:trPr>
          <w:cantSplit/>
          <w:trHeight w:val="255"/>
          <w:jc w:val="center"/>
        </w:trPr>
        <w:tc>
          <w:tcPr>
            <w:tcW w:w="1065" w:type="dxa"/>
            <w:tcBorders>
              <w:top w:val="single" w:sz="8" w:space="0" w:color="auto"/>
              <w:left w:val="single" w:sz="8" w:space="0" w:color="auto"/>
              <w:bottom w:val="single" w:sz="8" w:space="0" w:color="auto"/>
              <w:right w:val="nil"/>
            </w:tcBorders>
            <w:vAlign w:val="center"/>
          </w:tcPr>
          <w:p w:rsidR="001E6E00" w:rsidRDefault="0074550B">
            <w:pPr>
              <w:jc w:val="center"/>
              <w:rPr>
                <w:rFonts w:eastAsia="Times New Roman"/>
                <w:b/>
                <w:bCs/>
                <w:lang w:val="en-GB"/>
              </w:rPr>
            </w:pPr>
            <w:r>
              <w:rPr>
                <w:rFonts w:eastAsia="Times New Roman"/>
                <w:b/>
                <w:bCs/>
                <w:lang w:val="en-GB"/>
              </w:rPr>
              <w:t>(2)</w:t>
            </w:r>
          </w:p>
        </w:tc>
        <w:tc>
          <w:tcPr>
            <w:tcW w:w="8069" w:type="dxa"/>
            <w:tcBorders>
              <w:top w:val="single" w:sz="8" w:space="0" w:color="auto"/>
              <w:left w:val="single" w:sz="8" w:space="0" w:color="auto"/>
              <w:bottom w:val="single" w:sz="8" w:space="0" w:color="auto"/>
              <w:right w:val="single" w:sz="8" w:space="0" w:color="auto"/>
            </w:tcBorders>
          </w:tcPr>
          <w:p w:rsidR="001E6E00" w:rsidRDefault="0074550B">
            <w:pPr>
              <w:spacing w:before="120" w:after="120"/>
              <w:rPr>
                <w:rFonts w:eastAsia="Times New Roman"/>
                <w:lang w:val="en-GB"/>
              </w:rPr>
            </w:pPr>
            <w:r>
              <w:rPr>
                <w:rFonts w:eastAsia="Times New Roman"/>
                <w:lang w:val="en-GB"/>
              </w:rPr>
              <w:t xml:space="preserve">   To ensure the effective communication with other relevant regional groups </w:t>
            </w:r>
          </w:p>
        </w:tc>
      </w:tr>
      <w:tr w:rsidR="001E6E00">
        <w:trPr>
          <w:cantSplit/>
          <w:trHeight w:val="255"/>
          <w:jc w:val="center"/>
        </w:trPr>
        <w:tc>
          <w:tcPr>
            <w:tcW w:w="1065" w:type="dxa"/>
            <w:tcBorders>
              <w:top w:val="single" w:sz="8" w:space="0" w:color="auto"/>
              <w:left w:val="single" w:sz="8" w:space="0" w:color="auto"/>
              <w:bottom w:val="single" w:sz="4" w:space="0" w:color="auto"/>
              <w:right w:val="nil"/>
            </w:tcBorders>
            <w:vAlign w:val="center"/>
          </w:tcPr>
          <w:p w:rsidR="001E6E00" w:rsidRDefault="0074550B">
            <w:pPr>
              <w:jc w:val="center"/>
              <w:rPr>
                <w:rFonts w:eastAsia="Times New Roman"/>
                <w:b/>
                <w:bCs/>
                <w:lang w:val="en-GB"/>
              </w:rPr>
            </w:pPr>
            <w:r>
              <w:rPr>
                <w:rFonts w:eastAsia="Times New Roman"/>
                <w:b/>
                <w:bCs/>
                <w:lang w:val="en-GB"/>
              </w:rPr>
              <w:t>(3)</w:t>
            </w:r>
          </w:p>
        </w:tc>
        <w:tc>
          <w:tcPr>
            <w:tcW w:w="8069" w:type="dxa"/>
            <w:tcBorders>
              <w:top w:val="single" w:sz="8" w:space="0" w:color="auto"/>
              <w:left w:val="single" w:sz="8" w:space="0" w:color="auto"/>
              <w:bottom w:val="single" w:sz="4" w:space="0" w:color="auto"/>
              <w:right w:val="single" w:sz="8" w:space="0" w:color="auto"/>
            </w:tcBorders>
          </w:tcPr>
          <w:p w:rsidR="001E6E00" w:rsidRDefault="0074550B">
            <w:pPr>
              <w:spacing w:before="120" w:after="120"/>
              <w:rPr>
                <w:rFonts w:eastAsia="Times New Roman"/>
                <w:lang w:val="en-GB"/>
              </w:rPr>
            </w:pPr>
            <w:r>
              <w:rPr>
                <w:rFonts w:eastAsia="Times New Roman"/>
                <w:lang w:val="en-GB"/>
              </w:rPr>
              <w:t xml:space="preserve">   To communicate with other regional SCB arrangements in Wales as appropriate and the National Safeguarding Children Group</w:t>
            </w:r>
          </w:p>
        </w:tc>
      </w:tr>
    </w:tbl>
    <w:p w:rsidR="001E6E00" w:rsidRDefault="001E6E00">
      <w:pPr>
        <w:rPr>
          <w:rFonts w:eastAsia="Times New Roman"/>
          <w:lang w:val="en-GB"/>
        </w:rPr>
      </w:pPr>
    </w:p>
    <w:tbl>
      <w:tblPr>
        <w:tblW w:w="1015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851"/>
        <w:gridCol w:w="8221"/>
      </w:tblGrid>
      <w:tr w:rsidR="001E6E00">
        <w:trPr>
          <w:gridBefore w:val="1"/>
          <w:wBefore w:w="1080" w:type="dxa"/>
          <w:trHeight w:val="285"/>
        </w:trPr>
        <w:tc>
          <w:tcPr>
            <w:tcW w:w="851" w:type="dxa"/>
          </w:tcPr>
          <w:p w:rsidR="001E6E00" w:rsidRDefault="001E6E00">
            <w:pPr>
              <w:ind w:left="142"/>
              <w:rPr>
                <w:rFonts w:eastAsia="Times New Roman"/>
                <w:lang w:val="en-GB"/>
              </w:rPr>
            </w:pPr>
          </w:p>
          <w:p w:rsidR="001E6E00" w:rsidRDefault="001E6E00">
            <w:pPr>
              <w:rPr>
                <w:rFonts w:eastAsia="Times New Roman"/>
                <w:lang w:val="en-GB"/>
              </w:rPr>
            </w:pPr>
          </w:p>
        </w:tc>
        <w:tc>
          <w:tcPr>
            <w:tcW w:w="8221" w:type="dxa"/>
            <w:shd w:val="clear" w:color="auto" w:fill="auto"/>
          </w:tcPr>
          <w:p w:rsidR="001E6E00" w:rsidRDefault="0074550B">
            <w:pPr>
              <w:rPr>
                <w:rFonts w:eastAsia="Times New Roman"/>
                <w:lang w:val="en-GB"/>
              </w:rPr>
            </w:pPr>
            <w:r>
              <w:rPr>
                <w:rFonts w:eastAsia="Arial Unicode MS"/>
                <w:b/>
                <w:bCs/>
                <w:lang w:val="en-GB"/>
              </w:rPr>
              <w:t xml:space="preserve"> Legal support</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70"/>
        </w:trPr>
        <w:tc>
          <w:tcPr>
            <w:tcW w:w="1080" w:type="dxa"/>
            <w:tcBorders>
              <w:left w:val="nil"/>
              <w:bottom w:val="nil"/>
              <w:right w:val="nil"/>
            </w:tcBorders>
            <w:noWrap/>
            <w:vAlign w:val="center"/>
          </w:tcPr>
          <w:p w:rsidR="001E6E00" w:rsidRDefault="001E6E00">
            <w:pPr>
              <w:jc w:val="center"/>
              <w:rPr>
                <w:rFonts w:eastAsia="Arial Unicode MS"/>
                <w:b/>
                <w:bCs/>
                <w:lang w:val="en-GB"/>
              </w:rPr>
            </w:pPr>
          </w:p>
        </w:tc>
        <w:tc>
          <w:tcPr>
            <w:tcW w:w="851" w:type="dxa"/>
            <w:tcBorders>
              <w:top w:val="single" w:sz="4" w:space="0" w:color="auto"/>
              <w:left w:val="single" w:sz="8" w:space="0" w:color="auto"/>
              <w:bottom w:val="single" w:sz="8" w:space="0" w:color="auto"/>
              <w:right w:val="single" w:sz="4" w:space="0" w:color="auto"/>
            </w:tcBorders>
            <w:vAlign w:val="center"/>
          </w:tcPr>
          <w:p w:rsidR="001E6E00" w:rsidRDefault="0074550B">
            <w:pPr>
              <w:ind w:left="137"/>
              <w:rPr>
                <w:rFonts w:eastAsia="Arial Unicode MS"/>
                <w:b/>
                <w:bCs/>
                <w:lang w:val="en-GB"/>
              </w:rPr>
            </w:pPr>
            <w:r>
              <w:rPr>
                <w:rFonts w:eastAsia="Times New Roman"/>
                <w:b/>
                <w:bCs/>
                <w:lang w:val="en-GB"/>
              </w:rPr>
              <w:t>(8)</w:t>
            </w:r>
            <w:r>
              <w:rPr>
                <w:rFonts w:eastAsia="Arial Unicode MS"/>
                <w:b/>
                <w:bCs/>
                <w:lang w:val="en-GB"/>
              </w:rPr>
              <w:t xml:space="preserve"> </w:t>
            </w:r>
          </w:p>
        </w:tc>
        <w:tc>
          <w:tcPr>
            <w:tcW w:w="8221" w:type="dxa"/>
            <w:tcBorders>
              <w:top w:val="single" w:sz="4" w:space="0" w:color="auto"/>
              <w:left w:val="single" w:sz="4" w:space="0" w:color="auto"/>
              <w:bottom w:val="single" w:sz="8" w:space="0" w:color="auto"/>
              <w:right w:val="single" w:sz="8" w:space="0" w:color="auto"/>
            </w:tcBorders>
            <w:vAlign w:val="center"/>
          </w:tcPr>
          <w:p w:rsidR="001E6E00" w:rsidRDefault="0074550B">
            <w:pPr>
              <w:ind w:left="283"/>
              <w:rPr>
                <w:rFonts w:eastAsia="Arial Unicode MS"/>
                <w:lang w:val="en-GB"/>
              </w:rPr>
            </w:pPr>
            <w:r>
              <w:rPr>
                <w:rFonts w:eastAsia="Arial Unicode MS"/>
                <w:lang w:val="en-GB"/>
              </w:rPr>
              <w:t xml:space="preserve">To be provided by the host authority </w:t>
            </w:r>
          </w:p>
        </w:tc>
      </w:tr>
    </w:tbl>
    <w:p w:rsidR="001E6E00" w:rsidRDefault="001E6E00">
      <w:pPr>
        <w:rPr>
          <w:rFonts w:eastAsia="Times New Roman"/>
          <w:lang w:val="en-GB"/>
        </w:rPr>
      </w:pPr>
    </w:p>
    <w:tbl>
      <w:tblPr>
        <w:tblW w:w="10152"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51"/>
        <w:gridCol w:w="8221"/>
      </w:tblGrid>
      <w:tr w:rsidR="001E6E00">
        <w:trPr>
          <w:gridBefore w:val="1"/>
          <w:wBefore w:w="1080" w:type="dxa"/>
          <w:trHeight w:val="345"/>
        </w:trPr>
        <w:tc>
          <w:tcPr>
            <w:tcW w:w="851" w:type="dxa"/>
          </w:tcPr>
          <w:p w:rsidR="001E6E00" w:rsidRDefault="001E6E00">
            <w:pPr>
              <w:ind w:left="142"/>
              <w:rPr>
                <w:rFonts w:eastAsia="Times New Roman"/>
                <w:lang w:val="en-GB"/>
              </w:rPr>
            </w:pPr>
          </w:p>
        </w:tc>
        <w:tc>
          <w:tcPr>
            <w:tcW w:w="8221" w:type="dxa"/>
            <w:shd w:val="clear" w:color="auto" w:fill="auto"/>
          </w:tcPr>
          <w:p w:rsidR="001E6E00" w:rsidRDefault="0074550B">
            <w:pPr>
              <w:rPr>
                <w:rFonts w:eastAsia="Times New Roman"/>
                <w:lang w:val="en-GB"/>
              </w:rPr>
            </w:pPr>
            <w:r>
              <w:rPr>
                <w:rFonts w:eastAsia="Arial Unicode MS"/>
                <w:b/>
                <w:bCs/>
                <w:lang w:val="en-GB"/>
              </w:rPr>
              <w:t xml:space="preserve"> Administration</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70"/>
        </w:trPr>
        <w:tc>
          <w:tcPr>
            <w:tcW w:w="1080" w:type="dxa"/>
            <w:tcBorders>
              <w:left w:val="nil"/>
              <w:bottom w:val="nil"/>
              <w:right w:val="nil"/>
            </w:tcBorders>
            <w:noWrap/>
            <w:vAlign w:val="center"/>
          </w:tcPr>
          <w:p w:rsidR="001E6E00" w:rsidRDefault="001E6E00">
            <w:pPr>
              <w:jc w:val="center"/>
              <w:rPr>
                <w:rFonts w:eastAsia="Arial Unicode MS"/>
                <w:b/>
                <w:bCs/>
                <w:lang w:val="en-GB"/>
              </w:rPr>
            </w:pPr>
          </w:p>
        </w:tc>
        <w:tc>
          <w:tcPr>
            <w:tcW w:w="851" w:type="dxa"/>
            <w:tcBorders>
              <w:top w:val="single" w:sz="4" w:space="0" w:color="auto"/>
              <w:left w:val="single" w:sz="8" w:space="0" w:color="auto"/>
              <w:bottom w:val="single" w:sz="8" w:space="0" w:color="auto"/>
              <w:right w:val="single" w:sz="4" w:space="0" w:color="auto"/>
            </w:tcBorders>
            <w:vAlign w:val="center"/>
          </w:tcPr>
          <w:p w:rsidR="001E6E00" w:rsidRDefault="0074550B">
            <w:pPr>
              <w:ind w:left="137"/>
              <w:rPr>
                <w:rFonts w:eastAsia="Arial Unicode MS"/>
                <w:b/>
                <w:bCs/>
                <w:lang w:val="en-GB"/>
              </w:rPr>
            </w:pPr>
            <w:r>
              <w:rPr>
                <w:rFonts w:eastAsia="Times New Roman"/>
                <w:b/>
                <w:bCs/>
                <w:lang w:val="en-GB"/>
              </w:rPr>
              <w:t>(9)</w:t>
            </w:r>
            <w:r>
              <w:rPr>
                <w:rFonts w:eastAsia="Arial Unicode MS"/>
                <w:b/>
                <w:bCs/>
                <w:lang w:val="en-GB"/>
              </w:rPr>
              <w:t xml:space="preserve"> </w:t>
            </w:r>
          </w:p>
        </w:tc>
        <w:tc>
          <w:tcPr>
            <w:tcW w:w="8221" w:type="dxa"/>
            <w:tcBorders>
              <w:top w:val="single" w:sz="4" w:space="0" w:color="auto"/>
              <w:left w:val="single" w:sz="4" w:space="0" w:color="auto"/>
              <w:bottom w:val="single" w:sz="8" w:space="0" w:color="auto"/>
              <w:right w:val="single" w:sz="8" w:space="0" w:color="auto"/>
            </w:tcBorders>
            <w:vAlign w:val="center"/>
          </w:tcPr>
          <w:p w:rsidR="001E6E00" w:rsidRDefault="0074550B">
            <w:pPr>
              <w:ind w:left="283"/>
              <w:rPr>
                <w:rFonts w:eastAsia="Arial Unicode MS"/>
                <w:lang w:val="en-GB"/>
              </w:rPr>
            </w:pPr>
            <w:r>
              <w:rPr>
                <w:rFonts w:eastAsia="Arial Unicode MS"/>
                <w:lang w:val="en-GB"/>
              </w:rPr>
              <w:t>Minuting of Board meetings is to be provided by the Host Authority’s committee Section.</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70"/>
        </w:trPr>
        <w:tc>
          <w:tcPr>
            <w:tcW w:w="1080" w:type="dxa"/>
            <w:tcBorders>
              <w:top w:val="nil"/>
              <w:left w:val="nil"/>
              <w:bottom w:val="nil"/>
              <w:right w:val="single" w:sz="8" w:space="0" w:color="auto"/>
            </w:tcBorders>
            <w:noWrap/>
          </w:tcPr>
          <w:p w:rsidR="001E6E00" w:rsidRDefault="001E6E00">
            <w:pPr>
              <w:jc w:val="center"/>
              <w:rPr>
                <w:rFonts w:eastAsia="Arial Unicode MS"/>
                <w:b/>
                <w:bCs/>
                <w:lang w:val="en-GB"/>
              </w:rPr>
            </w:pPr>
          </w:p>
        </w:tc>
        <w:tc>
          <w:tcPr>
            <w:tcW w:w="851" w:type="dxa"/>
            <w:tcBorders>
              <w:top w:val="single" w:sz="8" w:space="0" w:color="auto"/>
              <w:left w:val="single" w:sz="8" w:space="0" w:color="auto"/>
              <w:bottom w:val="single" w:sz="8" w:space="0" w:color="auto"/>
              <w:right w:val="single" w:sz="8" w:space="0" w:color="auto"/>
            </w:tcBorders>
            <w:vAlign w:val="center"/>
          </w:tcPr>
          <w:p w:rsidR="001E6E00" w:rsidRDefault="001E6E00">
            <w:pPr>
              <w:ind w:left="137"/>
              <w:rPr>
                <w:rFonts w:eastAsia="Arial Unicode MS"/>
                <w:b/>
                <w:bCs/>
                <w:lang w:val="en-GB"/>
              </w:rPr>
            </w:pPr>
          </w:p>
        </w:tc>
        <w:tc>
          <w:tcPr>
            <w:tcW w:w="8221" w:type="dxa"/>
            <w:tcBorders>
              <w:top w:val="single" w:sz="8" w:space="0" w:color="auto"/>
              <w:left w:val="single" w:sz="8" w:space="0" w:color="auto"/>
              <w:bottom w:val="single" w:sz="8" w:space="0" w:color="auto"/>
              <w:right w:val="single" w:sz="8" w:space="0" w:color="auto"/>
            </w:tcBorders>
            <w:vAlign w:val="center"/>
          </w:tcPr>
          <w:p w:rsidR="001E6E00" w:rsidRDefault="0074550B">
            <w:pPr>
              <w:ind w:left="283"/>
              <w:rPr>
                <w:rFonts w:eastAsia="Arial Unicode MS"/>
                <w:lang w:val="en-GB"/>
              </w:rPr>
            </w:pPr>
            <w:r>
              <w:rPr>
                <w:rFonts w:eastAsia="Arial Unicode MS"/>
                <w:lang w:val="en-GB"/>
              </w:rPr>
              <w:t>Other support for the Board will be provided by the Business Support Unit</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70"/>
        </w:trPr>
        <w:tc>
          <w:tcPr>
            <w:tcW w:w="1080" w:type="dxa"/>
            <w:tcBorders>
              <w:top w:val="nil"/>
              <w:left w:val="nil"/>
              <w:bottom w:val="nil"/>
              <w:right w:val="single" w:sz="8" w:space="0" w:color="auto"/>
            </w:tcBorders>
            <w:noWrap/>
          </w:tcPr>
          <w:p w:rsidR="001E6E00" w:rsidRDefault="001E6E00">
            <w:pPr>
              <w:jc w:val="center"/>
              <w:rPr>
                <w:rFonts w:eastAsia="Arial Unicode MS"/>
                <w:b/>
                <w:bCs/>
                <w:lang w:val="en-GB"/>
              </w:rPr>
            </w:pPr>
          </w:p>
        </w:tc>
        <w:tc>
          <w:tcPr>
            <w:tcW w:w="851" w:type="dxa"/>
            <w:tcBorders>
              <w:top w:val="single" w:sz="8" w:space="0" w:color="auto"/>
              <w:left w:val="single" w:sz="8" w:space="0" w:color="auto"/>
              <w:bottom w:val="single" w:sz="8" w:space="0" w:color="auto"/>
              <w:right w:val="single" w:sz="8" w:space="0" w:color="auto"/>
            </w:tcBorders>
            <w:vAlign w:val="center"/>
          </w:tcPr>
          <w:p w:rsidR="001E6E00" w:rsidRDefault="001E6E00">
            <w:pPr>
              <w:ind w:left="137"/>
              <w:rPr>
                <w:rFonts w:eastAsia="Arial Unicode MS"/>
                <w:b/>
                <w:bCs/>
                <w:lang w:val="en-GB"/>
              </w:rPr>
            </w:pPr>
          </w:p>
        </w:tc>
        <w:tc>
          <w:tcPr>
            <w:tcW w:w="8221" w:type="dxa"/>
            <w:tcBorders>
              <w:top w:val="single" w:sz="8" w:space="0" w:color="auto"/>
              <w:left w:val="single" w:sz="8" w:space="0" w:color="auto"/>
              <w:bottom w:val="single" w:sz="8" w:space="0" w:color="auto"/>
              <w:right w:val="single" w:sz="8" w:space="0" w:color="auto"/>
            </w:tcBorders>
            <w:vAlign w:val="center"/>
          </w:tcPr>
          <w:p w:rsidR="001E6E00" w:rsidRDefault="001E6E00">
            <w:pPr>
              <w:ind w:left="283"/>
              <w:rPr>
                <w:rFonts w:eastAsia="Arial Unicode MS"/>
                <w:lang w:val="en-GB"/>
              </w:rPr>
            </w:pP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70"/>
        </w:trPr>
        <w:tc>
          <w:tcPr>
            <w:tcW w:w="1080" w:type="dxa"/>
            <w:tcBorders>
              <w:top w:val="nil"/>
              <w:left w:val="nil"/>
              <w:bottom w:val="nil"/>
              <w:right w:val="single" w:sz="8" w:space="0" w:color="auto"/>
            </w:tcBorders>
            <w:noWrap/>
          </w:tcPr>
          <w:p w:rsidR="001E6E00" w:rsidRDefault="001E6E00">
            <w:pPr>
              <w:jc w:val="center"/>
              <w:rPr>
                <w:rFonts w:eastAsia="Arial Unicode MS"/>
                <w:b/>
                <w:bCs/>
                <w:lang w:val="en-GB"/>
              </w:rPr>
            </w:pPr>
          </w:p>
        </w:tc>
        <w:tc>
          <w:tcPr>
            <w:tcW w:w="851" w:type="dxa"/>
            <w:tcBorders>
              <w:top w:val="single" w:sz="8" w:space="0" w:color="auto"/>
              <w:left w:val="single" w:sz="8" w:space="0" w:color="auto"/>
              <w:bottom w:val="single" w:sz="8" w:space="0" w:color="auto"/>
              <w:right w:val="single" w:sz="8" w:space="0" w:color="auto"/>
            </w:tcBorders>
            <w:vAlign w:val="center"/>
          </w:tcPr>
          <w:p w:rsidR="001E6E00" w:rsidRDefault="001E6E00">
            <w:pPr>
              <w:ind w:left="137"/>
              <w:rPr>
                <w:rFonts w:eastAsia="Arial Unicode MS"/>
                <w:b/>
                <w:bCs/>
                <w:lang w:val="en-GB"/>
              </w:rPr>
            </w:pPr>
          </w:p>
        </w:tc>
        <w:tc>
          <w:tcPr>
            <w:tcW w:w="8221" w:type="dxa"/>
            <w:tcBorders>
              <w:top w:val="single" w:sz="8" w:space="0" w:color="auto"/>
              <w:left w:val="single" w:sz="8" w:space="0" w:color="auto"/>
              <w:bottom w:val="single" w:sz="8" w:space="0" w:color="auto"/>
              <w:right w:val="single" w:sz="8" w:space="0" w:color="auto"/>
            </w:tcBorders>
            <w:vAlign w:val="center"/>
          </w:tcPr>
          <w:p w:rsidR="001E6E00" w:rsidRDefault="0074550B">
            <w:pPr>
              <w:ind w:left="283"/>
              <w:rPr>
                <w:rFonts w:eastAsia="Arial Unicode MS"/>
                <w:lang w:val="en-GB"/>
              </w:rPr>
            </w:pPr>
            <w:r>
              <w:rPr>
                <w:rFonts w:eastAsia="Arial Unicode MS"/>
                <w:b/>
                <w:bCs/>
                <w:lang w:val="en-GB"/>
              </w:rPr>
              <w:t>Frequency of Meetings</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70"/>
        </w:trPr>
        <w:tc>
          <w:tcPr>
            <w:tcW w:w="1080" w:type="dxa"/>
            <w:tcBorders>
              <w:top w:val="nil"/>
              <w:left w:val="nil"/>
              <w:bottom w:val="nil"/>
              <w:right w:val="single" w:sz="8" w:space="0" w:color="auto"/>
            </w:tcBorders>
            <w:noWrap/>
            <w:vAlign w:val="center"/>
          </w:tcPr>
          <w:p w:rsidR="001E6E00" w:rsidRDefault="001E6E00">
            <w:pPr>
              <w:jc w:val="center"/>
              <w:rPr>
                <w:rFonts w:eastAsia="Arial Unicode MS"/>
                <w:b/>
                <w:bCs/>
                <w:lang w:val="en-GB"/>
              </w:rPr>
            </w:pPr>
          </w:p>
        </w:tc>
        <w:tc>
          <w:tcPr>
            <w:tcW w:w="851" w:type="dxa"/>
            <w:tcBorders>
              <w:top w:val="single" w:sz="4" w:space="0" w:color="auto"/>
              <w:left w:val="single" w:sz="8" w:space="0" w:color="auto"/>
              <w:bottom w:val="single" w:sz="8" w:space="0" w:color="auto"/>
              <w:right w:val="single" w:sz="8" w:space="0" w:color="auto"/>
            </w:tcBorders>
            <w:vAlign w:val="center"/>
          </w:tcPr>
          <w:p w:rsidR="001E6E00" w:rsidRDefault="0074550B">
            <w:pPr>
              <w:ind w:left="137"/>
              <w:rPr>
                <w:rFonts w:eastAsia="Arial Unicode MS"/>
                <w:b/>
                <w:bCs/>
                <w:lang w:val="en-GB"/>
              </w:rPr>
            </w:pPr>
            <w:r>
              <w:rPr>
                <w:rFonts w:eastAsia="Arial Unicode MS"/>
                <w:b/>
                <w:bCs/>
                <w:lang w:val="en-GB"/>
              </w:rPr>
              <w:t>(10)</w:t>
            </w:r>
          </w:p>
        </w:tc>
        <w:tc>
          <w:tcPr>
            <w:tcW w:w="8221" w:type="dxa"/>
            <w:tcBorders>
              <w:top w:val="single" w:sz="4" w:space="0" w:color="auto"/>
              <w:left w:val="single" w:sz="8" w:space="0" w:color="auto"/>
              <w:bottom w:val="single" w:sz="8" w:space="0" w:color="auto"/>
              <w:right w:val="single" w:sz="8" w:space="0" w:color="auto"/>
            </w:tcBorders>
          </w:tcPr>
          <w:p w:rsidR="001E6E00" w:rsidRDefault="001E6E00">
            <w:pPr>
              <w:ind w:left="283"/>
              <w:rPr>
                <w:rFonts w:eastAsia="Arial Unicode MS"/>
                <w:lang w:val="en-GB"/>
              </w:rPr>
            </w:pPr>
          </w:p>
          <w:p w:rsidR="001E6E00" w:rsidRDefault="0074550B">
            <w:pPr>
              <w:ind w:left="283"/>
              <w:rPr>
                <w:rFonts w:eastAsia="Arial Unicode MS"/>
                <w:lang w:val="en-GB"/>
              </w:rPr>
            </w:pPr>
            <w:r>
              <w:rPr>
                <w:rFonts w:eastAsia="Arial Unicode MS"/>
                <w:lang w:val="en-GB"/>
              </w:rPr>
              <w:t>The Board shall meet every two months, with meeting dates set no later than January for the following year</w:t>
            </w:r>
          </w:p>
          <w:p w:rsidR="001E6E00" w:rsidRDefault="001E6E00">
            <w:pPr>
              <w:ind w:left="283"/>
              <w:rPr>
                <w:rFonts w:eastAsia="Arial Unicode MS"/>
                <w:lang w:val="en-GB"/>
              </w:rPr>
            </w:pPr>
          </w:p>
          <w:p w:rsidR="001E6E00" w:rsidRDefault="0074550B">
            <w:pPr>
              <w:ind w:left="283"/>
              <w:rPr>
                <w:rFonts w:eastAsia="Arial Unicode MS"/>
                <w:lang w:val="en-GB"/>
              </w:rPr>
            </w:pPr>
            <w:r>
              <w:rPr>
                <w:rFonts w:eastAsia="Arial Unicode MS"/>
                <w:lang w:val="en-GB"/>
              </w:rPr>
              <w:t>An annual self-assessment and planning day will take place each year</w:t>
            </w:r>
          </w:p>
          <w:p w:rsidR="001E6E00" w:rsidRDefault="001E6E00">
            <w:pPr>
              <w:ind w:left="283"/>
              <w:rPr>
                <w:rFonts w:eastAsia="Arial Unicode MS"/>
                <w:lang w:val="en-GB"/>
              </w:rPr>
            </w:pPr>
          </w:p>
          <w:p w:rsidR="001E6E00" w:rsidRDefault="0074550B">
            <w:pPr>
              <w:ind w:left="283"/>
              <w:rPr>
                <w:rFonts w:eastAsia="Arial Unicode MS"/>
                <w:lang w:val="en-GB"/>
              </w:rPr>
            </w:pPr>
            <w:r>
              <w:rPr>
                <w:rFonts w:eastAsia="Arial Unicode MS"/>
                <w:lang w:val="en-GB"/>
              </w:rPr>
              <w:t>Additional meetings will take place as required</w:t>
            </w:r>
          </w:p>
        </w:tc>
      </w:tr>
    </w:tbl>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tbl>
      <w:tblPr>
        <w:tblW w:w="10294"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851"/>
        <w:gridCol w:w="8344"/>
        <w:gridCol w:w="19"/>
      </w:tblGrid>
      <w:tr w:rsidR="001E6E00">
        <w:trPr>
          <w:gridBefore w:val="1"/>
          <w:gridAfter w:val="1"/>
          <w:wBefore w:w="1080" w:type="dxa"/>
          <w:wAfter w:w="19" w:type="dxa"/>
          <w:trHeight w:val="345"/>
        </w:trPr>
        <w:tc>
          <w:tcPr>
            <w:tcW w:w="851" w:type="dxa"/>
          </w:tcPr>
          <w:p w:rsidR="001E6E00" w:rsidRDefault="001E6E00">
            <w:pPr>
              <w:jc w:val="center"/>
              <w:rPr>
                <w:rFonts w:eastAsia="Arial Unicode MS"/>
                <w:b/>
                <w:bCs/>
                <w:lang w:val="en-GB"/>
              </w:rPr>
            </w:pPr>
          </w:p>
        </w:tc>
        <w:tc>
          <w:tcPr>
            <w:tcW w:w="8344" w:type="dxa"/>
            <w:shd w:val="clear" w:color="auto" w:fill="auto"/>
          </w:tcPr>
          <w:p w:rsidR="001E6E00" w:rsidRDefault="0074550B">
            <w:pPr>
              <w:rPr>
                <w:rFonts w:eastAsia="Arial Unicode MS"/>
                <w:b/>
                <w:bCs/>
                <w:lang w:val="en-GB"/>
              </w:rPr>
            </w:pPr>
            <w:r>
              <w:rPr>
                <w:rFonts w:eastAsia="Times New Roman"/>
                <w:b/>
                <w:lang w:val="en-GB"/>
              </w:rPr>
              <w:t>Quorum</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25"/>
        </w:trPr>
        <w:tc>
          <w:tcPr>
            <w:tcW w:w="1080" w:type="dxa"/>
            <w:tcBorders>
              <w:top w:val="nil"/>
              <w:left w:val="nil"/>
              <w:bottom w:val="nil"/>
              <w:right w:val="nil"/>
            </w:tcBorders>
            <w:noWrap/>
            <w:vAlign w:val="center"/>
          </w:tcPr>
          <w:p w:rsidR="001E6E00" w:rsidRDefault="001E6E00">
            <w:pPr>
              <w:jc w:val="center"/>
              <w:rPr>
                <w:rFonts w:eastAsia="Arial Unicode MS"/>
                <w:b/>
                <w:bCs/>
                <w:lang w:val="en-GB"/>
              </w:rPr>
            </w:pPr>
          </w:p>
        </w:tc>
        <w:tc>
          <w:tcPr>
            <w:tcW w:w="851" w:type="dxa"/>
            <w:tcBorders>
              <w:top w:val="single" w:sz="8" w:space="0" w:color="auto"/>
              <w:left w:val="single" w:sz="8" w:space="0" w:color="auto"/>
              <w:bottom w:val="single" w:sz="8" w:space="0" w:color="auto"/>
              <w:right w:val="single" w:sz="4" w:space="0" w:color="auto"/>
            </w:tcBorders>
            <w:vAlign w:val="center"/>
          </w:tcPr>
          <w:p w:rsidR="001E6E00" w:rsidRDefault="0074550B">
            <w:pPr>
              <w:rPr>
                <w:rFonts w:eastAsia="Arial Unicode MS"/>
                <w:b/>
                <w:lang w:val="en-GB"/>
              </w:rPr>
            </w:pPr>
            <w:r>
              <w:rPr>
                <w:rFonts w:eastAsia="Times New Roman"/>
                <w:b/>
                <w:bCs/>
                <w:lang w:val="en-GB"/>
              </w:rPr>
              <w:t>(11)</w:t>
            </w:r>
          </w:p>
        </w:tc>
        <w:tc>
          <w:tcPr>
            <w:tcW w:w="8363" w:type="dxa"/>
            <w:gridSpan w:val="2"/>
            <w:tcBorders>
              <w:top w:val="single" w:sz="8" w:space="0" w:color="auto"/>
              <w:left w:val="single" w:sz="4" w:space="0" w:color="auto"/>
              <w:bottom w:val="single" w:sz="8" w:space="0" w:color="auto"/>
              <w:right w:val="single" w:sz="8" w:space="0" w:color="auto"/>
            </w:tcBorders>
            <w:vAlign w:val="center"/>
          </w:tcPr>
          <w:p w:rsidR="001E6E00" w:rsidRDefault="0074550B">
            <w:pPr>
              <w:ind w:left="283"/>
              <w:rPr>
                <w:rFonts w:eastAsia="Times New Roman"/>
                <w:lang w:val="en-GB"/>
              </w:rPr>
            </w:pPr>
            <w:r>
              <w:rPr>
                <w:rFonts w:eastAsia="Times New Roman"/>
                <w:lang w:val="en-GB"/>
              </w:rPr>
              <w:t>Meetings will be considered quorate if a representative is present from the following agencies:</w:t>
            </w:r>
          </w:p>
          <w:p w:rsidR="001E6E00" w:rsidRDefault="0074550B" w:rsidP="00A17960">
            <w:pPr>
              <w:numPr>
                <w:ilvl w:val="0"/>
                <w:numId w:val="35"/>
              </w:numPr>
              <w:rPr>
                <w:rFonts w:eastAsia="Times New Roman"/>
                <w:lang w:val="en-GB"/>
              </w:rPr>
            </w:pPr>
            <w:r>
              <w:rPr>
                <w:rFonts w:eastAsia="Times New Roman"/>
                <w:lang w:val="en-GB"/>
              </w:rPr>
              <w:t>Children &amp; Family Services</w:t>
            </w:r>
          </w:p>
          <w:p w:rsidR="001E6E00" w:rsidRDefault="0074550B" w:rsidP="00A17960">
            <w:pPr>
              <w:numPr>
                <w:ilvl w:val="0"/>
                <w:numId w:val="35"/>
              </w:numPr>
              <w:rPr>
                <w:rFonts w:eastAsia="Times New Roman"/>
                <w:lang w:val="en-GB"/>
              </w:rPr>
            </w:pPr>
            <w:r>
              <w:rPr>
                <w:rFonts w:eastAsia="Times New Roman"/>
                <w:lang w:val="en-GB"/>
              </w:rPr>
              <w:t xml:space="preserve">Education Services </w:t>
            </w:r>
          </w:p>
          <w:p w:rsidR="001E6E00" w:rsidRDefault="0074550B" w:rsidP="00A17960">
            <w:pPr>
              <w:numPr>
                <w:ilvl w:val="0"/>
                <w:numId w:val="35"/>
              </w:numPr>
              <w:rPr>
                <w:rFonts w:eastAsia="Times New Roman"/>
                <w:lang w:val="en-GB"/>
              </w:rPr>
            </w:pPr>
            <w:r>
              <w:rPr>
                <w:rFonts w:eastAsia="Times New Roman"/>
                <w:lang w:val="en-GB"/>
              </w:rPr>
              <w:t>BCUHB</w:t>
            </w:r>
          </w:p>
          <w:p w:rsidR="001E6E00" w:rsidRDefault="0074550B" w:rsidP="00A17960">
            <w:pPr>
              <w:numPr>
                <w:ilvl w:val="0"/>
                <w:numId w:val="35"/>
              </w:numPr>
              <w:rPr>
                <w:rFonts w:eastAsia="Times New Roman"/>
                <w:lang w:val="en-GB"/>
              </w:rPr>
            </w:pPr>
            <w:r>
              <w:rPr>
                <w:rFonts w:eastAsia="Times New Roman"/>
                <w:lang w:val="en-GB"/>
              </w:rPr>
              <w:t>NW Police</w:t>
            </w:r>
          </w:p>
          <w:p w:rsidR="001E6E00" w:rsidRDefault="0074550B" w:rsidP="00A17960">
            <w:pPr>
              <w:numPr>
                <w:ilvl w:val="0"/>
                <w:numId w:val="35"/>
              </w:numPr>
              <w:rPr>
                <w:rFonts w:eastAsia="Times New Roman"/>
                <w:lang w:val="en-GB"/>
              </w:rPr>
            </w:pPr>
            <w:r>
              <w:rPr>
                <w:rFonts w:eastAsia="Times New Roman"/>
                <w:lang w:val="en-GB"/>
              </w:rPr>
              <w:t>National Probation Service / Community Rehabilitation Company</w:t>
            </w:r>
          </w:p>
          <w:p w:rsidR="001E6E00" w:rsidRDefault="001E6E00">
            <w:pPr>
              <w:rPr>
                <w:rFonts w:eastAsia="Times New Roman"/>
                <w:lang w:val="en-GB"/>
              </w:rPr>
            </w:pPr>
          </w:p>
          <w:p w:rsidR="001E6E00" w:rsidRDefault="00A5243F">
            <w:pPr>
              <w:ind w:left="283"/>
              <w:rPr>
                <w:rFonts w:eastAsia="Times New Roman"/>
                <w:lang w:val="en-GB"/>
              </w:rPr>
            </w:pPr>
            <w:r>
              <w:rPr>
                <w:rFonts w:eastAsia="Times New Roman"/>
                <w:lang w:val="en-GB"/>
              </w:rPr>
              <w:t>However,</w:t>
            </w:r>
            <w:r w:rsidR="0074550B">
              <w:rPr>
                <w:rFonts w:eastAsia="Times New Roman"/>
                <w:lang w:val="en-GB"/>
              </w:rPr>
              <w:t xml:space="preserve"> meetings can proceed in the absence of full quoracy at the Chair’s discretion</w:t>
            </w:r>
          </w:p>
          <w:p w:rsidR="001E6E00" w:rsidRDefault="001E6E00">
            <w:pPr>
              <w:ind w:left="283"/>
              <w:rPr>
                <w:rFonts w:eastAsia="Arial Unicode MS"/>
                <w:lang w:val="en-GB"/>
              </w:rPr>
            </w:pPr>
          </w:p>
        </w:tc>
      </w:tr>
    </w:tbl>
    <w:p w:rsidR="001E6E00" w:rsidRDefault="001E6E00">
      <w:pPr>
        <w:rPr>
          <w:rFonts w:eastAsia="Times New Roman"/>
          <w:lang w:val="en-GB"/>
        </w:rPr>
      </w:pPr>
    </w:p>
    <w:p w:rsidR="006A1A36" w:rsidRDefault="006A1A36">
      <w:pPr>
        <w:rPr>
          <w:rFonts w:eastAsia="Times New Roman"/>
          <w:lang w:val="en-GB"/>
        </w:rPr>
      </w:pPr>
    </w:p>
    <w:tbl>
      <w:tblPr>
        <w:tblW w:w="10294"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843"/>
        <w:gridCol w:w="8363"/>
      </w:tblGrid>
      <w:tr w:rsidR="001E6E00">
        <w:trPr>
          <w:gridBefore w:val="1"/>
          <w:wBefore w:w="1080" w:type="dxa"/>
          <w:trHeight w:val="300"/>
        </w:trPr>
        <w:tc>
          <w:tcPr>
            <w:tcW w:w="843" w:type="dxa"/>
          </w:tcPr>
          <w:p w:rsidR="001E6E00" w:rsidRDefault="001E6E00">
            <w:pPr>
              <w:jc w:val="center"/>
              <w:rPr>
                <w:rFonts w:eastAsia="Arial Unicode MS"/>
                <w:b/>
                <w:bCs/>
                <w:lang w:val="en-GB"/>
              </w:rPr>
            </w:pPr>
          </w:p>
        </w:tc>
        <w:tc>
          <w:tcPr>
            <w:tcW w:w="8363" w:type="dxa"/>
            <w:shd w:val="clear" w:color="auto" w:fill="auto"/>
          </w:tcPr>
          <w:p w:rsidR="001E6E00" w:rsidRDefault="0074550B">
            <w:pPr>
              <w:rPr>
                <w:rFonts w:eastAsia="Arial Unicode MS"/>
                <w:b/>
                <w:bCs/>
                <w:lang w:val="en-GB"/>
              </w:rPr>
            </w:pPr>
            <w:r>
              <w:rPr>
                <w:b/>
                <w:lang w:val="en-GB"/>
              </w:rPr>
              <w:t>Delegated limits</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25"/>
        </w:trPr>
        <w:tc>
          <w:tcPr>
            <w:tcW w:w="1088" w:type="dxa"/>
            <w:tcBorders>
              <w:top w:val="nil"/>
              <w:left w:val="nil"/>
              <w:bottom w:val="nil"/>
              <w:right w:val="nil"/>
            </w:tcBorders>
            <w:noWrap/>
            <w:vAlign w:val="center"/>
          </w:tcPr>
          <w:p w:rsidR="001E6E00" w:rsidRDefault="001E6E00">
            <w:pPr>
              <w:jc w:val="center"/>
              <w:rPr>
                <w:rFonts w:eastAsia="Arial Unicode MS"/>
                <w:b/>
                <w:bCs/>
                <w:lang w:val="en-GB"/>
              </w:rPr>
            </w:pPr>
          </w:p>
        </w:tc>
        <w:tc>
          <w:tcPr>
            <w:tcW w:w="843" w:type="dxa"/>
            <w:tcBorders>
              <w:top w:val="single" w:sz="8" w:space="0" w:color="auto"/>
              <w:left w:val="single" w:sz="8" w:space="0" w:color="auto"/>
              <w:bottom w:val="single" w:sz="8" w:space="0" w:color="auto"/>
              <w:right w:val="single" w:sz="4" w:space="0" w:color="auto"/>
            </w:tcBorders>
            <w:vAlign w:val="center"/>
          </w:tcPr>
          <w:p w:rsidR="001E6E00" w:rsidRDefault="0074550B">
            <w:pPr>
              <w:rPr>
                <w:rFonts w:eastAsia="Arial Unicode MS"/>
                <w:b/>
                <w:lang w:val="en-GB"/>
              </w:rPr>
            </w:pPr>
            <w:r>
              <w:rPr>
                <w:rFonts w:eastAsia="Times New Roman"/>
                <w:b/>
                <w:bCs/>
                <w:lang w:val="en-GB"/>
              </w:rPr>
              <w:t>(12)</w:t>
            </w:r>
          </w:p>
        </w:tc>
        <w:tc>
          <w:tcPr>
            <w:tcW w:w="8363" w:type="dxa"/>
            <w:tcBorders>
              <w:top w:val="single" w:sz="8" w:space="0" w:color="auto"/>
              <w:left w:val="single" w:sz="4" w:space="0" w:color="auto"/>
              <w:bottom w:val="single" w:sz="8" w:space="0" w:color="auto"/>
              <w:right w:val="single" w:sz="8" w:space="0" w:color="auto"/>
            </w:tcBorders>
            <w:vAlign w:val="center"/>
          </w:tcPr>
          <w:p w:rsidR="001E6E00" w:rsidRDefault="0074550B">
            <w:pPr>
              <w:ind w:left="267"/>
              <w:rPr>
                <w:rFonts w:eastAsia="Times New Roman"/>
                <w:lang w:val="en-GB"/>
              </w:rPr>
            </w:pPr>
            <w:r>
              <w:rPr>
                <w:rFonts w:eastAsia="Times New Roman"/>
                <w:lang w:val="en-GB"/>
              </w:rPr>
              <w:t>N/A</w:t>
            </w:r>
          </w:p>
          <w:p w:rsidR="001E6E00" w:rsidRDefault="001E6E00">
            <w:pPr>
              <w:ind w:left="267"/>
              <w:rPr>
                <w:rFonts w:eastAsia="Arial Unicode MS"/>
                <w:lang w:val="en-GB"/>
              </w:rPr>
            </w:pPr>
          </w:p>
        </w:tc>
      </w:tr>
    </w:tbl>
    <w:p w:rsidR="001E6E00" w:rsidRDefault="001E6E00">
      <w:pPr>
        <w:rPr>
          <w:rFonts w:eastAsia="Times New Roman"/>
          <w:lang w:val="en-GB"/>
        </w:rPr>
      </w:pPr>
    </w:p>
    <w:p w:rsidR="006A1A36" w:rsidRDefault="006A1A36">
      <w:pPr>
        <w:rPr>
          <w:rFonts w:eastAsia="Times New Roman"/>
          <w:lang w:val="en-GB"/>
        </w:rPr>
      </w:pPr>
    </w:p>
    <w:tbl>
      <w:tblPr>
        <w:tblW w:w="10294"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851"/>
        <w:gridCol w:w="8363"/>
      </w:tblGrid>
      <w:tr w:rsidR="001E6E00">
        <w:trPr>
          <w:gridBefore w:val="1"/>
          <w:wBefore w:w="1080" w:type="dxa"/>
          <w:trHeight w:val="240"/>
        </w:trPr>
        <w:tc>
          <w:tcPr>
            <w:tcW w:w="851" w:type="dxa"/>
          </w:tcPr>
          <w:p w:rsidR="001E6E00" w:rsidRDefault="001E6E00">
            <w:pPr>
              <w:jc w:val="center"/>
              <w:rPr>
                <w:rFonts w:eastAsia="Arial Unicode MS"/>
                <w:b/>
                <w:bCs/>
                <w:lang w:val="en-GB"/>
              </w:rPr>
            </w:pPr>
          </w:p>
        </w:tc>
        <w:tc>
          <w:tcPr>
            <w:tcW w:w="8363" w:type="dxa"/>
            <w:shd w:val="clear" w:color="auto" w:fill="auto"/>
          </w:tcPr>
          <w:p w:rsidR="001E6E00" w:rsidRDefault="0074550B">
            <w:pPr>
              <w:rPr>
                <w:rFonts w:eastAsia="Arial Unicode MS"/>
                <w:b/>
                <w:bCs/>
                <w:lang w:val="en-GB"/>
              </w:rPr>
            </w:pPr>
            <w:r>
              <w:rPr>
                <w:rFonts w:eastAsia="Times New Roman"/>
                <w:b/>
                <w:bCs/>
                <w:lang w:val="en-GB"/>
              </w:rPr>
              <w:t>Decision Making</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70"/>
        </w:trPr>
        <w:tc>
          <w:tcPr>
            <w:tcW w:w="1080" w:type="dxa"/>
            <w:tcBorders>
              <w:top w:val="nil"/>
              <w:left w:val="nil"/>
              <w:bottom w:val="nil"/>
              <w:right w:val="nil"/>
            </w:tcBorders>
            <w:noWrap/>
            <w:vAlign w:val="center"/>
          </w:tcPr>
          <w:p w:rsidR="001E6E00" w:rsidRDefault="001E6E00">
            <w:pPr>
              <w:jc w:val="center"/>
              <w:rPr>
                <w:rFonts w:eastAsia="Arial Unicode MS"/>
                <w:b/>
                <w:bCs/>
                <w:lang w:val="en-GB"/>
              </w:rPr>
            </w:pPr>
          </w:p>
        </w:tc>
        <w:tc>
          <w:tcPr>
            <w:tcW w:w="851" w:type="dxa"/>
            <w:tcBorders>
              <w:top w:val="single" w:sz="8" w:space="0" w:color="auto"/>
              <w:left w:val="single" w:sz="8" w:space="0" w:color="auto"/>
              <w:bottom w:val="single" w:sz="8" w:space="0" w:color="auto"/>
              <w:right w:val="single" w:sz="4" w:space="0" w:color="auto"/>
            </w:tcBorders>
            <w:vAlign w:val="center"/>
          </w:tcPr>
          <w:p w:rsidR="001E6E00" w:rsidRDefault="0074550B">
            <w:pPr>
              <w:ind w:left="121"/>
              <w:rPr>
                <w:rFonts w:eastAsia="Arial Unicode MS"/>
                <w:b/>
                <w:bCs/>
                <w:lang w:val="en-GB"/>
              </w:rPr>
            </w:pPr>
            <w:r>
              <w:rPr>
                <w:rFonts w:eastAsia="Times New Roman"/>
                <w:b/>
                <w:bCs/>
                <w:lang w:val="en-GB"/>
              </w:rPr>
              <w:t>(13)</w:t>
            </w:r>
          </w:p>
        </w:tc>
        <w:tc>
          <w:tcPr>
            <w:tcW w:w="8363" w:type="dxa"/>
            <w:tcBorders>
              <w:top w:val="single" w:sz="8" w:space="0" w:color="auto"/>
              <w:left w:val="single" w:sz="4" w:space="0" w:color="auto"/>
              <w:bottom w:val="single" w:sz="8" w:space="0" w:color="auto"/>
              <w:right w:val="single" w:sz="8" w:space="0" w:color="auto"/>
            </w:tcBorders>
            <w:vAlign w:val="center"/>
          </w:tcPr>
          <w:p w:rsidR="001E6E00" w:rsidRDefault="0074550B">
            <w:pPr>
              <w:ind w:left="267"/>
              <w:rPr>
                <w:rFonts w:eastAsia="Times New Roman"/>
                <w:lang w:val="en-GB"/>
              </w:rPr>
            </w:pPr>
            <w:r>
              <w:rPr>
                <w:rFonts w:eastAsia="Times New Roman"/>
                <w:lang w:val="en-GB"/>
              </w:rPr>
              <w:t>Made by majority.  A split vote will go to the Chair for final decision</w:t>
            </w:r>
          </w:p>
          <w:p w:rsidR="001E6E00" w:rsidRDefault="001E6E00">
            <w:pPr>
              <w:ind w:left="267"/>
              <w:rPr>
                <w:rFonts w:eastAsia="Arial Unicode MS"/>
                <w:lang w:val="en-GB"/>
              </w:rPr>
            </w:pPr>
          </w:p>
        </w:tc>
      </w:tr>
      <w:tr w:rsidR="001E6E00">
        <w:trPr>
          <w:gridBefore w:val="1"/>
          <w:wBefore w:w="1080" w:type="dxa"/>
          <w:trHeight w:val="210"/>
        </w:trPr>
        <w:tc>
          <w:tcPr>
            <w:tcW w:w="851" w:type="dxa"/>
          </w:tcPr>
          <w:p w:rsidR="001E6E00" w:rsidRDefault="001E6E00">
            <w:pPr>
              <w:rPr>
                <w:rFonts w:eastAsia="Times New Roman"/>
                <w:lang w:val="en-GB"/>
              </w:rPr>
            </w:pPr>
          </w:p>
        </w:tc>
        <w:tc>
          <w:tcPr>
            <w:tcW w:w="8363" w:type="dxa"/>
            <w:shd w:val="clear" w:color="auto" w:fill="auto"/>
          </w:tcPr>
          <w:p w:rsidR="001E6E00" w:rsidRDefault="0074550B">
            <w:pPr>
              <w:rPr>
                <w:rFonts w:eastAsia="Times New Roman"/>
                <w:lang w:val="en-GB"/>
              </w:rPr>
            </w:pPr>
            <w:r>
              <w:rPr>
                <w:rFonts w:eastAsia="Times New Roman"/>
                <w:b/>
                <w:bCs/>
                <w:lang w:val="en-GB"/>
              </w:rPr>
              <w:t>Papers</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25"/>
        </w:trPr>
        <w:tc>
          <w:tcPr>
            <w:tcW w:w="1080" w:type="dxa"/>
            <w:tcBorders>
              <w:top w:val="nil"/>
              <w:left w:val="nil"/>
              <w:bottom w:val="nil"/>
              <w:right w:val="nil"/>
            </w:tcBorders>
            <w:noWrap/>
            <w:vAlign w:val="center"/>
          </w:tcPr>
          <w:p w:rsidR="001E6E00" w:rsidRDefault="001E6E00">
            <w:pPr>
              <w:jc w:val="center"/>
              <w:rPr>
                <w:rFonts w:eastAsia="Arial Unicode MS"/>
                <w:b/>
                <w:bCs/>
                <w:lang w:val="en-GB"/>
              </w:rPr>
            </w:pPr>
          </w:p>
        </w:tc>
        <w:tc>
          <w:tcPr>
            <w:tcW w:w="851" w:type="dxa"/>
            <w:tcBorders>
              <w:top w:val="single" w:sz="8" w:space="0" w:color="auto"/>
              <w:left w:val="single" w:sz="8" w:space="0" w:color="auto"/>
              <w:bottom w:val="single" w:sz="8" w:space="0" w:color="auto"/>
              <w:right w:val="single" w:sz="4" w:space="0" w:color="auto"/>
            </w:tcBorders>
            <w:vAlign w:val="center"/>
          </w:tcPr>
          <w:p w:rsidR="001E6E00" w:rsidRDefault="0074550B">
            <w:pPr>
              <w:ind w:left="121"/>
              <w:rPr>
                <w:rFonts w:eastAsia="Arial Unicode MS"/>
                <w:b/>
                <w:bCs/>
                <w:lang w:val="en-GB"/>
              </w:rPr>
            </w:pPr>
            <w:r>
              <w:rPr>
                <w:rFonts w:eastAsia="Times New Roman"/>
                <w:b/>
                <w:bCs/>
                <w:lang w:val="en-GB"/>
              </w:rPr>
              <w:t>(14)</w:t>
            </w:r>
          </w:p>
        </w:tc>
        <w:tc>
          <w:tcPr>
            <w:tcW w:w="8363" w:type="dxa"/>
            <w:tcBorders>
              <w:top w:val="single" w:sz="8" w:space="0" w:color="auto"/>
              <w:left w:val="single" w:sz="4" w:space="0" w:color="auto"/>
              <w:bottom w:val="single" w:sz="8" w:space="0" w:color="auto"/>
              <w:right w:val="single" w:sz="8" w:space="0" w:color="auto"/>
            </w:tcBorders>
            <w:vAlign w:val="center"/>
          </w:tcPr>
          <w:p w:rsidR="001E6E00" w:rsidRDefault="0074550B">
            <w:pPr>
              <w:ind w:left="267"/>
              <w:rPr>
                <w:rFonts w:eastAsia="Arial Unicode MS"/>
                <w:lang w:val="en-GB"/>
              </w:rPr>
            </w:pPr>
            <w:r>
              <w:rPr>
                <w:rFonts w:eastAsia="Arial Unicode MS"/>
                <w:lang w:val="en-GB"/>
              </w:rPr>
              <w:t>Minutes, agendas and reports</w:t>
            </w:r>
          </w:p>
        </w:tc>
      </w:tr>
      <w:tr w:rsidR="001E6E00">
        <w:trPr>
          <w:gridBefore w:val="1"/>
          <w:wBefore w:w="1080" w:type="dxa"/>
          <w:trHeight w:val="210"/>
        </w:trPr>
        <w:tc>
          <w:tcPr>
            <w:tcW w:w="851" w:type="dxa"/>
          </w:tcPr>
          <w:p w:rsidR="001E6E00" w:rsidRDefault="001E6E00">
            <w:pPr>
              <w:rPr>
                <w:rFonts w:eastAsia="Times New Roman"/>
                <w:lang w:val="en-GB"/>
              </w:rPr>
            </w:pPr>
          </w:p>
        </w:tc>
        <w:tc>
          <w:tcPr>
            <w:tcW w:w="8363" w:type="dxa"/>
            <w:shd w:val="clear" w:color="auto" w:fill="auto"/>
          </w:tcPr>
          <w:p w:rsidR="001E6E00" w:rsidRDefault="0074550B">
            <w:pPr>
              <w:rPr>
                <w:rFonts w:eastAsia="Times New Roman"/>
                <w:lang w:val="en-GB"/>
              </w:rPr>
            </w:pPr>
            <w:r>
              <w:rPr>
                <w:rFonts w:eastAsia="Times New Roman"/>
                <w:b/>
                <w:bCs/>
                <w:lang w:val="en-GB"/>
              </w:rPr>
              <w:t>Minutes of Meetings</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80"/>
        </w:trPr>
        <w:tc>
          <w:tcPr>
            <w:tcW w:w="1080" w:type="dxa"/>
            <w:tcBorders>
              <w:top w:val="nil"/>
              <w:left w:val="nil"/>
              <w:bottom w:val="nil"/>
              <w:right w:val="nil"/>
            </w:tcBorders>
            <w:noWrap/>
          </w:tcPr>
          <w:p w:rsidR="001E6E00" w:rsidRDefault="001E6E00">
            <w:pPr>
              <w:jc w:val="center"/>
              <w:rPr>
                <w:rFonts w:eastAsia="Times New Roman"/>
                <w:b/>
                <w:bCs/>
                <w:lang w:val="en-GB"/>
              </w:rPr>
            </w:pPr>
          </w:p>
          <w:p w:rsidR="001E6E00" w:rsidRDefault="001E6E00">
            <w:pPr>
              <w:jc w:val="center"/>
              <w:rPr>
                <w:rFonts w:eastAsia="Arial Unicode MS"/>
                <w:b/>
                <w:bCs/>
                <w:lang w:val="en-GB"/>
              </w:rPr>
            </w:pPr>
          </w:p>
        </w:tc>
        <w:tc>
          <w:tcPr>
            <w:tcW w:w="851" w:type="dxa"/>
            <w:tcBorders>
              <w:top w:val="single" w:sz="8" w:space="0" w:color="auto"/>
              <w:left w:val="single" w:sz="8" w:space="0" w:color="auto"/>
              <w:bottom w:val="single" w:sz="8" w:space="0" w:color="auto"/>
              <w:right w:val="single" w:sz="4" w:space="0" w:color="auto"/>
            </w:tcBorders>
          </w:tcPr>
          <w:p w:rsidR="001E6E00" w:rsidRDefault="001E6E00">
            <w:pPr>
              <w:ind w:left="121"/>
              <w:rPr>
                <w:rFonts w:eastAsia="Times New Roman"/>
                <w:b/>
                <w:bCs/>
                <w:lang w:val="en-GB"/>
              </w:rPr>
            </w:pPr>
          </w:p>
          <w:p w:rsidR="001E6E00" w:rsidRDefault="0074550B">
            <w:pPr>
              <w:ind w:left="121"/>
              <w:rPr>
                <w:rFonts w:eastAsia="Arial Unicode MS"/>
                <w:b/>
                <w:bCs/>
                <w:lang w:val="en-GB"/>
              </w:rPr>
            </w:pPr>
            <w:r>
              <w:rPr>
                <w:rFonts w:eastAsia="Times New Roman"/>
                <w:b/>
                <w:bCs/>
                <w:lang w:val="en-GB"/>
              </w:rPr>
              <w:t>(15)</w:t>
            </w:r>
          </w:p>
        </w:tc>
        <w:tc>
          <w:tcPr>
            <w:tcW w:w="8363" w:type="dxa"/>
            <w:tcBorders>
              <w:top w:val="single" w:sz="8" w:space="0" w:color="auto"/>
              <w:left w:val="single" w:sz="4" w:space="0" w:color="auto"/>
              <w:bottom w:val="single" w:sz="8" w:space="0" w:color="auto"/>
              <w:right w:val="single" w:sz="8" w:space="0" w:color="auto"/>
            </w:tcBorders>
            <w:vAlign w:val="center"/>
          </w:tcPr>
          <w:p w:rsidR="001E6E00" w:rsidRDefault="0074550B">
            <w:pPr>
              <w:rPr>
                <w:rFonts w:eastAsia="Times New Roman"/>
                <w:lang w:val="en-GB"/>
              </w:rPr>
            </w:pPr>
            <w:r>
              <w:rPr>
                <w:rFonts w:eastAsia="Times New Roman"/>
                <w:lang w:val="en-GB"/>
              </w:rPr>
              <w:t xml:space="preserve">Minutes and agenda to be distributed 5 working days prior to the following meeting.  </w:t>
            </w:r>
          </w:p>
          <w:p w:rsidR="001E6E00" w:rsidRDefault="001E6E00">
            <w:pPr>
              <w:ind w:left="267"/>
              <w:rPr>
                <w:rFonts w:eastAsia="Arial Unicode MS"/>
                <w:lang w:val="en-GB"/>
              </w:rPr>
            </w:pPr>
          </w:p>
        </w:tc>
      </w:tr>
      <w:tr w:rsidR="001E6E00">
        <w:trPr>
          <w:gridBefore w:val="1"/>
          <w:wBefore w:w="1080" w:type="dxa"/>
          <w:trHeight w:val="300"/>
        </w:trPr>
        <w:tc>
          <w:tcPr>
            <w:tcW w:w="851" w:type="dxa"/>
          </w:tcPr>
          <w:p w:rsidR="001E6E00" w:rsidRDefault="001E6E00">
            <w:pPr>
              <w:rPr>
                <w:rFonts w:eastAsia="Times New Roman"/>
                <w:lang w:val="en-GB"/>
              </w:rPr>
            </w:pPr>
          </w:p>
        </w:tc>
        <w:tc>
          <w:tcPr>
            <w:tcW w:w="8363" w:type="dxa"/>
            <w:shd w:val="clear" w:color="auto" w:fill="auto"/>
          </w:tcPr>
          <w:p w:rsidR="001E6E00" w:rsidRDefault="0074550B">
            <w:pPr>
              <w:rPr>
                <w:rFonts w:eastAsia="Times New Roman"/>
                <w:lang w:val="en-GB"/>
              </w:rPr>
            </w:pPr>
            <w:r>
              <w:rPr>
                <w:rFonts w:eastAsia="Times New Roman"/>
                <w:b/>
                <w:bCs/>
                <w:lang w:val="en-GB"/>
              </w:rPr>
              <w:t>Confidentiality</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25"/>
        </w:trPr>
        <w:tc>
          <w:tcPr>
            <w:tcW w:w="1080" w:type="dxa"/>
            <w:tcBorders>
              <w:top w:val="nil"/>
              <w:left w:val="nil"/>
              <w:bottom w:val="nil"/>
              <w:right w:val="nil"/>
            </w:tcBorders>
            <w:noWrap/>
            <w:vAlign w:val="center"/>
          </w:tcPr>
          <w:p w:rsidR="001E6E00" w:rsidRDefault="001E6E00">
            <w:pPr>
              <w:jc w:val="center"/>
              <w:rPr>
                <w:rFonts w:eastAsia="Arial Unicode MS"/>
                <w:b/>
                <w:bCs/>
                <w:lang w:val="en-GB"/>
              </w:rPr>
            </w:pPr>
          </w:p>
        </w:tc>
        <w:tc>
          <w:tcPr>
            <w:tcW w:w="851" w:type="dxa"/>
            <w:tcBorders>
              <w:top w:val="single" w:sz="8" w:space="0" w:color="auto"/>
              <w:left w:val="single" w:sz="8" w:space="0" w:color="auto"/>
              <w:bottom w:val="single" w:sz="8" w:space="0" w:color="auto"/>
              <w:right w:val="single" w:sz="4" w:space="0" w:color="auto"/>
            </w:tcBorders>
            <w:vAlign w:val="center"/>
          </w:tcPr>
          <w:p w:rsidR="001E6E00" w:rsidRDefault="0074550B">
            <w:pPr>
              <w:ind w:left="121"/>
              <w:rPr>
                <w:rFonts w:eastAsia="Arial Unicode MS"/>
                <w:b/>
                <w:bCs/>
                <w:lang w:val="en-GB"/>
              </w:rPr>
            </w:pPr>
            <w:r>
              <w:rPr>
                <w:rFonts w:eastAsia="Times New Roman"/>
                <w:b/>
                <w:bCs/>
                <w:lang w:val="en-GB"/>
              </w:rPr>
              <w:t>(16)</w:t>
            </w:r>
          </w:p>
        </w:tc>
        <w:tc>
          <w:tcPr>
            <w:tcW w:w="8363" w:type="dxa"/>
            <w:tcBorders>
              <w:top w:val="single" w:sz="8" w:space="0" w:color="auto"/>
              <w:left w:val="single" w:sz="4" w:space="0" w:color="auto"/>
              <w:bottom w:val="single" w:sz="8" w:space="0" w:color="auto"/>
              <w:right w:val="single" w:sz="8" w:space="0" w:color="auto"/>
            </w:tcBorders>
            <w:vAlign w:val="center"/>
          </w:tcPr>
          <w:p w:rsidR="001E6E00" w:rsidRDefault="0074550B">
            <w:pPr>
              <w:rPr>
                <w:rFonts w:eastAsia="Arial Unicode MS"/>
                <w:lang w:val="en-GB"/>
              </w:rPr>
            </w:pPr>
            <w:r>
              <w:rPr>
                <w:rFonts w:eastAsia="Times New Roman"/>
                <w:lang w:val="en-GB"/>
              </w:rPr>
              <w:t>The meeting will be held in private</w:t>
            </w:r>
          </w:p>
        </w:tc>
      </w:tr>
      <w:tr w:rsidR="001E6E00">
        <w:trPr>
          <w:gridBefore w:val="1"/>
          <w:wBefore w:w="1080" w:type="dxa"/>
          <w:trHeight w:val="285"/>
        </w:trPr>
        <w:tc>
          <w:tcPr>
            <w:tcW w:w="851" w:type="dxa"/>
          </w:tcPr>
          <w:p w:rsidR="001E6E00" w:rsidRDefault="001E6E00">
            <w:pPr>
              <w:rPr>
                <w:rFonts w:eastAsia="Times New Roman"/>
                <w:lang w:val="en-GB"/>
              </w:rPr>
            </w:pPr>
          </w:p>
        </w:tc>
        <w:tc>
          <w:tcPr>
            <w:tcW w:w="8363" w:type="dxa"/>
            <w:shd w:val="clear" w:color="auto" w:fill="auto"/>
          </w:tcPr>
          <w:p w:rsidR="001E6E00" w:rsidRDefault="0074550B">
            <w:pPr>
              <w:rPr>
                <w:rFonts w:eastAsia="Times New Roman"/>
                <w:lang w:val="en-GB"/>
              </w:rPr>
            </w:pPr>
            <w:r>
              <w:rPr>
                <w:rFonts w:eastAsia="Times New Roman"/>
                <w:b/>
                <w:bCs/>
                <w:lang w:val="en-GB"/>
              </w:rPr>
              <w:t>Regulation and Control</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25"/>
        </w:trPr>
        <w:tc>
          <w:tcPr>
            <w:tcW w:w="1080" w:type="dxa"/>
            <w:tcBorders>
              <w:top w:val="nil"/>
              <w:left w:val="nil"/>
              <w:bottom w:val="nil"/>
              <w:right w:val="nil"/>
            </w:tcBorders>
            <w:noWrap/>
          </w:tcPr>
          <w:p w:rsidR="001E6E00" w:rsidRDefault="001E6E00">
            <w:pPr>
              <w:rPr>
                <w:rFonts w:eastAsia="Times New Roman"/>
                <w:b/>
                <w:bCs/>
                <w:lang w:val="en-GB"/>
              </w:rPr>
            </w:pPr>
          </w:p>
          <w:p w:rsidR="001E6E00" w:rsidRDefault="001E6E00">
            <w:pPr>
              <w:jc w:val="center"/>
              <w:rPr>
                <w:rFonts w:eastAsia="Arial Unicode MS"/>
                <w:b/>
                <w:bCs/>
                <w:lang w:val="en-GB"/>
              </w:rPr>
            </w:pPr>
          </w:p>
        </w:tc>
        <w:tc>
          <w:tcPr>
            <w:tcW w:w="851" w:type="dxa"/>
            <w:tcBorders>
              <w:top w:val="single" w:sz="8" w:space="0" w:color="auto"/>
              <w:left w:val="single" w:sz="8" w:space="0" w:color="auto"/>
              <w:bottom w:val="single" w:sz="8" w:space="0" w:color="auto"/>
              <w:right w:val="single" w:sz="4" w:space="0" w:color="auto"/>
            </w:tcBorders>
          </w:tcPr>
          <w:p w:rsidR="001E6E00" w:rsidRDefault="001E6E00">
            <w:pPr>
              <w:ind w:left="121"/>
              <w:rPr>
                <w:rFonts w:eastAsia="Times New Roman"/>
                <w:b/>
                <w:bCs/>
                <w:lang w:val="en-GB"/>
              </w:rPr>
            </w:pPr>
          </w:p>
          <w:p w:rsidR="001E6E00" w:rsidRDefault="0074550B">
            <w:pPr>
              <w:ind w:left="121"/>
              <w:rPr>
                <w:rFonts w:eastAsia="Arial Unicode MS"/>
                <w:b/>
                <w:bCs/>
                <w:lang w:val="en-GB"/>
              </w:rPr>
            </w:pPr>
            <w:r>
              <w:rPr>
                <w:rFonts w:eastAsia="Times New Roman"/>
                <w:b/>
                <w:bCs/>
                <w:lang w:val="en-GB"/>
              </w:rPr>
              <w:t>(17)</w:t>
            </w:r>
          </w:p>
        </w:tc>
        <w:tc>
          <w:tcPr>
            <w:tcW w:w="8363" w:type="dxa"/>
            <w:tcBorders>
              <w:top w:val="single" w:sz="8" w:space="0" w:color="auto"/>
              <w:left w:val="single" w:sz="4" w:space="0" w:color="auto"/>
              <w:bottom w:val="single" w:sz="8" w:space="0" w:color="auto"/>
              <w:right w:val="single" w:sz="8" w:space="0" w:color="auto"/>
            </w:tcBorders>
          </w:tcPr>
          <w:p w:rsidR="001E6E00" w:rsidRDefault="001E6E00">
            <w:pPr>
              <w:rPr>
                <w:rFonts w:eastAsia="Times New Roman"/>
                <w:lang w:val="en-GB"/>
              </w:rPr>
            </w:pPr>
          </w:p>
          <w:p w:rsidR="001E6E00" w:rsidRDefault="0074550B">
            <w:pPr>
              <w:rPr>
                <w:rFonts w:eastAsia="Arial Unicode MS"/>
                <w:lang w:val="en-GB"/>
              </w:rPr>
            </w:pPr>
            <w:r>
              <w:rPr>
                <w:rFonts w:eastAsia="Times New Roman"/>
                <w:lang w:val="en-GB"/>
              </w:rPr>
              <w:t>Subject to CSSIW review and inspection</w:t>
            </w:r>
          </w:p>
        </w:tc>
      </w:tr>
      <w:tr w:rsidR="001E6E00">
        <w:trPr>
          <w:gridBefore w:val="1"/>
          <w:wBefore w:w="1080" w:type="dxa"/>
          <w:trHeight w:val="180"/>
        </w:trPr>
        <w:tc>
          <w:tcPr>
            <w:tcW w:w="851" w:type="dxa"/>
          </w:tcPr>
          <w:p w:rsidR="001E6E00" w:rsidRDefault="001E6E00">
            <w:pPr>
              <w:rPr>
                <w:rFonts w:eastAsia="Times New Roman"/>
                <w:lang w:val="en-GB"/>
              </w:rPr>
            </w:pPr>
          </w:p>
        </w:tc>
        <w:tc>
          <w:tcPr>
            <w:tcW w:w="8363" w:type="dxa"/>
            <w:shd w:val="clear" w:color="auto" w:fill="auto"/>
          </w:tcPr>
          <w:p w:rsidR="001E6E00" w:rsidRDefault="0074550B">
            <w:pPr>
              <w:rPr>
                <w:rFonts w:eastAsia="Times New Roman"/>
                <w:lang w:val="en-GB"/>
              </w:rPr>
            </w:pPr>
            <w:r>
              <w:rPr>
                <w:rFonts w:eastAsia="Times New Roman"/>
                <w:b/>
                <w:bCs/>
                <w:lang w:val="en-GB"/>
              </w:rPr>
              <w:t>Amendments to Terms of Reference</w:t>
            </w:r>
          </w:p>
        </w:tc>
      </w:tr>
      <w:tr w:rsidR="001E6E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780"/>
        </w:trPr>
        <w:tc>
          <w:tcPr>
            <w:tcW w:w="1080" w:type="dxa"/>
            <w:tcBorders>
              <w:top w:val="nil"/>
              <w:left w:val="nil"/>
              <w:bottom w:val="nil"/>
              <w:right w:val="nil"/>
            </w:tcBorders>
            <w:noWrap/>
          </w:tcPr>
          <w:p w:rsidR="001E6E00" w:rsidRDefault="001E6E00">
            <w:pPr>
              <w:rPr>
                <w:rFonts w:eastAsia="Times New Roman"/>
                <w:b/>
                <w:bCs/>
                <w:lang w:val="en-GB"/>
              </w:rPr>
            </w:pPr>
          </w:p>
          <w:p w:rsidR="001E6E00" w:rsidRDefault="001E6E00">
            <w:pPr>
              <w:jc w:val="center"/>
              <w:rPr>
                <w:rFonts w:eastAsia="Arial Unicode MS"/>
                <w:b/>
                <w:bCs/>
                <w:lang w:val="en-GB"/>
              </w:rPr>
            </w:pPr>
          </w:p>
        </w:tc>
        <w:tc>
          <w:tcPr>
            <w:tcW w:w="851" w:type="dxa"/>
            <w:tcBorders>
              <w:top w:val="single" w:sz="8" w:space="0" w:color="auto"/>
              <w:left w:val="single" w:sz="8" w:space="0" w:color="auto"/>
              <w:bottom w:val="single" w:sz="8" w:space="0" w:color="auto"/>
              <w:right w:val="single" w:sz="4" w:space="0" w:color="auto"/>
            </w:tcBorders>
          </w:tcPr>
          <w:p w:rsidR="001E6E00" w:rsidRDefault="001E6E00">
            <w:pPr>
              <w:ind w:left="121"/>
              <w:rPr>
                <w:rFonts w:eastAsia="Times New Roman"/>
                <w:b/>
                <w:bCs/>
                <w:lang w:val="en-GB"/>
              </w:rPr>
            </w:pPr>
          </w:p>
          <w:p w:rsidR="001E6E00" w:rsidRDefault="0074550B">
            <w:pPr>
              <w:ind w:left="121"/>
              <w:rPr>
                <w:rFonts w:eastAsia="Times New Roman"/>
                <w:b/>
                <w:bCs/>
                <w:lang w:val="en-GB"/>
              </w:rPr>
            </w:pPr>
            <w:r>
              <w:rPr>
                <w:rFonts w:eastAsia="Arial Unicode MS"/>
                <w:b/>
                <w:bCs/>
                <w:lang w:val="en-GB"/>
              </w:rPr>
              <w:t>(18)</w:t>
            </w:r>
          </w:p>
          <w:p w:rsidR="001E6E00" w:rsidRDefault="001E6E00">
            <w:pPr>
              <w:ind w:left="121"/>
              <w:rPr>
                <w:rFonts w:eastAsia="Arial Unicode MS"/>
                <w:b/>
                <w:bCs/>
                <w:lang w:val="en-GB"/>
              </w:rPr>
            </w:pPr>
          </w:p>
        </w:tc>
        <w:tc>
          <w:tcPr>
            <w:tcW w:w="8363" w:type="dxa"/>
            <w:tcBorders>
              <w:top w:val="single" w:sz="8" w:space="0" w:color="auto"/>
              <w:left w:val="single" w:sz="4" w:space="0" w:color="auto"/>
              <w:bottom w:val="single" w:sz="8" w:space="0" w:color="auto"/>
              <w:right w:val="single" w:sz="8" w:space="0" w:color="auto"/>
            </w:tcBorders>
          </w:tcPr>
          <w:p w:rsidR="001E6E00" w:rsidRDefault="001E6E00">
            <w:pPr>
              <w:rPr>
                <w:rFonts w:eastAsia="Times New Roman"/>
                <w:lang w:val="en-GB"/>
              </w:rPr>
            </w:pPr>
          </w:p>
          <w:p w:rsidR="001E6E00" w:rsidRDefault="0074550B">
            <w:pPr>
              <w:rPr>
                <w:rFonts w:eastAsia="Arial Unicode MS"/>
                <w:lang w:val="en-GB"/>
              </w:rPr>
            </w:pPr>
            <w:r>
              <w:rPr>
                <w:rFonts w:eastAsia="Times New Roman"/>
                <w:lang w:val="en-GB"/>
              </w:rPr>
              <w:t>Only with the approval of the Board</w:t>
            </w:r>
          </w:p>
        </w:tc>
      </w:tr>
    </w:tbl>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Default="001E6E00">
      <w:pPr>
        <w:rPr>
          <w:rFonts w:eastAsia="Times New Roman"/>
          <w:lang w:val="en-GB"/>
        </w:rPr>
      </w:pPr>
    </w:p>
    <w:p w:rsidR="001E6E00" w:rsidRPr="00014BA3" w:rsidRDefault="0074550B" w:rsidP="009C5D75">
      <w:pPr>
        <w:pStyle w:val="SG1"/>
        <w:spacing w:before="0"/>
        <w:ind w:left="720" w:hanging="720"/>
        <w:jc w:val="both"/>
        <w:rPr>
          <w:sz w:val="28"/>
          <w:szCs w:val="28"/>
        </w:rPr>
      </w:pPr>
      <w:bookmarkStart w:id="150" w:name="_Toc514145694"/>
      <w:r w:rsidRPr="00014BA3">
        <w:rPr>
          <w:sz w:val="28"/>
          <w:szCs w:val="28"/>
        </w:rPr>
        <w:lastRenderedPageBreak/>
        <w:t>Appendix J-Process for all Central Education Service Staff</w:t>
      </w:r>
      <w:bookmarkEnd w:id="150"/>
    </w:p>
    <w:p w:rsidR="001E6E00" w:rsidRPr="009C5D75" w:rsidRDefault="001E6E00" w:rsidP="009C5D75">
      <w:pPr>
        <w:ind w:left="720"/>
        <w:jc w:val="both"/>
      </w:pPr>
    </w:p>
    <w:p w:rsidR="001E6E00" w:rsidRPr="009C5D75" w:rsidRDefault="0074550B" w:rsidP="009C5D75">
      <w:pPr>
        <w:ind w:left="720"/>
        <w:jc w:val="both"/>
        <w:rPr>
          <w:b/>
        </w:rPr>
      </w:pPr>
      <w:r w:rsidRPr="009C5D75">
        <w:rPr>
          <w:b/>
        </w:rPr>
        <w:t>Safeguarding – Reporting Safeguarding Concerns</w:t>
      </w:r>
    </w:p>
    <w:p w:rsidR="001E6E00" w:rsidRPr="009C5D75" w:rsidRDefault="001E6E00" w:rsidP="009C5D75">
      <w:pPr>
        <w:ind w:left="720"/>
        <w:jc w:val="both"/>
        <w:rPr>
          <w:rFonts w:eastAsia="Lucida Sans"/>
          <w:b/>
          <w:bCs/>
        </w:rPr>
      </w:pPr>
    </w:p>
    <w:p w:rsidR="001E6E00" w:rsidRPr="009C5D75" w:rsidRDefault="0074550B" w:rsidP="009C5D75">
      <w:pPr>
        <w:ind w:left="720"/>
        <w:jc w:val="both"/>
        <w:rPr>
          <w:rFonts w:eastAsia="Lucida Sans"/>
          <w:b/>
          <w:bCs/>
        </w:rPr>
      </w:pPr>
      <w:r w:rsidRPr="009C5D75">
        <w:rPr>
          <w:rFonts w:eastAsia="Lucida Sans"/>
          <w:b/>
          <w:bCs/>
        </w:rPr>
        <w:t>Process to be followed by all Central Education Service Staff.</w:t>
      </w:r>
    </w:p>
    <w:p w:rsidR="001E6E00" w:rsidRPr="009C5D75" w:rsidRDefault="001E6E00" w:rsidP="009C5D75">
      <w:pPr>
        <w:ind w:left="720"/>
        <w:jc w:val="both"/>
        <w:rPr>
          <w:rFonts w:eastAsia="Lucida Sans"/>
          <w:b/>
          <w:bCs/>
        </w:rPr>
      </w:pPr>
    </w:p>
    <w:p w:rsidR="001E6E00" w:rsidRDefault="0074550B" w:rsidP="009C5D75">
      <w:pPr>
        <w:ind w:left="720"/>
        <w:jc w:val="both"/>
        <w:rPr>
          <w:rFonts w:eastAsia="Lucida Sans"/>
          <w:b/>
          <w:bCs/>
        </w:rPr>
      </w:pPr>
      <w:r w:rsidRPr="009C5D75">
        <w:rPr>
          <w:rFonts w:eastAsia="Lucida Sans"/>
          <w:b/>
          <w:bCs/>
        </w:rPr>
        <w:t>Section 1</w:t>
      </w:r>
    </w:p>
    <w:p w:rsidR="009C5D75" w:rsidRPr="009C5D75" w:rsidRDefault="009C5D75" w:rsidP="009C5D75">
      <w:pPr>
        <w:ind w:left="720"/>
        <w:jc w:val="both"/>
        <w:rPr>
          <w:rFonts w:eastAsia="Lucida Sans"/>
          <w:b/>
          <w:bCs/>
        </w:rPr>
      </w:pPr>
    </w:p>
    <w:p w:rsidR="001E6E00" w:rsidRPr="009C5D75" w:rsidRDefault="0074550B" w:rsidP="009C5D75">
      <w:pPr>
        <w:ind w:left="720"/>
        <w:jc w:val="both"/>
        <w:rPr>
          <w:rFonts w:eastAsia="Lucida Sans"/>
        </w:rPr>
      </w:pPr>
      <w:r w:rsidRPr="009C5D75">
        <w:rPr>
          <w:rFonts w:eastAsia="Lucida Sans"/>
        </w:rPr>
        <w:t xml:space="preserve">When you are concerned about a ‘child’ whilst you are working in a </w:t>
      </w:r>
      <w:r w:rsidR="00A5243F" w:rsidRPr="009C5D75">
        <w:rPr>
          <w:rFonts w:eastAsia="Lucida Sans"/>
        </w:rPr>
        <w:t>Wrexham</w:t>
      </w:r>
      <w:r w:rsidRPr="009C5D75">
        <w:rPr>
          <w:rFonts w:eastAsia="Lucida Sans"/>
        </w:rPr>
        <w:t xml:space="preserve"> School staff must report their concern immediately to the School Child Protection</w:t>
      </w:r>
      <w:r w:rsidR="00A5243F" w:rsidRPr="009C5D75">
        <w:rPr>
          <w:rFonts w:eastAsia="Lucida Sans"/>
        </w:rPr>
        <w:t xml:space="preserve"> </w:t>
      </w:r>
      <w:r w:rsidRPr="009C5D75">
        <w:rPr>
          <w:rFonts w:eastAsia="Lucida Sans"/>
        </w:rPr>
        <w:t>Co-Coordinator for advice</w:t>
      </w:r>
      <w:r w:rsidR="003A7DCF">
        <w:rPr>
          <w:rFonts w:eastAsia="Lucida Sans"/>
        </w:rPr>
        <w:t>/</w:t>
      </w:r>
      <w:r w:rsidRPr="009C5D75">
        <w:rPr>
          <w:rFonts w:eastAsia="Lucida Sans"/>
        </w:rPr>
        <w:t>possible action and referral to Children Services</w:t>
      </w:r>
      <w:r w:rsidR="003A7DCF">
        <w:rPr>
          <w:rFonts w:eastAsia="Lucida Sans"/>
        </w:rPr>
        <w:t xml:space="preserve"> SPOA - 01978 292039</w:t>
      </w:r>
      <w:r w:rsidRPr="009C5D75">
        <w:rPr>
          <w:rFonts w:eastAsia="Lucida Sans"/>
        </w:rPr>
        <w:t>.</w:t>
      </w:r>
    </w:p>
    <w:p w:rsidR="00A5243F" w:rsidRPr="009C5D75" w:rsidRDefault="00A5243F" w:rsidP="009C5D75">
      <w:pPr>
        <w:ind w:left="720"/>
        <w:jc w:val="both"/>
        <w:rPr>
          <w:rFonts w:eastAsia="Lucida Sans"/>
        </w:rPr>
      </w:pPr>
    </w:p>
    <w:p w:rsidR="00A5243F" w:rsidRPr="009C5D75" w:rsidRDefault="00A5243F" w:rsidP="009C5D75">
      <w:pPr>
        <w:ind w:left="720"/>
        <w:jc w:val="both"/>
        <w:rPr>
          <w:rFonts w:eastAsia="Lucida Sans"/>
        </w:rPr>
      </w:pPr>
      <w:r w:rsidRPr="009C5D75">
        <w:rPr>
          <w:rFonts w:eastAsia="Lucida Sans"/>
          <w:b/>
        </w:rPr>
        <w:t>It is the responsibility of the person that received the disclosure to make the referral and this should not be delegated to other school staff</w:t>
      </w:r>
      <w:r w:rsidRPr="009C5D75">
        <w:rPr>
          <w:rFonts w:eastAsia="Lucida Sans"/>
        </w:rPr>
        <w:t>.</w:t>
      </w:r>
    </w:p>
    <w:p w:rsidR="00A5243F" w:rsidRPr="009C5D75" w:rsidRDefault="00A5243F" w:rsidP="009C5D75">
      <w:pPr>
        <w:ind w:left="720"/>
        <w:jc w:val="both"/>
        <w:rPr>
          <w:rFonts w:eastAsia="Lucida Sans"/>
        </w:rPr>
      </w:pPr>
    </w:p>
    <w:p w:rsidR="001E6E00" w:rsidRPr="009C5D75" w:rsidRDefault="003A7DCF" w:rsidP="009C5D75">
      <w:pPr>
        <w:ind w:left="720"/>
        <w:jc w:val="both"/>
        <w:rPr>
          <w:rFonts w:eastAsia="Lucida Sans"/>
        </w:rPr>
      </w:pPr>
      <w:r w:rsidRPr="009C5D75">
        <w:rPr>
          <w:rFonts w:eastAsia="Lucida Sans"/>
        </w:rPr>
        <w:t>All staff</w:t>
      </w:r>
      <w:r w:rsidR="0074550B" w:rsidRPr="009C5D75">
        <w:rPr>
          <w:rFonts w:eastAsia="Lucida Sans"/>
        </w:rPr>
        <w:t xml:space="preserve"> should keep up to date with who the Child Protection Co-</w:t>
      </w:r>
      <w:r w:rsidR="00A5243F" w:rsidRPr="009C5D75">
        <w:rPr>
          <w:rFonts w:eastAsia="Lucida Sans"/>
        </w:rPr>
        <w:t>Ordinator</w:t>
      </w:r>
      <w:r w:rsidR="0074550B" w:rsidRPr="009C5D75">
        <w:rPr>
          <w:rFonts w:eastAsia="Lucida Sans"/>
        </w:rPr>
        <w:t xml:space="preserve"> is in the schools you support.</w:t>
      </w:r>
    </w:p>
    <w:p w:rsidR="00A5243F" w:rsidRPr="009C5D75" w:rsidRDefault="00A5243F" w:rsidP="009C5D75">
      <w:pPr>
        <w:ind w:left="720"/>
        <w:jc w:val="both"/>
        <w:rPr>
          <w:rFonts w:eastAsia="Lucida Sans"/>
        </w:rPr>
      </w:pPr>
    </w:p>
    <w:p w:rsidR="001E6E00" w:rsidRPr="009C5D75" w:rsidRDefault="0074550B" w:rsidP="009C5D75">
      <w:pPr>
        <w:ind w:left="720"/>
        <w:jc w:val="both"/>
        <w:rPr>
          <w:rFonts w:eastAsia="Lucida Sans"/>
        </w:rPr>
      </w:pPr>
      <w:r w:rsidRPr="009C5D75">
        <w:rPr>
          <w:rFonts w:eastAsia="Lucida Sans"/>
        </w:rPr>
        <w:t xml:space="preserve">Your concerns should also be reported to your Team Leader/Manager where </w:t>
      </w:r>
      <w:r w:rsidR="00A5243F" w:rsidRPr="009C5D75">
        <w:rPr>
          <w:rFonts w:eastAsia="Lucida Sans"/>
        </w:rPr>
        <w:t>a report should be recorded and any additional actions agreed</w:t>
      </w:r>
      <w:r w:rsidR="00015575" w:rsidRPr="009C5D75">
        <w:rPr>
          <w:rFonts w:eastAsia="Lucida Sans"/>
        </w:rPr>
        <w:t xml:space="preserve"> </w:t>
      </w:r>
      <w:r w:rsidR="003A7DCF" w:rsidRPr="009C5D75">
        <w:rPr>
          <w:rFonts w:eastAsia="Lucida Sans"/>
        </w:rPr>
        <w:t>- (</w:t>
      </w:r>
      <w:r w:rsidRPr="009C5D75">
        <w:rPr>
          <w:rFonts w:eastAsia="Lucida Sans"/>
        </w:rPr>
        <w:t>communication should be recorded via e-mail).</w:t>
      </w:r>
    </w:p>
    <w:p w:rsidR="001E6E00" w:rsidRPr="009C5D75" w:rsidRDefault="001E6E00" w:rsidP="009C5D75">
      <w:pPr>
        <w:ind w:left="720"/>
        <w:jc w:val="both"/>
        <w:rPr>
          <w:rFonts w:eastAsia="Lucida Sans"/>
          <w:b/>
          <w:bCs/>
        </w:rPr>
      </w:pPr>
    </w:p>
    <w:p w:rsidR="001E6E00" w:rsidRPr="009C5D75" w:rsidRDefault="0074550B" w:rsidP="009C5D75">
      <w:pPr>
        <w:ind w:left="720"/>
        <w:jc w:val="both"/>
        <w:rPr>
          <w:rFonts w:eastAsia="Lucida Sans"/>
          <w:b/>
          <w:bCs/>
        </w:rPr>
      </w:pPr>
      <w:r w:rsidRPr="009C5D75">
        <w:rPr>
          <w:rFonts w:eastAsia="Lucida Sans"/>
          <w:b/>
          <w:bCs/>
        </w:rPr>
        <w:t>Section 2</w:t>
      </w:r>
    </w:p>
    <w:p w:rsidR="00015575" w:rsidRPr="009C5D75" w:rsidRDefault="00015575" w:rsidP="009C5D75">
      <w:pPr>
        <w:ind w:left="720"/>
        <w:jc w:val="both"/>
        <w:rPr>
          <w:rFonts w:eastAsia="Lucida Sans"/>
          <w:b/>
          <w:bCs/>
        </w:rPr>
      </w:pPr>
    </w:p>
    <w:p w:rsidR="00015575" w:rsidRDefault="0074550B" w:rsidP="009C5D75">
      <w:pPr>
        <w:ind w:left="720"/>
        <w:jc w:val="both"/>
        <w:rPr>
          <w:rFonts w:eastAsia="Lucida Sans"/>
        </w:rPr>
      </w:pPr>
      <w:r w:rsidRPr="009C5D75">
        <w:rPr>
          <w:rFonts w:eastAsia="Lucida Sans"/>
        </w:rPr>
        <w:t>When central staff become aware of a concern about a child out of school i.e. home visit, joint agency working, external provider working these concerns must be reported immediately to</w:t>
      </w:r>
      <w:r w:rsidR="00015575" w:rsidRPr="009C5D75">
        <w:rPr>
          <w:rFonts w:eastAsia="Lucida Sans"/>
        </w:rPr>
        <w:t xml:space="preserve"> the SPOA (29</w:t>
      </w:r>
      <w:r w:rsidR="003A7DCF">
        <w:rPr>
          <w:rFonts w:eastAsia="Lucida Sans"/>
        </w:rPr>
        <w:t>2039</w:t>
      </w:r>
      <w:r w:rsidR="00015575" w:rsidRPr="009C5D75">
        <w:rPr>
          <w:rFonts w:eastAsia="Lucida Sans"/>
        </w:rPr>
        <w:t>) and</w:t>
      </w:r>
      <w:r w:rsidRPr="009C5D75">
        <w:rPr>
          <w:rFonts w:eastAsia="Lucida Sans"/>
        </w:rPr>
        <w:t xml:space="preserve"> your Team Leader/Manager without delay.</w:t>
      </w:r>
    </w:p>
    <w:p w:rsidR="009C5D75" w:rsidRPr="009C5D75" w:rsidRDefault="009C5D75" w:rsidP="009C5D75">
      <w:pPr>
        <w:ind w:left="720"/>
        <w:jc w:val="both"/>
        <w:rPr>
          <w:rFonts w:eastAsia="Lucida Sans"/>
        </w:rPr>
      </w:pPr>
    </w:p>
    <w:p w:rsidR="001E6E00" w:rsidRPr="009C5D75" w:rsidRDefault="0074550B" w:rsidP="009C5D75">
      <w:pPr>
        <w:ind w:left="720"/>
        <w:jc w:val="both"/>
        <w:rPr>
          <w:rFonts w:eastAsia="Lucida Sans"/>
        </w:rPr>
      </w:pPr>
      <w:r w:rsidRPr="009C5D75">
        <w:rPr>
          <w:rFonts w:eastAsia="Lucida Sans"/>
        </w:rPr>
        <w:t>In the absence of your Team Leader/Manager you must report your concerns to one of the following officers –</w:t>
      </w:r>
    </w:p>
    <w:p w:rsidR="001E6E00" w:rsidRPr="009C5D75" w:rsidRDefault="001E6E00" w:rsidP="009C5D75">
      <w:pPr>
        <w:ind w:left="720"/>
        <w:jc w:val="both"/>
        <w:rPr>
          <w:rFonts w:eastAsia="Lucida Sans"/>
          <w:b/>
          <w:bCs/>
        </w:rPr>
      </w:pPr>
    </w:p>
    <w:p w:rsidR="001E6E00" w:rsidRPr="009C5D75" w:rsidRDefault="0074550B" w:rsidP="009C5D75">
      <w:pPr>
        <w:ind w:left="720"/>
        <w:jc w:val="both"/>
        <w:rPr>
          <w:rFonts w:eastAsia="Lucida Sans"/>
          <w:b/>
          <w:bCs/>
        </w:rPr>
      </w:pPr>
      <w:r w:rsidRPr="009C5D75">
        <w:rPr>
          <w:rFonts w:eastAsia="Lucida Sans"/>
          <w:b/>
          <w:bCs/>
        </w:rPr>
        <w:t xml:space="preserve">Education </w:t>
      </w:r>
      <w:r w:rsidR="00A5243F" w:rsidRPr="009C5D75">
        <w:rPr>
          <w:rFonts w:eastAsia="Lucida Sans"/>
          <w:b/>
          <w:bCs/>
        </w:rPr>
        <w:t>Support Lead</w:t>
      </w:r>
      <w:r w:rsidRPr="009C5D75">
        <w:rPr>
          <w:rFonts w:eastAsia="Lucida Sans"/>
          <w:b/>
          <w:bCs/>
        </w:rPr>
        <w:t xml:space="preserve"> </w:t>
      </w:r>
      <w:r w:rsidR="00015575" w:rsidRPr="009C5D75">
        <w:rPr>
          <w:rFonts w:eastAsia="Lucida Sans"/>
          <w:b/>
          <w:bCs/>
        </w:rPr>
        <w:t>–</w:t>
      </w:r>
      <w:r w:rsidRPr="009C5D75">
        <w:rPr>
          <w:rFonts w:eastAsia="Lucida Sans"/>
          <w:b/>
          <w:bCs/>
        </w:rPr>
        <w:t xml:space="preserve"> </w:t>
      </w:r>
      <w:r w:rsidR="00015575" w:rsidRPr="009C5D75">
        <w:rPr>
          <w:rFonts w:eastAsia="Lucida Sans"/>
          <w:b/>
          <w:bCs/>
        </w:rPr>
        <w:t>John Grant 01978 268140/07740026733</w:t>
      </w:r>
    </w:p>
    <w:p w:rsidR="001E6E00" w:rsidRPr="009C5D75" w:rsidRDefault="00015575" w:rsidP="009C5D75">
      <w:pPr>
        <w:ind w:left="720"/>
        <w:jc w:val="both"/>
        <w:rPr>
          <w:rFonts w:eastAsia="Lucida Sans"/>
          <w:b/>
          <w:bCs/>
        </w:rPr>
      </w:pPr>
      <w:r w:rsidRPr="009C5D75">
        <w:rPr>
          <w:rFonts w:eastAsia="Lucida Sans"/>
          <w:b/>
          <w:bCs/>
        </w:rPr>
        <w:t>School ESW or Education Representative on SPOA 01978 295505</w:t>
      </w:r>
    </w:p>
    <w:p w:rsidR="001E6E00" w:rsidRPr="009C5D75" w:rsidRDefault="001E6E00" w:rsidP="009C5D75">
      <w:pPr>
        <w:pStyle w:val="SG1"/>
        <w:numPr>
          <w:ilvl w:val="0"/>
          <w:numId w:val="0"/>
        </w:numPr>
        <w:spacing w:before="0"/>
        <w:ind w:left="786" w:hanging="360"/>
        <w:jc w:val="both"/>
      </w:pPr>
    </w:p>
    <w:p w:rsidR="001E6E00" w:rsidRPr="009C5D75" w:rsidRDefault="0074550B" w:rsidP="009C5D75">
      <w:pPr>
        <w:jc w:val="both"/>
        <w:rPr>
          <w:rFonts w:eastAsia="Calibri"/>
          <w:b/>
          <w:lang w:val="en-GB"/>
        </w:rPr>
      </w:pPr>
      <w:r w:rsidRPr="009C5D75">
        <w:br w:type="page"/>
      </w:r>
    </w:p>
    <w:p w:rsidR="001E6E00" w:rsidRPr="00014BA3" w:rsidRDefault="0074550B" w:rsidP="009C5D75">
      <w:pPr>
        <w:pStyle w:val="SG1"/>
        <w:ind w:left="720" w:hanging="720"/>
        <w:rPr>
          <w:sz w:val="28"/>
          <w:szCs w:val="28"/>
        </w:rPr>
      </w:pPr>
      <w:bookmarkStart w:id="151" w:name="_Toc514145695"/>
      <w:r w:rsidRPr="00014BA3">
        <w:rPr>
          <w:sz w:val="28"/>
          <w:szCs w:val="28"/>
        </w:rPr>
        <w:lastRenderedPageBreak/>
        <w:t>Appendix K- Education Safeguarding Training Strategy</w:t>
      </w:r>
      <w:bookmarkEnd w:id="151"/>
    </w:p>
    <w:p w:rsidR="001E6E00" w:rsidRDefault="001E6E00">
      <w:pPr>
        <w:jc w:val="center"/>
        <w:rPr>
          <w:rFonts w:eastAsia="Times New Roman"/>
          <w:b/>
          <w:sz w:val="40"/>
          <w:szCs w:val="40"/>
          <w:lang w:val="en-GB" w:eastAsia="en-GB"/>
        </w:rPr>
      </w:pPr>
    </w:p>
    <w:p w:rsidR="001E6E00" w:rsidRDefault="001E6E00">
      <w:pPr>
        <w:jc w:val="center"/>
        <w:rPr>
          <w:rFonts w:eastAsia="Times New Roman"/>
          <w:b/>
          <w:sz w:val="40"/>
          <w:szCs w:val="40"/>
          <w:lang w:val="en-GB" w:eastAsia="en-GB"/>
        </w:rPr>
      </w:pPr>
    </w:p>
    <w:p w:rsidR="001E6E00" w:rsidRDefault="001E6E00">
      <w:pPr>
        <w:jc w:val="center"/>
        <w:rPr>
          <w:rFonts w:eastAsia="Times New Roman"/>
          <w:b/>
          <w:sz w:val="40"/>
          <w:szCs w:val="40"/>
          <w:lang w:val="en-GB" w:eastAsia="en-GB"/>
        </w:rPr>
      </w:pPr>
    </w:p>
    <w:p w:rsidR="001E6E00" w:rsidRDefault="002608F3">
      <w:pPr>
        <w:jc w:val="center"/>
        <w:rPr>
          <w:rFonts w:eastAsia="Times New Roman"/>
          <w:b/>
          <w:sz w:val="40"/>
          <w:szCs w:val="40"/>
          <w:lang w:val="en-GB" w:eastAsia="en-GB"/>
        </w:rPr>
      </w:pPr>
      <w:r>
        <w:rPr>
          <w:rFonts w:eastAsia="Times New Roman"/>
          <w:b/>
          <w:sz w:val="40"/>
          <w:szCs w:val="40"/>
          <w:lang w:val="en-GB" w:eastAsia="en-GB"/>
        </w:rPr>
        <w:t>WCBC</w:t>
      </w:r>
      <w:r w:rsidR="0074550B">
        <w:rPr>
          <w:rFonts w:eastAsia="Times New Roman"/>
          <w:b/>
          <w:sz w:val="40"/>
          <w:szCs w:val="40"/>
          <w:lang w:val="en-GB" w:eastAsia="en-GB"/>
        </w:rPr>
        <w:t xml:space="preserve"> County Council</w:t>
      </w:r>
    </w:p>
    <w:p w:rsidR="001E6E00" w:rsidRDefault="001E6E00">
      <w:pPr>
        <w:jc w:val="center"/>
        <w:rPr>
          <w:rFonts w:eastAsia="Times New Roman"/>
          <w:b/>
          <w:sz w:val="40"/>
          <w:szCs w:val="40"/>
          <w:lang w:val="en-GB" w:eastAsia="en-GB"/>
        </w:rPr>
      </w:pPr>
    </w:p>
    <w:p w:rsidR="001E6E00" w:rsidRDefault="0074550B">
      <w:pPr>
        <w:jc w:val="center"/>
        <w:rPr>
          <w:rFonts w:eastAsia="Times New Roman"/>
          <w:b/>
          <w:sz w:val="40"/>
          <w:szCs w:val="40"/>
          <w:lang w:val="en-GB" w:eastAsia="en-GB"/>
        </w:rPr>
      </w:pPr>
      <w:r>
        <w:rPr>
          <w:rFonts w:eastAsia="Times New Roman"/>
          <w:b/>
          <w:sz w:val="40"/>
          <w:szCs w:val="40"/>
          <w:lang w:val="en-GB" w:eastAsia="en-GB"/>
        </w:rPr>
        <w:t>Education Safeguarding Training Strategy</w:t>
      </w:r>
    </w:p>
    <w:p w:rsidR="001E6E00" w:rsidRDefault="001E6E00">
      <w:pPr>
        <w:jc w:val="center"/>
        <w:rPr>
          <w:rFonts w:eastAsia="Times New Roman"/>
          <w:lang w:val="en-GB" w:eastAsia="en-GB"/>
        </w:rPr>
      </w:pPr>
    </w:p>
    <w:p w:rsidR="001E6E00" w:rsidRDefault="001E6E00">
      <w:pPr>
        <w:jc w:val="center"/>
        <w:rPr>
          <w:rFonts w:eastAsia="Times New Roman"/>
          <w:lang w:val="en-GB" w:eastAsia="en-GB"/>
        </w:rPr>
      </w:pPr>
    </w:p>
    <w:p w:rsidR="001E6E00" w:rsidRDefault="001E6E00">
      <w:pPr>
        <w:jc w:val="center"/>
        <w:rPr>
          <w:rFonts w:eastAsia="Times New Roman"/>
          <w:lang w:val="en-GB" w:eastAsia="en-GB"/>
        </w:rPr>
      </w:pPr>
    </w:p>
    <w:p w:rsidR="001E6E00" w:rsidRDefault="001E6E00">
      <w:pPr>
        <w:jc w:val="center"/>
        <w:rPr>
          <w:rFonts w:eastAsia="Times New Roman"/>
          <w:lang w:val="en-GB" w:eastAsia="en-GB"/>
        </w:rPr>
      </w:pPr>
    </w:p>
    <w:p w:rsidR="001E6E00" w:rsidRDefault="001E6E00">
      <w:pPr>
        <w:jc w:val="center"/>
        <w:rPr>
          <w:rFonts w:eastAsia="Times New Roman"/>
          <w:lang w:val="en-GB" w:eastAsia="en-GB"/>
        </w:rPr>
      </w:pPr>
    </w:p>
    <w:p w:rsidR="001E6E00" w:rsidRDefault="001E6E00">
      <w:pPr>
        <w:jc w:val="center"/>
        <w:rPr>
          <w:rFonts w:eastAsia="Times New Roman"/>
          <w:lang w:val="en-GB" w:eastAsia="en-GB"/>
        </w:rPr>
      </w:pPr>
    </w:p>
    <w:p w:rsidR="001E6E00" w:rsidRDefault="0074550B">
      <w:pPr>
        <w:ind w:left="-900" w:right="-1054"/>
        <w:jc w:val="center"/>
        <w:rPr>
          <w:rFonts w:eastAsia="Times New Roman"/>
          <w:sz w:val="36"/>
          <w:szCs w:val="36"/>
          <w:lang w:val="en-GB" w:eastAsia="en-GB"/>
        </w:rPr>
      </w:pPr>
      <w:r>
        <w:rPr>
          <w:rFonts w:eastAsia="Times New Roman"/>
          <w:sz w:val="36"/>
          <w:szCs w:val="36"/>
          <w:lang w:val="en-GB" w:eastAsia="en-GB"/>
        </w:rPr>
        <w:t>Strategy for the provision of Training, Support and Advice by the Education Safeguarding Officer to Schools and Education Services</w:t>
      </w:r>
    </w:p>
    <w:p w:rsidR="001E6E00" w:rsidRDefault="001E6E00">
      <w:pPr>
        <w:jc w:val="center"/>
        <w:rPr>
          <w:rFonts w:eastAsia="Times New Roman"/>
          <w:b/>
          <w:sz w:val="36"/>
          <w:szCs w:val="36"/>
          <w:lang w:val="en-GB" w:eastAsia="en-GB"/>
        </w:rPr>
      </w:pPr>
    </w:p>
    <w:p w:rsidR="001E6E00" w:rsidRDefault="001E6E00">
      <w:pPr>
        <w:jc w:val="center"/>
        <w:rPr>
          <w:rFonts w:eastAsia="Times New Roman"/>
          <w:b/>
          <w:sz w:val="36"/>
          <w:szCs w:val="36"/>
          <w:lang w:val="en-GB" w:eastAsia="en-GB"/>
        </w:rPr>
      </w:pPr>
    </w:p>
    <w:p w:rsidR="001E6E00" w:rsidRDefault="001E6E00">
      <w:pPr>
        <w:jc w:val="center"/>
        <w:rPr>
          <w:rFonts w:eastAsia="Times New Roman"/>
          <w:b/>
          <w:sz w:val="36"/>
          <w:szCs w:val="36"/>
          <w:lang w:val="en-GB" w:eastAsia="en-GB"/>
        </w:rPr>
      </w:pPr>
    </w:p>
    <w:p w:rsidR="001E6E00" w:rsidRDefault="001E6E00">
      <w:pPr>
        <w:jc w:val="center"/>
        <w:rPr>
          <w:rFonts w:eastAsia="Times New Roman"/>
          <w:b/>
          <w:sz w:val="36"/>
          <w:szCs w:val="36"/>
          <w:lang w:val="en-GB" w:eastAsia="en-GB"/>
        </w:rPr>
      </w:pPr>
    </w:p>
    <w:p w:rsidR="001E6E00" w:rsidRDefault="0074550B">
      <w:pPr>
        <w:jc w:val="center"/>
        <w:rPr>
          <w:rFonts w:eastAsia="Times New Roman"/>
          <w:b/>
          <w:sz w:val="36"/>
          <w:szCs w:val="36"/>
          <w:lang w:val="en-GB" w:eastAsia="en-GB"/>
        </w:rPr>
      </w:pPr>
      <w:r>
        <w:rPr>
          <w:rFonts w:eastAsia="Times New Roman"/>
          <w:b/>
          <w:sz w:val="36"/>
          <w:szCs w:val="36"/>
          <w:lang w:val="en-GB" w:eastAsia="en-GB"/>
        </w:rPr>
        <w:t>January 201</w:t>
      </w:r>
      <w:r w:rsidR="002608F3">
        <w:rPr>
          <w:rFonts w:eastAsia="Times New Roman"/>
          <w:b/>
          <w:sz w:val="36"/>
          <w:szCs w:val="36"/>
          <w:lang w:val="en-GB" w:eastAsia="en-GB"/>
        </w:rPr>
        <w:t>8</w:t>
      </w:r>
      <w:r>
        <w:rPr>
          <w:rFonts w:eastAsia="Times New Roman"/>
          <w:b/>
          <w:sz w:val="36"/>
          <w:szCs w:val="36"/>
          <w:lang w:val="en-GB" w:eastAsia="en-GB"/>
        </w:rPr>
        <w:t xml:space="preserve"> until April 20</w:t>
      </w:r>
      <w:r w:rsidR="002608F3">
        <w:rPr>
          <w:rFonts w:eastAsia="Times New Roman"/>
          <w:b/>
          <w:sz w:val="36"/>
          <w:szCs w:val="36"/>
          <w:lang w:val="en-GB" w:eastAsia="en-GB"/>
        </w:rPr>
        <w:t>19</w:t>
      </w:r>
    </w:p>
    <w:p w:rsidR="001E6E00" w:rsidRDefault="001E6E00">
      <w:pPr>
        <w:rPr>
          <w:rFonts w:eastAsia="Times New Roman"/>
          <w:b/>
          <w:sz w:val="36"/>
          <w:szCs w:val="36"/>
          <w:lang w:val="en-GB" w:eastAsia="en-GB"/>
        </w:rPr>
      </w:pPr>
    </w:p>
    <w:p w:rsidR="001E6E00" w:rsidRDefault="001E6E00">
      <w:pPr>
        <w:rPr>
          <w:rFonts w:eastAsia="Times New Roman"/>
          <w:b/>
          <w:sz w:val="36"/>
          <w:szCs w:val="36"/>
          <w:lang w:val="en-GB" w:eastAsia="en-GB"/>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74550B">
      <w:pPr>
        <w:rPr>
          <w:b/>
          <w:sz w:val="32"/>
          <w:szCs w:val="32"/>
        </w:rPr>
      </w:pPr>
      <w:r>
        <w:rPr>
          <w:b/>
          <w:sz w:val="32"/>
          <w:szCs w:val="32"/>
        </w:rPr>
        <w:t>Contents</w:t>
      </w:r>
    </w:p>
    <w:p w:rsidR="001E6E00" w:rsidRDefault="001E6E00">
      <w:pPr>
        <w:rPr>
          <w:b/>
          <w:sz w:val="36"/>
          <w:szCs w:val="36"/>
        </w:rPr>
      </w:pPr>
    </w:p>
    <w:p w:rsidR="001E6E00" w:rsidRDefault="0074550B">
      <w:pPr>
        <w:rPr>
          <w:b/>
        </w:rPr>
      </w:pPr>
      <w:r>
        <w:rPr>
          <w:b/>
        </w:rPr>
        <w:t>1</w:t>
      </w:r>
      <w:r>
        <w:rPr>
          <w:b/>
          <w:sz w:val="32"/>
          <w:szCs w:val="32"/>
        </w:rPr>
        <w:t xml:space="preserve">. </w:t>
      </w:r>
      <w:r>
        <w:rPr>
          <w:b/>
        </w:rPr>
        <w:t>Introduction</w:t>
      </w:r>
    </w:p>
    <w:p w:rsidR="001E6E00" w:rsidRDefault="001E6E00">
      <w:pPr>
        <w:rPr>
          <w:b/>
        </w:rPr>
      </w:pPr>
    </w:p>
    <w:p w:rsidR="001E6E00" w:rsidRDefault="001E6E00">
      <w:pPr>
        <w:rPr>
          <w:b/>
        </w:rPr>
      </w:pPr>
    </w:p>
    <w:p w:rsidR="001E6E00" w:rsidRDefault="0074550B">
      <w:pPr>
        <w:rPr>
          <w:b/>
        </w:rPr>
      </w:pPr>
      <w:r>
        <w:rPr>
          <w:b/>
        </w:rPr>
        <w:t>2. National Context and Guidance</w:t>
      </w:r>
    </w:p>
    <w:p w:rsidR="001E6E00" w:rsidRDefault="001E6E00">
      <w:pPr>
        <w:rPr>
          <w:b/>
        </w:rPr>
      </w:pPr>
    </w:p>
    <w:p w:rsidR="001E6E00" w:rsidRDefault="0074550B" w:rsidP="00A17960">
      <w:pPr>
        <w:numPr>
          <w:ilvl w:val="0"/>
          <w:numId w:val="66"/>
        </w:numPr>
        <w:rPr>
          <w:b/>
        </w:rPr>
      </w:pPr>
      <w:r>
        <w:rPr>
          <w:b/>
        </w:rPr>
        <w:t xml:space="preserve">Training </w:t>
      </w:r>
    </w:p>
    <w:p w:rsidR="001E6E00" w:rsidRDefault="001E6E00">
      <w:pPr>
        <w:ind w:left="360"/>
        <w:rPr>
          <w:b/>
        </w:rPr>
      </w:pPr>
    </w:p>
    <w:p w:rsidR="001E6E00" w:rsidRDefault="0074550B" w:rsidP="00A17960">
      <w:pPr>
        <w:numPr>
          <w:ilvl w:val="0"/>
          <w:numId w:val="66"/>
        </w:numPr>
        <w:rPr>
          <w:b/>
        </w:rPr>
      </w:pPr>
      <w:r>
        <w:rPr>
          <w:b/>
        </w:rPr>
        <w:t>Advice and Support</w:t>
      </w:r>
    </w:p>
    <w:p w:rsidR="001E6E00" w:rsidRDefault="001E6E00">
      <w:pPr>
        <w:ind w:left="360"/>
        <w:rPr>
          <w:b/>
        </w:rPr>
      </w:pPr>
    </w:p>
    <w:p w:rsidR="001E6E00" w:rsidRDefault="0074550B" w:rsidP="00A17960">
      <w:pPr>
        <w:numPr>
          <w:ilvl w:val="0"/>
          <w:numId w:val="66"/>
        </w:numPr>
        <w:rPr>
          <w:b/>
        </w:rPr>
      </w:pPr>
      <w:r>
        <w:rPr>
          <w:b/>
        </w:rPr>
        <w:t>Evaluation and Effectiveness</w:t>
      </w:r>
    </w:p>
    <w:p w:rsidR="001E6E00" w:rsidRDefault="001E6E00">
      <w:pPr>
        <w:rPr>
          <w:b/>
        </w:rPr>
      </w:pPr>
    </w:p>
    <w:p w:rsidR="001E6E00" w:rsidRDefault="001E6E00">
      <w:pPr>
        <w:rPr>
          <w:b/>
        </w:rPr>
      </w:pPr>
    </w:p>
    <w:p w:rsidR="001E6E00" w:rsidRDefault="0074550B">
      <w:pPr>
        <w:rPr>
          <w:b/>
        </w:rPr>
      </w:pPr>
      <w:r>
        <w:rPr>
          <w:b/>
        </w:rPr>
        <w:t xml:space="preserve">3. Training   </w:t>
      </w:r>
    </w:p>
    <w:p w:rsidR="001E6E00" w:rsidRDefault="001E6E00">
      <w:pPr>
        <w:rPr>
          <w:b/>
        </w:rPr>
      </w:pPr>
    </w:p>
    <w:p w:rsidR="001E6E00" w:rsidRDefault="0074550B" w:rsidP="00A17960">
      <w:pPr>
        <w:numPr>
          <w:ilvl w:val="0"/>
          <w:numId w:val="59"/>
        </w:numPr>
        <w:rPr>
          <w:b/>
        </w:rPr>
      </w:pPr>
      <w:r>
        <w:rPr>
          <w:b/>
        </w:rPr>
        <w:t xml:space="preserve">Provision of Training for School Staff </w:t>
      </w:r>
    </w:p>
    <w:p w:rsidR="001E6E00" w:rsidRDefault="001E6E00">
      <w:pPr>
        <w:ind w:left="360"/>
        <w:rPr>
          <w:b/>
        </w:rPr>
      </w:pPr>
    </w:p>
    <w:p w:rsidR="001E6E00" w:rsidRDefault="0074550B" w:rsidP="00A17960">
      <w:pPr>
        <w:numPr>
          <w:ilvl w:val="0"/>
          <w:numId w:val="59"/>
        </w:numPr>
        <w:rPr>
          <w:b/>
        </w:rPr>
      </w:pPr>
      <w:r>
        <w:rPr>
          <w:b/>
        </w:rPr>
        <w:t xml:space="preserve">Provision of training for Education Service Staff </w:t>
      </w:r>
    </w:p>
    <w:p w:rsidR="001E6E00" w:rsidRDefault="001E6E00">
      <w:pPr>
        <w:rPr>
          <w:b/>
        </w:rPr>
      </w:pPr>
    </w:p>
    <w:p w:rsidR="001E6E00" w:rsidRDefault="0074550B" w:rsidP="00A17960">
      <w:pPr>
        <w:numPr>
          <w:ilvl w:val="0"/>
          <w:numId w:val="59"/>
        </w:numPr>
        <w:rPr>
          <w:b/>
        </w:rPr>
      </w:pPr>
      <w:r>
        <w:rPr>
          <w:b/>
        </w:rPr>
        <w:t>Advice and Support</w:t>
      </w:r>
    </w:p>
    <w:p w:rsidR="001E6E00" w:rsidRDefault="001E6E00">
      <w:pPr>
        <w:rPr>
          <w:b/>
        </w:rPr>
      </w:pPr>
    </w:p>
    <w:p w:rsidR="001E6E00" w:rsidRDefault="0074550B" w:rsidP="00A17960">
      <w:pPr>
        <w:numPr>
          <w:ilvl w:val="0"/>
          <w:numId w:val="59"/>
        </w:numPr>
        <w:rPr>
          <w:b/>
        </w:rPr>
      </w:pPr>
      <w:r>
        <w:rPr>
          <w:b/>
        </w:rPr>
        <w:t>Evaluation and Effectiveness</w:t>
      </w:r>
    </w:p>
    <w:p w:rsidR="001E6E00" w:rsidRDefault="001E6E00">
      <w:pPr>
        <w:rPr>
          <w:b/>
        </w:rPr>
      </w:pPr>
    </w:p>
    <w:p w:rsidR="001E6E00" w:rsidRDefault="001E6E00">
      <w:pPr>
        <w:rPr>
          <w:b/>
        </w:rPr>
      </w:pPr>
    </w:p>
    <w:p w:rsidR="001E6E00" w:rsidRDefault="0074550B">
      <w:pPr>
        <w:ind w:left="360" w:hanging="360"/>
        <w:rPr>
          <w:b/>
        </w:rPr>
      </w:pPr>
      <w:r>
        <w:rPr>
          <w:b/>
        </w:rPr>
        <w:t>4. Future Planning</w:t>
      </w:r>
    </w:p>
    <w:p w:rsidR="001E6E00" w:rsidRDefault="001E6E00">
      <w:pPr>
        <w:ind w:left="360" w:hanging="360"/>
        <w:rPr>
          <w:b/>
        </w:rPr>
      </w:pPr>
    </w:p>
    <w:p w:rsidR="001E6E00" w:rsidRDefault="0074550B" w:rsidP="00A17960">
      <w:pPr>
        <w:numPr>
          <w:ilvl w:val="0"/>
          <w:numId w:val="32"/>
        </w:numPr>
        <w:rPr>
          <w:b/>
        </w:rPr>
      </w:pPr>
      <w:r>
        <w:rPr>
          <w:b/>
        </w:rPr>
        <w:t>Training</w:t>
      </w:r>
    </w:p>
    <w:p w:rsidR="001E6E00" w:rsidRDefault="001E6E00">
      <w:pPr>
        <w:ind w:left="360"/>
        <w:rPr>
          <w:b/>
        </w:rPr>
      </w:pPr>
    </w:p>
    <w:p w:rsidR="001E6E00" w:rsidRDefault="0074550B" w:rsidP="00A17960">
      <w:pPr>
        <w:numPr>
          <w:ilvl w:val="0"/>
          <w:numId w:val="32"/>
        </w:numPr>
        <w:rPr>
          <w:b/>
        </w:rPr>
      </w:pPr>
      <w:r>
        <w:rPr>
          <w:b/>
        </w:rPr>
        <w:t>Advice and Support</w:t>
      </w:r>
    </w:p>
    <w:p w:rsidR="001E6E00" w:rsidRDefault="001E6E00">
      <w:pPr>
        <w:ind w:left="360"/>
        <w:rPr>
          <w:b/>
        </w:rPr>
      </w:pPr>
    </w:p>
    <w:p w:rsidR="001E6E00" w:rsidRDefault="0074550B" w:rsidP="00A17960">
      <w:pPr>
        <w:numPr>
          <w:ilvl w:val="0"/>
          <w:numId w:val="32"/>
        </w:numPr>
        <w:rPr>
          <w:b/>
        </w:rPr>
      </w:pPr>
      <w:r>
        <w:rPr>
          <w:b/>
        </w:rPr>
        <w:t>Evaluation and Effectiveness</w:t>
      </w: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1E6E00">
      <w:pPr>
        <w:rPr>
          <w:b/>
          <w:sz w:val="32"/>
          <w:szCs w:val="32"/>
        </w:rPr>
      </w:pPr>
    </w:p>
    <w:p w:rsidR="001E6E00" w:rsidRDefault="0074550B" w:rsidP="00A17960">
      <w:pPr>
        <w:pStyle w:val="ListParagraph1"/>
        <w:numPr>
          <w:ilvl w:val="0"/>
          <w:numId w:val="44"/>
        </w:numPr>
        <w:ind w:left="0"/>
        <w:rPr>
          <w:b/>
          <w:bCs/>
        </w:rPr>
      </w:pPr>
      <w:r>
        <w:rPr>
          <w:b/>
          <w:bCs/>
        </w:rPr>
        <w:t>Introduction</w:t>
      </w:r>
    </w:p>
    <w:p w:rsidR="001E6E00" w:rsidRDefault="001E6E00">
      <w:pPr>
        <w:rPr>
          <w:b/>
          <w:sz w:val="32"/>
          <w:szCs w:val="32"/>
        </w:rPr>
      </w:pPr>
    </w:p>
    <w:p w:rsidR="001E6E00" w:rsidRDefault="0074550B">
      <w:r>
        <w:t xml:space="preserve">The purpose of this strategy is to provide the framework for safeguarding training, support and advice services for schools and education services in </w:t>
      </w:r>
      <w:r w:rsidR="002608F3">
        <w:t>Wrexham</w:t>
      </w:r>
      <w:r>
        <w:t>.</w:t>
      </w:r>
      <w:r w:rsidR="0020072D">
        <w:t xml:space="preserve"> </w:t>
      </w:r>
      <w:r>
        <w:t>This is determined by the legal framework and statutory guidance, the Regional Safeguarding Children Board business plan objectives and in accordance with the terms of reference of the RSCB</w:t>
      </w:r>
      <w:r w:rsidR="002608F3">
        <w:t>.</w:t>
      </w:r>
    </w:p>
    <w:p w:rsidR="002608F3" w:rsidRDefault="002608F3"/>
    <w:p w:rsidR="001E6E00" w:rsidRDefault="0074550B">
      <w:r>
        <w:t>The Safeguarding Children</w:t>
      </w:r>
      <w:r w:rsidR="002608F3">
        <w:t xml:space="preserve"> </w:t>
      </w:r>
      <w:r>
        <w:t>and Safer Recruitment practice states that the Local Authority has a duty to provide support which ensures that schools are aware of their responsibilities for safeguarding children</w:t>
      </w:r>
      <w:r w:rsidR="002608F3">
        <w:t xml:space="preserve"> and to </w:t>
      </w:r>
      <w:r>
        <w:t>monitor their performance</w:t>
      </w:r>
      <w:r w:rsidR="002608F3">
        <w:t xml:space="preserve">. To </w:t>
      </w:r>
      <w:r>
        <w:t xml:space="preserve">make available appropriate </w:t>
      </w:r>
      <w:r w:rsidR="002608F3">
        <w:t>training,</w:t>
      </w:r>
      <w:r>
        <w:t xml:space="preserve"> model policies and procedures, </w:t>
      </w:r>
      <w:r w:rsidR="002608F3">
        <w:t xml:space="preserve">to </w:t>
      </w:r>
      <w:r>
        <w:t>provide advice and support</w:t>
      </w:r>
      <w:r w:rsidR="002608F3">
        <w:t>. To</w:t>
      </w:r>
      <w:r>
        <w:t xml:space="preserve"> facilitate links and cooperation with other </w:t>
      </w:r>
      <w:r w:rsidR="002608F3">
        <w:t>agencies statutory</w:t>
      </w:r>
      <w:r>
        <w:t xml:space="preserve"> and non- statutory services.    </w:t>
      </w:r>
    </w:p>
    <w:p w:rsidR="001E6E00" w:rsidRDefault="001E6E00"/>
    <w:p w:rsidR="001E6E00" w:rsidRDefault="0074550B">
      <w:r>
        <w:t xml:space="preserve">In </w:t>
      </w:r>
      <w:r w:rsidR="002608F3">
        <w:t>Wrexham</w:t>
      </w:r>
      <w:r>
        <w:t xml:space="preserve"> this support is provided by one Education S</w:t>
      </w:r>
      <w:r w:rsidR="002608F3">
        <w:t>upport Lead</w:t>
      </w:r>
      <w:r w:rsidR="002E3050">
        <w:t xml:space="preserve"> </w:t>
      </w:r>
      <w:r>
        <w:t>employed by Education with a primary focus to keep children safe by contributing to:</w:t>
      </w:r>
    </w:p>
    <w:p w:rsidR="001E6E00" w:rsidRDefault="001E6E00"/>
    <w:p w:rsidR="001E6E00" w:rsidRDefault="0074550B" w:rsidP="00A17960">
      <w:pPr>
        <w:numPr>
          <w:ilvl w:val="0"/>
          <w:numId w:val="27"/>
        </w:numPr>
      </w:pPr>
      <w:r>
        <w:t>Creating and maintaining a safe learning environment for children and young people</w:t>
      </w:r>
    </w:p>
    <w:p w:rsidR="001E6E00" w:rsidRDefault="0074550B" w:rsidP="00A17960">
      <w:pPr>
        <w:numPr>
          <w:ilvl w:val="0"/>
          <w:numId w:val="27"/>
        </w:numPr>
      </w:pPr>
      <w:r>
        <w:t>Identifying where there are child welfare concerns and taking action to address them, where appropriate, in partnership with other agencies</w:t>
      </w:r>
      <w:r w:rsidR="0020072D">
        <w:t>.</w:t>
      </w:r>
    </w:p>
    <w:p w:rsidR="001E6E00" w:rsidRDefault="0074550B" w:rsidP="00A17960">
      <w:pPr>
        <w:numPr>
          <w:ilvl w:val="0"/>
          <w:numId w:val="27"/>
        </w:numPr>
      </w:pPr>
      <w:r>
        <w:t xml:space="preserve">the development of children’s </w:t>
      </w:r>
      <w:r w:rsidR="0020072D">
        <w:t>understanding,</w:t>
      </w:r>
      <w:r>
        <w:t xml:space="preserve"> awareness and resilience through the curriculum.</w:t>
      </w:r>
    </w:p>
    <w:p w:rsidR="001E6E00" w:rsidRDefault="001E6E00">
      <w:pPr>
        <w:rPr>
          <w:rStyle w:val="Heading1Char"/>
          <w:rFonts w:cs="Arial"/>
        </w:rPr>
      </w:pPr>
    </w:p>
    <w:p w:rsidR="001E6E00" w:rsidRDefault="0074550B" w:rsidP="00A17960">
      <w:pPr>
        <w:pStyle w:val="ListParagraph1"/>
        <w:numPr>
          <w:ilvl w:val="0"/>
          <w:numId w:val="44"/>
        </w:numPr>
        <w:ind w:left="0"/>
        <w:rPr>
          <w:b/>
        </w:rPr>
      </w:pPr>
      <w:r>
        <w:rPr>
          <w:b/>
          <w:bCs/>
        </w:rPr>
        <w:t>National Context and Guidance</w:t>
      </w:r>
    </w:p>
    <w:p w:rsidR="001E6E00" w:rsidRDefault="001E6E00">
      <w:pPr>
        <w:pStyle w:val="ListParagraph1"/>
        <w:ind w:left="0"/>
        <w:rPr>
          <w:b/>
        </w:rPr>
      </w:pPr>
    </w:p>
    <w:p w:rsidR="001E6E00" w:rsidRDefault="0074550B">
      <w:pPr>
        <w:rPr>
          <w:b/>
          <w:u w:val="single"/>
        </w:rPr>
      </w:pPr>
      <w:r>
        <w:rPr>
          <w:u w:val="single"/>
        </w:rPr>
        <w:t>Training</w:t>
      </w:r>
    </w:p>
    <w:p w:rsidR="001E6E00" w:rsidRDefault="001E6E00">
      <w:pPr>
        <w:rPr>
          <w:lang w:val="en-GB"/>
        </w:rPr>
      </w:pPr>
    </w:p>
    <w:p w:rsidR="001E6E00" w:rsidRDefault="0074550B">
      <w:r>
        <w:t xml:space="preserve">The Education Act 2002 section 175 for maintained </w:t>
      </w:r>
      <w:r w:rsidR="00015575">
        <w:t>school’s</w:t>
      </w:r>
      <w:r>
        <w:t xml:space="preserve"> states</w:t>
      </w:r>
    </w:p>
    <w:p w:rsidR="001E6E00" w:rsidRDefault="001E6E00"/>
    <w:p w:rsidR="001E6E00" w:rsidRDefault="0074550B">
      <w:r>
        <w:t>“</w:t>
      </w:r>
      <w:r>
        <w:rPr>
          <w:i/>
        </w:rPr>
        <w:t>Local Education Authorities and the governing bodies of maintained schools and FE colleges to make arrangements to ensure that their functions are carried out with a view to safeguarding and promoting the welfare of children”</w:t>
      </w:r>
      <w:r>
        <w:t xml:space="preserve"> </w:t>
      </w:r>
    </w:p>
    <w:p w:rsidR="001E6E00" w:rsidRDefault="001E6E00"/>
    <w:p w:rsidR="001E6E00" w:rsidRDefault="0074550B">
      <w:r>
        <w:t xml:space="preserve">Keeping Learners Safe 158/ </w:t>
      </w:r>
      <w:r w:rsidR="00015575">
        <w:t>2015:</w:t>
      </w:r>
      <w:r>
        <w:t xml:space="preserve"> exercise its powers under section175 of the Education Act 2002. </w:t>
      </w:r>
    </w:p>
    <w:p w:rsidR="001E6E00" w:rsidRDefault="0074550B">
      <w:r>
        <w:t xml:space="preserve"> </w:t>
      </w:r>
    </w:p>
    <w:p w:rsidR="001E6E00" w:rsidRDefault="0074550B">
      <w:pPr>
        <w:rPr>
          <w:i/>
        </w:rPr>
      </w:pPr>
      <w:r>
        <w:t>“</w:t>
      </w:r>
      <w:r>
        <w:rPr>
          <w:i/>
        </w:rPr>
        <w:t>Everyone in the education service shares an objective to help keep children and young people safe by contributing to:</w:t>
      </w:r>
    </w:p>
    <w:p w:rsidR="001E6E00" w:rsidRDefault="001E6E00"/>
    <w:p w:rsidR="001E6E00" w:rsidRDefault="0074550B">
      <w:pPr>
        <w:rPr>
          <w:i/>
        </w:rPr>
      </w:pPr>
      <w:r>
        <w:rPr>
          <w:i/>
        </w:rPr>
        <w:t>Providing a safe environment for children and young people to learn in education settings, and</w:t>
      </w:r>
    </w:p>
    <w:p w:rsidR="001E6E00" w:rsidRDefault="001E6E00">
      <w:pPr>
        <w:rPr>
          <w:b/>
          <w:i/>
        </w:rPr>
      </w:pPr>
    </w:p>
    <w:p w:rsidR="001E6E00" w:rsidRDefault="0074550B">
      <w:pPr>
        <w:rPr>
          <w:i/>
        </w:rPr>
      </w:pPr>
      <w:r>
        <w:rPr>
          <w:i/>
        </w:rPr>
        <w:t>Identifying children and young people who are suffering or likely to suffer significant harm taking appropriate action with the aim of making sure they are kept safe both at home and in an education setting”</w:t>
      </w:r>
    </w:p>
    <w:p w:rsidR="001E6E00" w:rsidRDefault="001E6E00">
      <w:pPr>
        <w:rPr>
          <w:b/>
          <w:i/>
        </w:rPr>
      </w:pPr>
    </w:p>
    <w:p w:rsidR="001E6E00" w:rsidRDefault="0074550B">
      <w:pPr>
        <w:rPr>
          <w:i/>
          <w:color w:val="FF0000"/>
        </w:rPr>
      </w:pPr>
      <w:r>
        <w:rPr>
          <w:i/>
        </w:rPr>
        <w:lastRenderedPageBreak/>
        <w:t>To equip staff to fulfil the above requirements the guidance sets out the training expectations on school staff. All staff who work with children in schools and governors of schools, should undertake training on safeguarding children that will enable them to fulfil their responsibilities in respect of child protection effectively and that suitable refresher training to keep staff knowledge and skills up to date is also available. These staff should have refresher training every year</w:t>
      </w:r>
      <w:r>
        <w:rPr>
          <w:i/>
          <w:color w:val="FF0000"/>
        </w:rPr>
        <w:t>.</w:t>
      </w:r>
    </w:p>
    <w:p w:rsidR="001E6E00" w:rsidRDefault="001E6E00">
      <w:pPr>
        <w:rPr>
          <w:i/>
          <w:color w:val="FF0000"/>
        </w:rPr>
      </w:pPr>
    </w:p>
    <w:p w:rsidR="001E6E00" w:rsidRDefault="0074550B">
      <w:pPr>
        <w:rPr>
          <w:i/>
        </w:rPr>
      </w:pPr>
      <w:r>
        <w:rPr>
          <w:i/>
        </w:rPr>
        <w:t xml:space="preserve">This Safeguarding training must go beyond staff attendance at training organised in the future to a position which enables education and schools in Denbighshire to assess the staff through comprehensive training programmes. This training will ensure both education and schools meet their duties to safeguard and promote the welfare of children. (Section 175) of the Education Act 2002  </w:t>
      </w:r>
      <w:r>
        <w:rPr>
          <w:i/>
          <w:color w:val="FF0000"/>
        </w:rPr>
        <w:t xml:space="preserve"> </w:t>
      </w:r>
      <w:r>
        <w:rPr>
          <w:i/>
        </w:rPr>
        <w:t xml:space="preserve">  </w:t>
      </w:r>
    </w:p>
    <w:p w:rsidR="001E6E00" w:rsidRDefault="001E6E00">
      <w:pPr>
        <w:rPr>
          <w:i/>
        </w:rPr>
      </w:pPr>
    </w:p>
    <w:p w:rsidR="001E6E00" w:rsidRDefault="0074550B">
      <w:r>
        <w:t xml:space="preserve">Schools also contribute through the curriculum by developing children’s understanding and awareness and resilience. Estyn inspect against the extent to which schools fulfil their safeguarding responsibilities. In schools how </w:t>
      </w:r>
      <w:r w:rsidR="00015575">
        <w:t>effectively,</w:t>
      </w:r>
      <w:r>
        <w:t xml:space="preserve"> the safeguarding of learners is promoted, is a limiting grade on overall effectiveness. Creating a safe learning environment means having effective arrangements in place to address a range of issues.</w:t>
      </w:r>
    </w:p>
    <w:p w:rsidR="001E6E00" w:rsidRDefault="001E6E00"/>
    <w:p w:rsidR="001E6E00" w:rsidRDefault="0074550B">
      <w:pPr>
        <w:rPr>
          <w:b/>
        </w:rPr>
      </w:pPr>
      <w:r>
        <w:t>These include child protection arrangements, pupil health and safety, bullying, school security, tackling drugs and substance misuse and having in place the opportunity for children to discuss their concerns with well trained staff who understand the safeguarding agenda.</w:t>
      </w:r>
      <w:r>
        <w:rPr>
          <w:b/>
        </w:rPr>
        <w:t xml:space="preserve">  </w:t>
      </w:r>
    </w:p>
    <w:p w:rsidR="001E6E00" w:rsidRDefault="001E6E00">
      <w:pPr>
        <w:rPr>
          <w:b/>
        </w:rPr>
      </w:pPr>
    </w:p>
    <w:p w:rsidR="001E6E00" w:rsidRDefault="0074550B">
      <w:pPr>
        <w:rPr>
          <w:b/>
          <w:u w:val="single"/>
        </w:rPr>
      </w:pPr>
      <w:r>
        <w:rPr>
          <w:rFonts w:cs="Comic Sans MS"/>
          <w:bCs/>
          <w:u w:val="single"/>
          <w:lang w:val="en-GB"/>
        </w:rPr>
        <w:t>Advice and Support</w:t>
      </w:r>
    </w:p>
    <w:p w:rsidR="001E6E00" w:rsidRDefault="001E6E00">
      <w:pPr>
        <w:rPr>
          <w:b/>
          <w:sz w:val="28"/>
          <w:szCs w:val="28"/>
          <w:u w:val="single"/>
        </w:rPr>
      </w:pPr>
    </w:p>
    <w:p w:rsidR="001E6E00" w:rsidRDefault="0074550B">
      <w:r>
        <w:rPr>
          <w:b/>
        </w:rPr>
        <w:t xml:space="preserve">Keeping Learners Safe 158/ 2015 </w:t>
      </w:r>
      <w:r>
        <w:t>Keeping Learners Safe Welsh Government guidance (158 /2015) current circular states that the Local Authority should ensure provision of:</w:t>
      </w:r>
    </w:p>
    <w:p w:rsidR="001E6E00" w:rsidRDefault="001E6E00"/>
    <w:p w:rsidR="001E6E00" w:rsidRDefault="0074550B" w:rsidP="00A17960">
      <w:pPr>
        <w:numPr>
          <w:ilvl w:val="0"/>
          <w:numId w:val="23"/>
        </w:numPr>
      </w:pPr>
      <w:r>
        <w:t>Model policies and Procedures</w:t>
      </w:r>
    </w:p>
    <w:p w:rsidR="001E6E00" w:rsidRDefault="001E6E00">
      <w:pPr>
        <w:ind w:left="360"/>
      </w:pPr>
    </w:p>
    <w:p w:rsidR="001E6E00" w:rsidRDefault="0074550B" w:rsidP="00A17960">
      <w:pPr>
        <w:numPr>
          <w:ilvl w:val="0"/>
          <w:numId w:val="23"/>
        </w:numPr>
      </w:pPr>
      <w:r>
        <w:t>Advice and support on safeguarding</w:t>
      </w:r>
    </w:p>
    <w:p w:rsidR="001E6E00" w:rsidRDefault="001E6E00">
      <w:pPr>
        <w:ind w:left="360"/>
      </w:pPr>
    </w:p>
    <w:p w:rsidR="001E6E00" w:rsidRDefault="0074550B" w:rsidP="00A17960">
      <w:pPr>
        <w:numPr>
          <w:ilvl w:val="0"/>
          <w:numId w:val="23"/>
        </w:numPr>
      </w:pPr>
      <w:r>
        <w:t>Facilitate links and co-operation between agencies</w:t>
      </w:r>
    </w:p>
    <w:p w:rsidR="001E6E00" w:rsidRDefault="001E6E00">
      <w:pPr>
        <w:ind w:left="360"/>
      </w:pPr>
    </w:p>
    <w:p w:rsidR="001E6E00" w:rsidRDefault="0074550B" w:rsidP="00A17960">
      <w:pPr>
        <w:numPr>
          <w:ilvl w:val="0"/>
          <w:numId w:val="23"/>
        </w:numPr>
      </w:pPr>
      <w:r>
        <w:t>Advice and support for designated staff dealing with individual cases</w:t>
      </w:r>
    </w:p>
    <w:p w:rsidR="001E6E00" w:rsidRDefault="001E6E00"/>
    <w:p w:rsidR="001E6E00" w:rsidRDefault="0074550B" w:rsidP="00A17960">
      <w:pPr>
        <w:numPr>
          <w:ilvl w:val="0"/>
          <w:numId w:val="23"/>
        </w:numPr>
      </w:pPr>
      <w:r>
        <w:t xml:space="preserve">Staff who can act by using “professional judgements” to resolve any difficulties </w:t>
      </w:r>
    </w:p>
    <w:p w:rsidR="001E6E00" w:rsidRDefault="001E6E00">
      <w:pPr>
        <w:pStyle w:val="ListParagraph1"/>
      </w:pPr>
    </w:p>
    <w:p w:rsidR="001E6E00" w:rsidRDefault="0074550B" w:rsidP="00A17960">
      <w:pPr>
        <w:numPr>
          <w:ilvl w:val="0"/>
          <w:numId w:val="23"/>
        </w:numPr>
      </w:pPr>
      <w:r>
        <w:t>Support for those with designated lead for “safeguarding” and to encourage and foster a good understanding and working relationship between them, children services social workers, and staff in other</w:t>
      </w:r>
      <w:r>
        <w:rPr>
          <w:b/>
        </w:rPr>
        <w:t xml:space="preserve"> agencies involved in safeguarding children to develop effective partnership working </w:t>
      </w:r>
    </w:p>
    <w:p w:rsidR="001E6E00" w:rsidRDefault="001E6E00">
      <w:pPr>
        <w:rPr>
          <w:rFonts w:cs="Comic Sans MS"/>
          <w:bCs/>
          <w:u w:val="single"/>
          <w:lang w:val="en-GB"/>
        </w:rPr>
      </w:pPr>
    </w:p>
    <w:p w:rsidR="001E6E00" w:rsidRDefault="0074550B">
      <w:pPr>
        <w:rPr>
          <w:rFonts w:cs="Comic Sans MS"/>
          <w:bCs/>
          <w:u w:val="single"/>
          <w:lang w:val="en-GB"/>
        </w:rPr>
      </w:pPr>
      <w:r>
        <w:rPr>
          <w:rFonts w:cs="Comic Sans MS"/>
          <w:bCs/>
          <w:u w:val="single"/>
          <w:lang w:val="en-GB"/>
        </w:rPr>
        <w:t>Evaluation and Effectiveness</w:t>
      </w:r>
    </w:p>
    <w:p w:rsidR="001E6E00" w:rsidRDefault="001E6E00">
      <w:pPr>
        <w:rPr>
          <w:rFonts w:cs="Comic Sans MS"/>
          <w:bCs/>
          <w:u w:val="single"/>
          <w:lang w:val="en-GB"/>
        </w:rPr>
      </w:pPr>
    </w:p>
    <w:p w:rsidR="001E6E00" w:rsidRDefault="0074550B">
      <w:r>
        <w:t>Keeping learners safe 158/2015 states:-</w:t>
      </w:r>
    </w:p>
    <w:p w:rsidR="001E6E00" w:rsidRDefault="001E6E00"/>
    <w:p w:rsidR="001E6E00" w:rsidRDefault="0074550B">
      <w:pPr>
        <w:rPr>
          <w:i/>
        </w:rPr>
      </w:pPr>
      <w:r>
        <w:rPr>
          <w:i/>
        </w:rPr>
        <w:t xml:space="preserve">“The local authority should monitor the compliance of maintained schools with this guidance, in particular in regard to the existence and operation of appropriate policies and procedures and the training of staff, including the senior person with designated responsibility for child protection. Bring any deficiencies to the attention of the governing body of the school and advise the action needed to remedy them “   </w:t>
      </w:r>
    </w:p>
    <w:p w:rsidR="001E6E00" w:rsidRDefault="001E6E00">
      <w:pPr>
        <w:rPr>
          <w:i/>
        </w:rPr>
      </w:pPr>
    </w:p>
    <w:p w:rsidR="001E6E00" w:rsidRDefault="0074550B">
      <w:pPr>
        <w:rPr>
          <w:i/>
        </w:rPr>
      </w:pPr>
      <w:r>
        <w:rPr>
          <w:i/>
        </w:rPr>
        <w:t xml:space="preserve">“work to ensure that organisations working or in contact with </w:t>
      </w:r>
      <w:r w:rsidR="00015575">
        <w:rPr>
          <w:i/>
        </w:rPr>
        <w:t>children,</w:t>
      </w:r>
      <w:r>
        <w:rPr>
          <w:i/>
        </w:rPr>
        <w:t xml:space="preserve"> operate recruitment and human resources practices that take account of the need to safeguard and promote the welfare of children “</w:t>
      </w:r>
    </w:p>
    <w:p w:rsidR="001E6E00" w:rsidRDefault="001E6E00">
      <w:pPr>
        <w:rPr>
          <w:i/>
        </w:rPr>
      </w:pPr>
    </w:p>
    <w:p w:rsidR="001E6E00" w:rsidRDefault="001E6E00">
      <w:pPr>
        <w:rPr>
          <w:i/>
        </w:rPr>
      </w:pPr>
    </w:p>
    <w:p w:rsidR="001E6E00" w:rsidRDefault="0074550B" w:rsidP="00A17960">
      <w:pPr>
        <w:pStyle w:val="ListParagraph1"/>
        <w:numPr>
          <w:ilvl w:val="0"/>
          <w:numId w:val="44"/>
        </w:numPr>
        <w:ind w:left="0"/>
        <w:rPr>
          <w:b/>
          <w:i/>
        </w:rPr>
      </w:pPr>
      <w:r>
        <w:rPr>
          <w:b/>
        </w:rPr>
        <w:t>Training</w:t>
      </w:r>
    </w:p>
    <w:p w:rsidR="001E6E00" w:rsidRDefault="001E6E00">
      <w:pPr>
        <w:pStyle w:val="ListParagraph1"/>
        <w:ind w:left="0"/>
        <w:rPr>
          <w:i/>
        </w:rPr>
      </w:pPr>
    </w:p>
    <w:p w:rsidR="001E6E00" w:rsidRPr="005C5FCA" w:rsidRDefault="0074550B">
      <w:pPr>
        <w:rPr>
          <w:b/>
          <w:bCs/>
          <w:u w:val="single"/>
        </w:rPr>
      </w:pPr>
      <w:r w:rsidRPr="005C5FCA">
        <w:rPr>
          <w:b/>
          <w:u w:val="single"/>
        </w:rPr>
        <w:t>Whole School Staff Training</w:t>
      </w:r>
      <w:r w:rsidRPr="005C5FCA">
        <w:rPr>
          <w:b/>
          <w:bCs/>
          <w:u w:val="single"/>
        </w:rPr>
        <w:t xml:space="preserve"> -</w:t>
      </w:r>
    </w:p>
    <w:p w:rsidR="001E6E00" w:rsidRPr="009C5D75" w:rsidRDefault="0074550B">
      <w:pPr>
        <w:rPr>
          <w:u w:val="single"/>
        </w:rPr>
      </w:pPr>
      <w:r w:rsidRPr="009C5D75">
        <w:rPr>
          <w:u w:val="single"/>
        </w:rPr>
        <w:t xml:space="preserve"> </w:t>
      </w:r>
    </w:p>
    <w:p w:rsidR="001E6E00" w:rsidRPr="009C5D75" w:rsidRDefault="006B2E12">
      <w:pPr>
        <w:pStyle w:val="NoSpacing1"/>
        <w:rPr>
          <w:rFonts w:ascii="Arial" w:eastAsia="Arial" w:hAnsi="Arial" w:cs="Arial"/>
          <w:bCs/>
          <w:sz w:val="24"/>
          <w:szCs w:val="24"/>
          <w:lang w:val="en-US"/>
        </w:rPr>
      </w:pPr>
      <w:r w:rsidRPr="009C5D75">
        <w:rPr>
          <w:rFonts w:ascii="Arial" w:hAnsi="Arial" w:cs="Arial"/>
          <w:sz w:val="24"/>
          <w:szCs w:val="24"/>
        </w:rPr>
        <w:t xml:space="preserve">The </w:t>
      </w:r>
      <w:r w:rsidR="00180FBB" w:rsidRPr="009C5D75">
        <w:rPr>
          <w:rFonts w:ascii="Arial" w:hAnsi="Arial" w:cs="Arial"/>
          <w:sz w:val="24"/>
          <w:szCs w:val="24"/>
        </w:rPr>
        <w:t xml:space="preserve">Education Support Lead (LADO) and nominated ESW Staff provide </w:t>
      </w:r>
      <w:r w:rsidR="00180FBB" w:rsidRPr="009C5D75">
        <w:rPr>
          <w:rFonts w:ascii="Arial" w:eastAsia="Arial" w:hAnsi="Arial" w:cs="Arial"/>
          <w:bCs/>
          <w:sz w:val="24"/>
          <w:szCs w:val="24"/>
          <w:lang w:val="en-US"/>
        </w:rPr>
        <w:t>Child Protection and Safeguarding training for all Education Staff and Governors,</w:t>
      </w:r>
    </w:p>
    <w:p w:rsidR="00180FBB" w:rsidRPr="009C5D75" w:rsidRDefault="00180FBB">
      <w:pPr>
        <w:pStyle w:val="NoSpacing1"/>
        <w:rPr>
          <w:rFonts w:ascii="Arial" w:eastAsia="Arial" w:hAnsi="Arial" w:cs="Arial"/>
          <w:bCs/>
          <w:sz w:val="24"/>
          <w:szCs w:val="24"/>
          <w:lang w:val="en-US"/>
        </w:rPr>
      </w:pPr>
    </w:p>
    <w:p w:rsidR="00180FBB" w:rsidRPr="009C5D75" w:rsidRDefault="00180FBB">
      <w:pPr>
        <w:pStyle w:val="NoSpacing1"/>
        <w:rPr>
          <w:rFonts w:ascii="Arial" w:eastAsia="Arial" w:hAnsi="Arial" w:cs="Arial"/>
          <w:bCs/>
          <w:sz w:val="24"/>
          <w:szCs w:val="24"/>
          <w:lang w:val="en-US"/>
        </w:rPr>
      </w:pPr>
      <w:r w:rsidRPr="009C5D75">
        <w:rPr>
          <w:rFonts w:ascii="Arial" w:eastAsia="Arial" w:hAnsi="Arial" w:cs="Arial"/>
          <w:bCs/>
          <w:sz w:val="24"/>
          <w:szCs w:val="24"/>
          <w:lang w:val="en-US"/>
        </w:rPr>
        <w:t>The training is provided by qualified Social Wok staff and is based on a “Training for Trainers” model approved by the RSCB. The training is provided on the following basis.</w:t>
      </w:r>
    </w:p>
    <w:p w:rsidR="00180FBB" w:rsidRPr="009C5D75" w:rsidRDefault="00180FBB">
      <w:pPr>
        <w:pStyle w:val="NoSpacing1"/>
        <w:rPr>
          <w:rFonts w:ascii="Arial" w:eastAsia="Arial" w:hAnsi="Arial" w:cs="Arial"/>
          <w:bCs/>
          <w:sz w:val="24"/>
          <w:szCs w:val="24"/>
          <w:lang w:val="en-US"/>
        </w:rPr>
      </w:pPr>
    </w:p>
    <w:p w:rsidR="00180FBB" w:rsidRPr="009C5D75" w:rsidRDefault="00180FBB">
      <w:pPr>
        <w:pStyle w:val="NoSpacing1"/>
        <w:rPr>
          <w:rFonts w:ascii="Arial" w:eastAsia="Arial" w:hAnsi="Arial" w:cs="Arial"/>
          <w:bCs/>
          <w:sz w:val="24"/>
          <w:szCs w:val="24"/>
          <w:lang w:val="en-US"/>
        </w:rPr>
      </w:pPr>
      <w:r w:rsidRPr="009C5D75">
        <w:rPr>
          <w:rFonts w:ascii="Arial" w:eastAsia="Arial" w:hAnsi="Arial" w:cs="Arial"/>
          <w:b/>
          <w:bCs/>
          <w:sz w:val="24"/>
          <w:szCs w:val="24"/>
          <w:lang w:val="en-US"/>
        </w:rPr>
        <w:t>Level 1.</w:t>
      </w:r>
      <w:r w:rsidRPr="009C5D75">
        <w:rPr>
          <w:rFonts w:ascii="Arial" w:eastAsia="Arial" w:hAnsi="Arial" w:cs="Arial"/>
          <w:bCs/>
          <w:sz w:val="24"/>
          <w:szCs w:val="24"/>
          <w:lang w:val="en-US"/>
        </w:rPr>
        <w:t xml:space="preserve"> Basic Training For all staff that come into contact with children. Includes-</w:t>
      </w:r>
    </w:p>
    <w:p w:rsidR="00180FBB" w:rsidRPr="009C5D75" w:rsidRDefault="00180FBB">
      <w:pPr>
        <w:pStyle w:val="NoSpacing1"/>
        <w:rPr>
          <w:rFonts w:ascii="Arial" w:eastAsia="Arial" w:hAnsi="Arial" w:cs="Arial"/>
          <w:bCs/>
          <w:sz w:val="24"/>
          <w:szCs w:val="24"/>
          <w:lang w:val="en-US"/>
        </w:rPr>
      </w:pPr>
    </w:p>
    <w:p w:rsidR="00180FBB" w:rsidRPr="009C5D75" w:rsidRDefault="00180FBB"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Sign and Symptoms of potential abuse.</w:t>
      </w:r>
    </w:p>
    <w:p w:rsidR="00180FBB" w:rsidRPr="009C5D75" w:rsidRDefault="00180FBB"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Categories of abuse and Child Protection Register.</w:t>
      </w:r>
    </w:p>
    <w:p w:rsidR="00180FBB" w:rsidRPr="009C5D75" w:rsidRDefault="00180FBB"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Reporting and recording incidents.</w:t>
      </w:r>
    </w:p>
    <w:p w:rsidR="00180FBB" w:rsidRPr="009C5D75" w:rsidRDefault="00180FBB"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Referral Process to SPOA</w:t>
      </w:r>
      <w:r w:rsidR="005E2665" w:rsidRPr="009C5D75">
        <w:rPr>
          <w:rFonts w:ascii="Arial" w:eastAsia="Arial" w:hAnsi="Arial" w:cs="Arial"/>
          <w:bCs/>
          <w:sz w:val="24"/>
          <w:szCs w:val="24"/>
          <w:lang w:val="en-US"/>
        </w:rPr>
        <w:t>.</w:t>
      </w:r>
    </w:p>
    <w:p w:rsidR="005E2665" w:rsidRPr="009C5D75" w:rsidRDefault="005E2665"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Accountability within school and nominated CP Officers.</w:t>
      </w:r>
    </w:p>
    <w:p w:rsidR="005E2665" w:rsidRPr="009C5D75" w:rsidRDefault="005E2665"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Examples of recent practice.</w:t>
      </w:r>
    </w:p>
    <w:p w:rsidR="005E2665" w:rsidRPr="009C5D75" w:rsidRDefault="005E2665"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Part 4.</w:t>
      </w:r>
    </w:p>
    <w:p w:rsidR="005E2665" w:rsidRPr="009C5D75" w:rsidRDefault="005E2665"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Digital Issues/CEOP/Sexting.</w:t>
      </w:r>
    </w:p>
    <w:p w:rsidR="005E2665" w:rsidRPr="009C5D75" w:rsidRDefault="005E2665"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Children Missing Education/EHE.</w:t>
      </w:r>
    </w:p>
    <w:p w:rsidR="00AE2C64" w:rsidRPr="009C5D75" w:rsidRDefault="00BA423B"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Prevent.</w:t>
      </w:r>
    </w:p>
    <w:p w:rsidR="00BA423B" w:rsidRPr="009C5D75" w:rsidRDefault="00BA423B" w:rsidP="00A17960">
      <w:pPr>
        <w:pStyle w:val="NoSpacing1"/>
        <w:numPr>
          <w:ilvl w:val="0"/>
          <w:numId w:val="68"/>
        </w:numPr>
        <w:rPr>
          <w:rFonts w:ascii="Arial" w:eastAsia="Arial" w:hAnsi="Arial" w:cs="Arial"/>
          <w:bCs/>
          <w:sz w:val="24"/>
          <w:szCs w:val="24"/>
          <w:lang w:val="en-US"/>
        </w:rPr>
      </w:pPr>
      <w:r w:rsidRPr="009C5D75">
        <w:rPr>
          <w:rFonts w:ascii="Arial" w:eastAsia="Arial" w:hAnsi="Arial" w:cs="Arial"/>
          <w:bCs/>
          <w:sz w:val="24"/>
          <w:szCs w:val="24"/>
          <w:lang w:val="en-US"/>
        </w:rPr>
        <w:t>Trafficking/FGM</w:t>
      </w:r>
    </w:p>
    <w:p w:rsidR="00BA423B" w:rsidRPr="009C5D75" w:rsidRDefault="00BA423B" w:rsidP="00BA423B">
      <w:pPr>
        <w:pStyle w:val="NoSpacing1"/>
        <w:rPr>
          <w:rFonts w:ascii="Arial" w:eastAsia="Arial" w:hAnsi="Arial" w:cs="Arial"/>
          <w:bCs/>
          <w:sz w:val="24"/>
          <w:szCs w:val="24"/>
          <w:lang w:val="en-US"/>
        </w:rPr>
      </w:pPr>
    </w:p>
    <w:p w:rsidR="00BA423B" w:rsidRPr="009C5D75" w:rsidRDefault="00BA423B" w:rsidP="00BA423B">
      <w:pPr>
        <w:pStyle w:val="NoSpacing1"/>
        <w:rPr>
          <w:rFonts w:ascii="Arial" w:eastAsia="Arial" w:hAnsi="Arial" w:cs="Arial"/>
          <w:bCs/>
          <w:sz w:val="24"/>
          <w:szCs w:val="24"/>
          <w:lang w:val="en-US"/>
        </w:rPr>
      </w:pPr>
      <w:r w:rsidRPr="009C5D75">
        <w:rPr>
          <w:rFonts w:ascii="Arial" w:eastAsia="Arial" w:hAnsi="Arial" w:cs="Arial"/>
          <w:b/>
          <w:bCs/>
          <w:sz w:val="24"/>
          <w:szCs w:val="24"/>
          <w:lang w:val="en-US"/>
        </w:rPr>
        <w:t>Level 2.</w:t>
      </w:r>
      <w:r w:rsidRPr="009C5D75">
        <w:rPr>
          <w:rFonts w:ascii="Arial" w:eastAsia="Arial" w:hAnsi="Arial" w:cs="Arial"/>
          <w:bCs/>
          <w:sz w:val="24"/>
          <w:szCs w:val="24"/>
          <w:lang w:val="en-US"/>
        </w:rPr>
        <w:t xml:space="preserve"> Annual Multi Agency Presentation for CP Officers and Senior Leaders/Governors.</w:t>
      </w:r>
    </w:p>
    <w:p w:rsidR="00BA423B" w:rsidRPr="009C5D75" w:rsidRDefault="00BA423B" w:rsidP="00BA423B">
      <w:pPr>
        <w:pStyle w:val="NoSpacing1"/>
        <w:rPr>
          <w:rFonts w:ascii="Arial" w:eastAsia="Arial" w:hAnsi="Arial" w:cs="Arial"/>
          <w:bCs/>
          <w:sz w:val="24"/>
          <w:szCs w:val="24"/>
          <w:lang w:val="en-US"/>
        </w:rPr>
      </w:pPr>
    </w:p>
    <w:p w:rsidR="00BA423B" w:rsidRPr="009C5D75" w:rsidRDefault="00BA423B" w:rsidP="00BA423B">
      <w:pPr>
        <w:pStyle w:val="NoSpacing1"/>
        <w:rPr>
          <w:rFonts w:ascii="Arial" w:eastAsia="Arial" w:hAnsi="Arial" w:cs="Arial"/>
          <w:bCs/>
          <w:sz w:val="24"/>
          <w:szCs w:val="24"/>
          <w:lang w:val="en-US"/>
        </w:rPr>
      </w:pPr>
      <w:r w:rsidRPr="009C5D75">
        <w:rPr>
          <w:rFonts w:ascii="Arial" w:eastAsia="Arial" w:hAnsi="Arial" w:cs="Arial"/>
          <w:bCs/>
          <w:sz w:val="24"/>
          <w:szCs w:val="24"/>
          <w:lang w:val="en-US"/>
        </w:rPr>
        <w:t>This training is provided in partnership with Children’s Services/NW Police and Health. Includes-</w:t>
      </w:r>
    </w:p>
    <w:p w:rsidR="00CF7471" w:rsidRPr="009C5D75" w:rsidRDefault="00CF7471" w:rsidP="00BA423B">
      <w:pPr>
        <w:pStyle w:val="NoSpacing1"/>
        <w:rPr>
          <w:rFonts w:ascii="Arial" w:eastAsia="Arial" w:hAnsi="Arial" w:cs="Arial"/>
          <w:bCs/>
          <w:sz w:val="24"/>
          <w:szCs w:val="24"/>
          <w:lang w:val="en-US"/>
        </w:rPr>
      </w:pPr>
    </w:p>
    <w:p w:rsidR="00CF7471" w:rsidRPr="009C5D75" w:rsidRDefault="00CF7471" w:rsidP="00A17960">
      <w:pPr>
        <w:pStyle w:val="NoSpacing1"/>
        <w:numPr>
          <w:ilvl w:val="0"/>
          <w:numId w:val="69"/>
        </w:numPr>
        <w:rPr>
          <w:rFonts w:ascii="Arial" w:eastAsia="Arial" w:hAnsi="Arial" w:cs="Arial"/>
          <w:bCs/>
          <w:sz w:val="24"/>
          <w:szCs w:val="24"/>
          <w:lang w:val="en-US"/>
        </w:rPr>
      </w:pPr>
      <w:r w:rsidRPr="009C5D75">
        <w:rPr>
          <w:rFonts w:ascii="Arial" w:eastAsia="Arial" w:hAnsi="Arial" w:cs="Arial"/>
          <w:bCs/>
          <w:sz w:val="24"/>
          <w:szCs w:val="24"/>
          <w:lang w:val="en-US"/>
        </w:rPr>
        <w:t>Medical Investigation – Presentation by Consultant Pediatrician.</w:t>
      </w:r>
    </w:p>
    <w:p w:rsidR="00CF7471" w:rsidRPr="009C5D75" w:rsidRDefault="00CF7471" w:rsidP="00A17960">
      <w:pPr>
        <w:pStyle w:val="NoSpacing1"/>
        <w:numPr>
          <w:ilvl w:val="0"/>
          <w:numId w:val="69"/>
        </w:numPr>
        <w:rPr>
          <w:rFonts w:ascii="Arial" w:eastAsia="Arial" w:hAnsi="Arial" w:cs="Arial"/>
          <w:bCs/>
          <w:sz w:val="24"/>
          <w:szCs w:val="24"/>
          <w:lang w:val="en-US"/>
        </w:rPr>
      </w:pPr>
      <w:r w:rsidRPr="009C5D75">
        <w:rPr>
          <w:rFonts w:ascii="Arial" w:eastAsia="Arial" w:hAnsi="Arial" w:cs="Arial"/>
          <w:bCs/>
          <w:sz w:val="24"/>
          <w:szCs w:val="24"/>
          <w:lang w:val="en-US"/>
        </w:rPr>
        <w:t>SPOA Children - Referral and Practice. Presentation by SPOA Manager.</w:t>
      </w:r>
    </w:p>
    <w:p w:rsidR="00CF7471" w:rsidRPr="009C5D75" w:rsidRDefault="00CF7471" w:rsidP="00A17960">
      <w:pPr>
        <w:pStyle w:val="NoSpacing1"/>
        <w:numPr>
          <w:ilvl w:val="0"/>
          <w:numId w:val="69"/>
        </w:numPr>
        <w:rPr>
          <w:rFonts w:ascii="Arial" w:eastAsia="Arial" w:hAnsi="Arial" w:cs="Arial"/>
          <w:bCs/>
          <w:sz w:val="24"/>
          <w:szCs w:val="24"/>
          <w:lang w:val="en-US"/>
        </w:rPr>
      </w:pPr>
      <w:r w:rsidRPr="009C5D75">
        <w:rPr>
          <w:rFonts w:ascii="Arial" w:eastAsia="Arial" w:hAnsi="Arial" w:cs="Arial"/>
          <w:bCs/>
          <w:sz w:val="24"/>
          <w:szCs w:val="24"/>
          <w:lang w:val="en-US"/>
        </w:rPr>
        <w:t>Child Protection Case Conferences and Part 4. Presentation by ISRO/Education Lead.</w:t>
      </w:r>
    </w:p>
    <w:p w:rsidR="00CF7471" w:rsidRPr="009C5D75" w:rsidRDefault="00CF7471" w:rsidP="00A17960">
      <w:pPr>
        <w:pStyle w:val="NoSpacing1"/>
        <w:numPr>
          <w:ilvl w:val="0"/>
          <w:numId w:val="69"/>
        </w:numPr>
        <w:rPr>
          <w:rFonts w:ascii="Arial" w:eastAsia="Arial" w:hAnsi="Arial" w:cs="Arial"/>
          <w:bCs/>
          <w:sz w:val="24"/>
          <w:szCs w:val="24"/>
          <w:lang w:val="en-US"/>
        </w:rPr>
      </w:pPr>
      <w:r w:rsidRPr="009C5D75">
        <w:rPr>
          <w:rFonts w:ascii="Arial" w:eastAsia="Arial" w:hAnsi="Arial" w:cs="Arial"/>
          <w:bCs/>
          <w:sz w:val="24"/>
          <w:szCs w:val="24"/>
          <w:lang w:val="en-US"/>
        </w:rPr>
        <w:t>Police Investigation and operational insight- Presentation by N. Wales Police.</w:t>
      </w:r>
    </w:p>
    <w:p w:rsidR="00CF7471" w:rsidRPr="009C5D75" w:rsidRDefault="00CF7471" w:rsidP="00A17960">
      <w:pPr>
        <w:pStyle w:val="NoSpacing1"/>
        <w:numPr>
          <w:ilvl w:val="0"/>
          <w:numId w:val="69"/>
        </w:numPr>
        <w:rPr>
          <w:rFonts w:ascii="Arial" w:eastAsia="Arial" w:hAnsi="Arial" w:cs="Arial"/>
          <w:bCs/>
          <w:sz w:val="24"/>
          <w:szCs w:val="24"/>
          <w:lang w:val="en-US"/>
        </w:rPr>
      </w:pPr>
      <w:r w:rsidRPr="009C5D75">
        <w:rPr>
          <w:rFonts w:ascii="Arial" w:eastAsia="Arial" w:hAnsi="Arial" w:cs="Arial"/>
          <w:bCs/>
          <w:sz w:val="24"/>
          <w:szCs w:val="24"/>
          <w:lang w:val="en-US"/>
        </w:rPr>
        <w:t>Q and A Session and opportunity to discuss/share current practice.</w:t>
      </w:r>
    </w:p>
    <w:p w:rsidR="00CF7471" w:rsidRPr="009C5D75" w:rsidRDefault="00CF7471" w:rsidP="00CF7471">
      <w:pPr>
        <w:pStyle w:val="NoSpacing1"/>
        <w:rPr>
          <w:rFonts w:ascii="Arial" w:eastAsia="Arial" w:hAnsi="Arial" w:cs="Arial"/>
          <w:bCs/>
          <w:sz w:val="24"/>
          <w:szCs w:val="24"/>
          <w:lang w:val="en-US"/>
        </w:rPr>
      </w:pPr>
      <w:r w:rsidRPr="009C5D75">
        <w:rPr>
          <w:rFonts w:ascii="Arial" w:eastAsia="Arial" w:hAnsi="Arial" w:cs="Arial"/>
          <w:bCs/>
          <w:sz w:val="24"/>
          <w:szCs w:val="24"/>
          <w:lang w:val="en-US"/>
        </w:rPr>
        <w:lastRenderedPageBreak/>
        <w:t>Additional Training Opportunities.</w:t>
      </w:r>
    </w:p>
    <w:p w:rsidR="00CF7471" w:rsidRPr="009C5D75" w:rsidRDefault="00CF7471" w:rsidP="00CF7471">
      <w:pPr>
        <w:pStyle w:val="NoSpacing1"/>
        <w:rPr>
          <w:rFonts w:ascii="Arial" w:eastAsia="Arial" w:hAnsi="Arial" w:cs="Arial"/>
          <w:bCs/>
          <w:sz w:val="24"/>
          <w:szCs w:val="24"/>
          <w:lang w:val="en-US"/>
        </w:rPr>
      </w:pPr>
    </w:p>
    <w:p w:rsidR="00CF7471" w:rsidRPr="009C5D75" w:rsidRDefault="00CF7471" w:rsidP="00A17960">
      <w:pPr>
        <w:pStyle w:val="NoSpacing1"/>
        <w:numPr>
          <w:ilvl w:val="0"/>
          <w:numId w:val="76"/>
        </w:numPr>
        <w:rPr>
          <w:rFonts w:ascii="Arial" w:eastAsia="Arial" w:hAnsi="Arial" w:cs="Arial"/>
          <w:bCs/>
          <w:sz w:val="24"/>
          <w:szCs w:val="24"/>
          <w:lang w:val="en-US"/>
        </w:rPr>
      </w:pPr>
      <w:r w:rsidRPr="009C5D75">
        <w:rPr>
          <w:rFonts w:ascii="Arial" w:eastAsia="Arial" w:hAnsi="Arial" w:cs="Arial"/>
          <w:bCs/>
          <w:sz w:val="24"/>
          <w:szCs w:val="24"/>
          <w:lang w:val="en-US"/>
        </w:rPr>
        <w:t>WCBC has a dedicated E Learning module available to all staff on its E Learning platform.</w:t>
      </w:r>
    </w:p>
    <w:p w:rsidR="00CF7471" w:rsidRPr="009C5D75" w:rsidRDefault="00CF7471" w:rsidP="00CF7471">
      <w:pPr>
        <w:pStyle w:val="NoSpacing1"/>
        <w:rPr>
          <w:rFonts w:ascii="Arial" w:eastAsia="Arial" w:hAnsi="Arial" w:cs="Arial"/>
          <w:bCs/>
          <w:sz w:val="24"/>
          <w:szCs w:val="24"/>
          <w:lang w:val="en-US"/>
        </w:rPr>
      </w:pPr>
    </w:p>
    <w:p w:rsidR="00CF7471" w:rsidRPr="009C5D75" w:rsidRDefault="00CF7471" w:rsidP="00CF7471">
      <w:pPr>
        <w:pStyle w:val="NoSpacing1"/>
        <w:rPr>
          <w:rFonts w:ascii="Arial" w:eastAsia="Arial" w:hAnsi="Arial" w:cs="Arial"/>
          <w:bCs/>
          <w:sz w:val="24"/>
          <w:szCs w:val="24"/>
          <w:lang w:val="en-US"/>
        </w:rPr>
      </w:pPr>
    </w:p>
    <w:p w:rsidR="003A7DCF" w:rsidRDefault="00CF7471" w:rsidP="00A17960">
      <w:pPr>
        <w:pStyle w:val="NoSpacing1"/>
        <w:numPr>
          <w:ilvl w:val="0"/>
          <w:numId w:val="76"/>
        </w:numPr>
        <w:rPr>
          <w:rFonts w:ascii="Arial" w:eastAsia="Arial" w:hAnsi="Arial" w:cs="Arial"/>
          <w:bCs/>
          <w:sz w:val="24"/>
          <w:szCs w:val="24"/>
          <w:lang w:val="en-US"/>
        </w:rPr>
      </w:pPr>
      <w:r w:rsidRPr="009C5D75">
        <w:rPr>
          <w:rFonts w:ascii="Arial" w:eastAsia="Arial" w:hAnsi="Arial" w:cs="Arial"/>
          <w:bCs/>
          <w:sz w:val="24"/>
          <w:szCs w:val="24"/>
          <w:lang w:val="en-US"/>
        </w:rPr>
        <w:t xml:space="preserve">Schools are able to commission independent Child Protection Training if this is the decision of the Headteacher/Governors. However, any school making this their preferred option should still inform the Education </w:t>
      </w:r>
      <w:r w:rsidR="003A7DCF">
        <w:rPr>
          <w:rFonts w:ascii="Arial" w:eastAsia="Arial" w:hAnsi="Arial" w:cs="Arial"/>
          <w:bCs/>
          <w:sz w:val="24"/>
          <w:szCs w:val="24"/>
          <w:lang w:val="en-US"/>
        </w:rPr>
        <w:t xml:space="preserve">Support </w:t>
      </w:r>
      <w:r w:rsidRPr="009C5D75">
        <w:rPr>
          <w:rFonts w:ascii="Arial" w:eastAsia="Arial" w:hAnsi="Arial" w:cs="Arial"/>
          <w:bCs/>
          <w:sz w:val="24"/>
          <w:szCs w:val="24"/>
          <w:lang w:val="en-US"/>
        </w:rPr>
        <w:t>Lead of when this is taking place</w:t>
      </w:r>
      <w:r w:rsidR="003A7DCF">
        <w:rPr>
          <w:rFonts w:ascii="Arial" w:eastAsia="Arial" w:hAnsi="Arial" w:cs="Arial"/>
          <w:bCs/>
          <w:sz w:val="24"/>
          <w:szCs w:val="24"/>
          <w:lang w:val="en-US"/>
        </w:rPr>
        <w:t xml:space="preserve"> and the name of the provider</w:t>
      </w:r>
      <w:r w:rsidRPr="009C5D75">
        <w:rPr>
          <w:rFonts w:ascii="Arial" w:eastAsia="Arial" w:hAnsi="Arial" w:cs="Arial"/>
          <w:bCs/>
          <w:sz w:val="24"/>
          <w:szCs w:val="24"/>
          <w:lang w:val="en-US"/>
        </w:rPr>
        <w:t xml:space="preserve">. </w:t>
      </w:r>
    </w:p>
    <w:p w:rsidR="003A7DCF" w:rsidRDefault="003A7DCF">
      <w:pPr>
        <w:pStyle w:val="NoSpacing1"/>
        <w:rPr>
          <w:rFonts w:ascii="Arial" w:eastAsia="Arial" w:hAnsi="Arial" w:cs="Arial"/>
          <w:bCs/>
          <w:sz w:val="24"/>
          <w:szCs w:val="24"/>
          <w:lang w:val="en-US"/>
        </w:rPr>
      </w:pPr>
    </w:p>
    <w:p w:rsidR="00CF7471" w:rsidRPr="009C5D75" w:rsidRDefault="00CF7471" w:rsidP="00A17960">
      <w:pPr>
        <w:pStyle w:val="NoSpacing1"/>
        <w:numPr>
          <w:ilvl w:val="0"/>
          <w:numId w:val="76"/>
        </w:numPr>
        <w:rPr>
          <w:rFonts w:ascii="Arial" w:eastAsia="Arial" w:hAnsi="Arial" w:cs="Arial"/>
          <w:bCs/>
          <w:sz w:val="24"/>
          <w:szCs w:val="24"/>
          <w:lang w:val="en-US"/>
        </w:rPr>
      </w:pPr>
      <w:r w:rsidRPr="009C5D75">
        <w:rPr>
          <w:rFonts w:ascii="Arial" w:eastAsia="Arial" w:hAnsi="Arial" w:cs="Arial"/>
          <w:bCs/>
          <w:sz w:val="24"/>
          <w:szCs w:val="24"/>
          <w:lang w:val="en-US"/>
        </w:rPr>
        <w:t>School</w:t>
      </w:r>
      <w:r w:rsidR="003A7DCF">
        <w:rPr>
          <w:rFonts w:ascii="Arial" w:eastAsia="Arial" w:hAnsi="Arial" w:cs="Arial"/>
          <w:bCs/>
          <w:sz w:val="24"/>
          <w:szCs w:val="24"/>
          <w:lang w:val="en-US"/>
        </w:rPr>
        <w:t>s</w:t>
      </w:r>
      <w:r w:rsidRPr="009C5D75">
        <w:rPr>
          <w:rFonts w:ascii="Arial" w:eastAsia="Arial" w:hAnsi="Arial" w:cs="Arial"/>
          <w:bCs/>
          <w:sz w:val="24"/>
          <w:szCs w:val="24"/>
          <w:lang w:val="en-US"/>
        </w:rPr>
        <w:t xml:space="preserve"> are also required to </w:t>
      </w:r>
      <w:r w:rsidR="003A7DCF" w:rsidRPr="009C5D75">
        <w:rPr>
          <w:rFonts w:ascii="Arial" w:eastAsia="Arial" w:hAnsi="Arial" w:cs="Arial"/>
          <w:bCs/>
          <w:sz w:val="24"/>
          <w:szCs w:val="24"/>
          <w:lang w:val="en-US"/>
        </w:rPr>
        <w:t>keep a</w:t>
      </w:r>
      <w:r w:rsidRPr="009C5D75">
        <w:rPr>
          <w:rFonts w:ascii="Arial" w:eastAsia="Arial" w:hAnsi="Arial" w:cs="Arial"/>
          <w:bCs/>
          <w:sz w:val="24"/>
          <w:szCs w:val="24"/>
          <w:lang w:val="en-US"/>
        </w:rPr>
        <w:t xml:space="preserve"> comprehensive record of who has completed the training and when on this basis.</w:t>
      </w:r>
    </w:p>
    <w:p w:rsidR="00BA423B" w:rsidRPr="009C5D75" w:rsidRDefault="00BA423B" w:rsidP="00BA423B">
      <w:pPr>
        <w:pStyle w:val="NoSpacing1"/>
        <w:rPr>
          <w:rFonts w:ascii="Arial" w:eastAsia="Arial" w:hAnsi="Arial" w:cs="Arial"/>
          <w:bCs/>
          <w:sz w:val="24"/>
          <w:szCs w:val="24"/>
          <w:lang w:val="en-US"/>
        </w:rPr>
      </w:pPr>
    </w:p>
    <w:p w:rsidR="00BA423B" w:rsidRPr="009C5D75" w:rsidRDefault="00BA423B" w:rsidP="00BA423B">
      <w:pPr>
        <w:pStyle w:val="NoSpacing1"/>
        <w:rPr>
          <w:rFonts w:ascii="Arial" w:eastAsia="Arial" w:hAnsi="Arial" w:cs="Arial"/>
          <w:bCs/>
          <w:sz w:val="24"/>
          <w:szCs w:val="24"/>
          <w:lang w:val="en-US"/>
        </w:rPr>
      </w:pPr>
    </w:p>
    <w:p w:rsidR="00BA423B" w:rsidRPr="009C5D75" w:rsidRDefault="00BA423B" w:rsidP="00BA423B">
      <w:pPr>
        <w:pStyle w:val="NoSpacing1"/>
        <w:rPr>
          <w:rFonts w:ascii="Arial" w:eastAsia="Arial" w:hAnsi="Arial" w:cs="Arial"/>
          <w:bCs/>
          <w:sz w:val="24"/>
          <w:szCs w:val="24"/>
          <w:lang w:val="en-US"/>
        </w:rPr>
      </w:pPr>
    </w:p>
    <w:p w:rsidR="00BA423B" w:rsidRPr="009C5D75" w:rsidRDefault="00BA423B" w:rsidP="00BA423B">
      <w:pPr>
        <w:pStyle w:val="NoSpacing1"/>
        <w:rPr>
          <w:rFonts w:ascii="Arial" w:eastAsia="Arial" w:hAnsi="Arial" w:cs="Arial"/>
          <w:bCs/>
          <w:sz w:val="24"/>
          <w:szCs w:val="24"/>
          <w:lang w:val="en-US"/>
        </w:rPr>
      </w:pPr>
    </w:p>
    <w:p w:rsidR="00BA423B" w:rsidRPr="009C5D75" w:rsidRDefault="00BA423B">
      <w:pPr>
        <w:pStyle w:val="NoSpacing1"/>
        <w:rPr>
          <w:rFonts w:ascii="Arial" w:eastAsia="Arial" w:hAnsi="Arial" w:cs="Arial"/>
          <w:bCs/>
          <w:sz w:val="24"/>
          <w:szCs w:val="24"/>
          <w:lang w:val="en-US"/>
        </w:rPr>
      </w:pPr>
    </w:p>
    <w:p w:rsidR="00180FBB" w:rsidRPr="009C5D75" w:rsidRDefault="00180FBB">
      <w:pPr>
        <w:pStyle w:val="NoSpacing1"/>
        <w:rPr>
          <w:rFonts w:ascii="Arial" w:eastAsia="Arial" w:hAnsi="Arial" w:cs="Arial"/>
          <w:bCs/>
          <w:sz w:val="24"/>
          <w:szCs w:val="24"/>
          <w:lang w:val="en-US"/>
        </w:rPr>
      </w:pPr>
    </w:p>
    <w:p w:rsidR="00180FBB" w:rsidRPr="009C5D75" w:rsidRDefault="00180FBB">
      <w:pPr>
        <w:pStyle w:val="NoSpacing1"/>
        <w:rPr>
          <w:rFonts w:ascii="Arial" w:eastAsia="Arial" w:hAnsi="Arial" w:cs="Arial"/>
          <w:bCs/>
          <w:sz w:val="24"/>
          <w:szCs w:val="24"/>
          <w:lang w:val="en-US"/>
        </w:rPr>
      </w:pPr>
    </w:p>
    <w:p w:rsidR="001E6E00" w:rsidRPr="00014BA3" w:rsidRDefault="0074550B" w:rsidP="009C5D75">
      <w:pPr>
        <w:pStyle w:val="SG1"/>
        <w:ind w:left="720" w:hanging="720"/>
        <w:rPr>
          <w:sz w:val="28"/>
          <w:szCs w:val="28"/>
        </w:rPr>
      </w:pPr>
      <w:bookmarkStart w:id="152" w:name="_Toc514145696"/>
      <w:r w:rsidRPr="00014BA3">
        <w:rPr>
          <w:sz w:val="28"/>
          <w:szCs w:val="28"/>
        </w:rPr>
        <w:lastRenderedPageBreak/>
        <w:t>Appendix M – What is Safeguarding – Primary</w:t>
      </w:r>
      <w:bookmarkEnd w:id="152"/>
    </w:p>
    <w:p w:rsidR="001E6E00" w:rsidRDefault="0074550B">
      <w:pPr>
        <w:pStyle w:val="SG1"/>
        <w:numPr>
          <w:ilvl w:val="0"/>
          <w:numId w:val="0"/>
        </w:numPr>
        <w:ind w:left="786"/>
      </w:pPr>
      <w:bookmarkStart w:id="153" w:name="_Toc421626457"/>
      <w:bookmarkStart w:id="154" w:name="_Toc421626517"/>
      <w:bookmarkStart w:id="155" w:name="_Toc421627899"/>
      <w:bookmarkStart w:id="156" w:name="_Toc514145697"/>
      <w:r>
        <w:rPr>
          <w:noProof/>
          <w:sz w:val="32"/>
          <w:szCs w:val="32"/>
          <w:lang w:val="en-GB" w:eastAsia="en-GB"/>
        </w:rPr>
        <w:drawing>
          <wp:inline distT="0" distB="0" distL="0" distR="0" wp14:anchorId="6B331131" wp14:editId="212766F6">
            <wp:extent cx="5727700" cy="7796530"/>
            <wp:effectExtent l="0" t="0" r="6350" b="0"/>
            <wp:docPr id="4" name="Picture 30"/>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6"/>
                    <a:srcRect/>
                    <a:stretch>
                      <a:fillRect/>
                    </a:stretch>
                  </pic:blipFill>
                  <pic:spPr bwMode="auto">
                    <a:xfrm>
                      <a:off x="0" y="0"/>
                      <a:ext cx="5727700" cy="7796530"/>
                    </a:xfrm>
                    <a:prstGeom prst="rect">
                      <a:avLst/>
                    </a:prstGeom>
                    <a:ln>
                      <a:noFill/>
                    </a:ln>
                  </pic:spPr>
                </pic:pic>
              </a:graphicData>
            </a:graphic>
          </wp:inline>
        </w:drawing>
      </w:r>
      <w:bookmarkEnd w:id="153"/>
      <w:bookmarkEnd w:id="154"/>
      <w:bookmarkEnd w:id="155"/>
      <w:bookmarkEnd w:id="156"/>
    </w:p>
    <w:p w:rsidR="001E6E00" w:rsidRDefault="001E6E00">
      <w:pPr>
        <w:pStyle w:val="SG1"/>
        <w:numPr>
          <w:ilvl w:val="0"/>
          <w:numId w:val="0"/>
        </w:numPr>
        <w:ind w:left="786"/>
      </w:pPr>
    </w:p>
    <w:p w:rsidR="001E6E00" w:rsidRDefault="001E6E00">
      <w:pPr>
        <w:pStyle w:val="SG1"/>
        <w:numPr>
          <w:ilvl w:val="0"/>
          <w:numId w:val="0"/>
        </w:numPr>
        <w:ind w:left="786"/>
      </w:pPr>
    </w:p>
    <w:p w:rsidR="001E6E00" w:rsidRPr="00014BA3" w:rsidRDefault="0074550B" w:rsidP="009C5D75">
      <w:pPr>
        <w:pStyle w:val="SG1"/>
        <w:ind w:left="720" w:hanging="720"/>
        <w:rPr>
          <w:sz w:val="28"/>
          <w:szCs w:val="28"/>
        </w:rPr>
      </w:pPr>
      <w:bookmarkStart w:id="157" w:name="_Toc514145698"/>
      <w:r w:rsidRPr="00014BA3">
        <w:rPr>
          <w:sz w:val="28"/>
          <w:szCs w:val="28"/>
        </w:rPr>
        <w:lastRenderedPageBreak/>
        <w:t>Appendix N – What is Safeguarding - Secondary</w:t>
      </w:r>
      <w:bookmarkEnd w:id="157"/>
    </w:p>
    <w:p w:rsidR="001E6E00" w:rsidRDefault="0074550B">
      <w:pPr>
        <w:ind w:left="720"/>
      </w:pPr>
      <w:r>
        <w:rPr>
          <w:noProof/>
          <w:lang w:val="en-GB" w:eastAsia="en-GB"/>
        </w:rPr>
        <w:drawing>
          <wp:inline distT="0" distB="0" distL="0" distR="0" wp14:anchorId="7FA59D0B" wp14:editId="0F86993F">
            <wp:extent cx="5727700" cy="8168052"/>
            <wp:effectExtent l="0" t="0" r="6350" b="4445"/>
            <wp:docPr id="5" name="Picture 28"/>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7"/>
                    <a:srcRect/>
                    <a:stretch>
                      <a:fillRect/>
                    </a:stretch>
                  </pic:blipFill>
                  <pic:spPr bwMode="auto">
                    <a:xfrm>
                      <a:off x="0" y="0"/>
                      <a:ext cx="5727700" cy="8168052"/>
                    </a:xfrm>
                    <a:prstGeom prst="rect">
                      <a:avLst/>
                    </a:prstGeom>
                    <a:ln>
                      <a:noFill/>
                    </a:ln>
                  </pic:spPr>
                </pic:pic>
              </a:graphicData>
            </a:graphic>
          </wp:inline>
        </w:drawing>
      </w:r>
    </w:p>
    <w:sectPr w:rsidR="001E6E00" w:rsidSect="005662CC">
      <w:footerReference w:type="even" r:id="rId38"/>
      <w:footerReference w:type="default" r:id="rId39"/>
      <w:pgSz w:w="11900" w:h="16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78D" w:rsidRDefault="005C678D" w:rsidP="001E6E00">
      <w:r>
        <w:separator/>
      </w:r>
    </w:p>
  </w:endnote>
  <w:endnote w:type="continuationSeparator" w:id="0">
    <w:p w:rsidR="005C678D" w:rsidRDefault="005C678D" w:rsidP="001E6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Bold">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82B" w:rsidRDefault="0023682B">
    <w:pPr>
      <w:pStyle w:val="Footer"/>
      <w:framePr w:wrap="around" w:vAnchor="text" w:hAnchor="margin" w:xAlign="right"/>
      <w:rPr>
        <w:rStyle w:val="PageNumber"/>
      </w:rPr>
    </w:pPr>
    <w:r>
      <w:rPr>
        <w:rStyle w:val="PageNumber"/>
      </w:rPr>
      <w:fldChar w:fldCharType="begin"/>
    </w:r>
    <w:r>
      <w:rPr>
        <w:rStyle w:val="PageNumber"/>
      </w:rPr>
      <w:instrText>PAGE</w:instrText>
    </w:r>
    <w:r>
      <w:rPr>
        <w:rStyle w:val="PageNumber"/>
      </w:rPr>
      <w:fldChar w:fldCharType="end"/>
    </w:r>
  </w:p>
  <w:p w:rsidR="0023682B" w:rsidRDefault="0023682B">
    <w:pPr>
      <w:pStyle w:val="Footer"/>
      <w:ind w:right="360"/>
    </w:pPr>
  </w:p>
  <w:p w:rsidR="0023682B" w:rsidRDefault="0023682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82B" w:rsidRPr="005662CC" w:rsidRDefault="0023682B">
    <w:pPr>
      <w:rPr>
        <w:color w:val="B60152"/>
        <w:sz w:val="22"/>
        <w:szCs w:val="22"/>
      </w:rPr>
    </w:pPr>
    <w:r w:rsidRPr="005662CC">
      <w:rPr>
        <w:rFonts w:eastAsia="Times New Roman"/>
        <w:color w:val="B60152"/>
        <w:sz w:val="22"/>
        <w:szCs w:val="22"/>
      </w:rPr>
      <w:t>WCBC SG &amp; CP Policy April 2018</w:t>
    </w:r>
    <w:r w:rsidRPr="005662CC">
      <w:rPr>
        <w:rFonts w:eastAsia="Times New Roman"/>
        <w:color w:val="B60152"/>
        <w:sz w:val="22"/>
        <w:szCs w:val="22"/>
      </w:rPr>
      <w:ptab w:relativeTo="margin" w:alignment="center" w:leader="none"/>
    </w:r>
    <w:r w:rsidRPr="005662CC">
      <w:rPr>
        <w:rFonts w:eastAsia="Times New Roman"/>
        <w:color w:val="B60152"/>
        <w:sz w:val="22"/>
        <w:szCs w:val="22"/>
      </w:rPr>
      <w:ptab w:relativeTo="margin" w:alignment="right" w:leader="none"/>
    </w:r>
    <w:r w:rsidRPr="005662CC">
      <w:rPr>
        <w:rFonts w:eastAsiaTheme="majorEastAsia"/>
        <w:color w:val="B60152"/>
        <w:sz w:val="22"/>
        <w:szCs w:val="22"/>
      </w:rPr>
      <w:t xml:space="preserve">Page </w:t>
    </w:r>
    <w:r w:rsidRPr="005662CC">
      <w:rPr>
        <w:rFonts w:eastAsia="Times New Roman"/>
        <w:color w:val="B60152"/>
        <w:sz w:val="22"/>
        <w:szCs w:val="22"/>
      </w:rPr>
      <w:fldChar w:fldCharType="begin"/>
    </w:r>
    <w:r w:rsidRPr="005662CC">
      <w:rPr>
        <w:rFonts w:eastAsia="Times New Roman"/>
        <w:color w:val="B60152"/>
        <w:sz w:val="22"/>
        <w:szCs w:val="22"/>
      </w:rPr>
      <w:instrText xml:space="preserve"> PAGE    \* MERGEFORMAT </w:instrText>
    </w:r>
    <w:r w:rsidRPr="005662CC">
      <w:rPr>
        <w:rFonts w:eastAsia="Times New Roman"/>
        <w:color w:val="B60152"/>
        <w:sz w:val="22"/>
        <w:szCs w:val="22"/>
      </w:rPr>
      <w:fldChar w:fldCharType="separate"/>
    </w:r>
    <w:r w:rsidR="007920DF" w:rsidRPr="007920DF">
      <w:rPr>
        <w:rFonts w:eastAsiaTheme="majorEastAsia"/>
        <w:noProof/>
        <w:color w:val="B60152"/>
        <w:sz w:val="22"/>
        <w:szCs w:val="22"/>
      </w:rPr>
      <w:t>1</w:t>
    </w:r>
    <w:r w:rsidRPr="005662CC">
      <w:rPr>
        <w:rFonts w:eastAsiaTheme="majorEastAsia"/>
        <w:noProof/>
        <w:color w:val="B60152"/>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78D" w:rsidRDefault="005C678D" w:rsidP="001E6E00">
      <w:r>
        <w:separator/>
      </w:r>
    </w:p>
  </w:footnote>
  <w:footnote w:type="continuationSeparator" w:id="0">
    <w:p w:rsidR="005C678D" w:rsidRDefault="005C678D" w:rsidP="001E6E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EE4"/>
    <w:multiLevelType w:val="multilevel"/>
    <w:tmpl w:val="581A784A"/>
    <w:lvl w:ilvl="0">
      <w:start w:val="1"/>
      <w:numFmt w:val="bullet"/>
      <w:lvlText w:val=""/>
      <w:lvlJc w:val="left"/>
      <w:pPr>
        <w:ind w:left="720" w:hanging="360"/>
      </w:pPr>
      <w:rPr>
        <w:rFonts w:ascii="Symbol" w:eastAsia="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9D74DE"/>
    <w:multiLevelType w:val="multilevel"/>
    <w:tmpl w:val="81003C6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
    <w:nsid w:val="04AC7BA2"/>
    <w:multiLevelType w:val="multilevel"/>
    <w:tmpl w:val="A9A6D5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nsid w:val="090416D8"/>
    <w:multiLevelType w:val="multilevel"/>
    <w:tmpl w:val="FEAA8A5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nsid w:val="098F6408"/>
    <w:multiLevelType w:val="multilevel"/>
    <w:tmpl w:val="A10CF4C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nsid w:val="0E6562BC"/>
    <w:multiLevelType w:val="multilevel"/>
    <w:tmpl w:val="978EBA92"/>
    <w:numStyleLink w:val="Style1"/>
  </w:abstractNum>
  <w:abstractNum w:abstractNumId="6">
    <w:nsid w:val="10891859"/>
    <w:multiLevelType w:val="multilevel"/>
    <w:tmpl w:val="8B3E35BC"/>
    <w:lvl w:ilvl="0">
      <w:start w:val="1"/>
      <w:numFmt w:val="bullet"/>
      <w:lvlText w:val=""/>
      <w:lvlJc w:val="left"/>
      <w:pPr>
        <w:ind w:left="1120" w:hanging="360"/>
      </w:pPr>
      <w:rPr>
        <w:rFonts w:ascii="Symbol" w:eastAsia="Symbol" w:hAnsi="Symbol" w:cs="Symbol" w:hint="default"/>
      </w:rPr>
    </w:lvl>
    <w:lvl w:ilvl="1">
      <w:start w:val="1"/>
      <w:numFmt w:val="bullet"/>
      <w:lvlText w:val="o"/>
      <w:lvlJc w:val="left"/>
      <w:pPr>
        <w:ind w:left="1840" w:hanging="360"/>
      </w:pPr>
      <w:rPr>
        <w:rFonts w:ascii="Courier New" w:eastAsia="Courier New" w:hAnsi="Courier New" w:cs="Courier New" w:hint="default"/>
      </w:rPr>
    </w:lvl>
    <w:lvl w:ilvl="2">
      <w:start w:val="1"/>
      <w:numFmt w:val="bullet"/>
      <w:lvlText w:val=""/>
      <w:lvlJc w:val="left"/>
      <w:pPr>
        <w:ind w:left="2560" w:hanging="360"/>
      </w:pPr>
      <w:rPr>
        <w:rFonts w:ascii="Wingdings" w:eastAsia="Wingdings" w:hAnsi="Wingdings" w:cs="Wingdings" w:hint="default"/>
      </w:rPr>
    </w:lvl>
    <w:lvl w:ilvl="3">
      <w:start w:val="1"/>
      <w:numFmt w:val="bullet"/>
      <w:lvlText w:val=""/>
      <w:lvlJc w:val="left"/>
      <w:pPr>
        <w:ind w:left="3280" w:hanging="360"/>
      </w:pPr>
      <w:rPr>
        <w:rFonts w:ascii="Symbol" w:eastAsia="Symbol" w:hAnsi="Symbol" w:cs="Symbol" w:hint="default"/>
      </w:rPr>
    </w:lvl>
    <w:lvl w:ilvl="4">
      <w:start w:val="1"/>
      <w:numFmt w:val="bullet"/>
      <w:lvlText w:val="o"/>
      <w:lvlJc w:val="left"/>
      <w:pPr>
        <w:ind w:left="4000" w:hanging="360"/>
      </w:pPr>
      <w:rPr>
        <w:rFonts w:ascii="Courier New" w:eastAsia="Courier New" w:hAnsi="Courier New" w:cs="Courier New" w:hint="default"/>
      </w:rPr>
    </w:lvl>
    <w:lvl w:ilvl="5">
      <w:start w:val="1"/>
      <w:numFmt w:val="bullet"/>
      <w:lvlText w:val=""/>
      <w:lvlJc w:val="left"/>
      <w:pPr>
        <w:ind w:left="4720" w:hanging="360"/>
      </w:pPr>
      <w:rPr>
        <w:rFonts w:ascii="Wingdings" w:eastAsia="Wingdings" w:hAnsi="Wingdings" w:cs="Wingdings" w:hint="default"/>
      </w:rPr>
    </w:lvl>
    <w:lvl w:ilvl="6">
      <w:start w:val="1"/>
      <w:numFmt w:val="bullet"/>
      <w:lvlText w:val=""/>
      <w:lvlJc w:val="left"/>
      <w:pPr>
        <w:ind w:left="5440" w:hanging="360"/>
      </w:pPr>
      <w:rPr>
        <w:rFonts w:ascii="Symbol" w:eastAsia="Symbol" w:hAnsi="Symbol" w:cs="Symbol" w:hint="default"/>
      </w:rPr>
    </w:lvl>
    <w:lvl w:ilvl="7">
      <w:start w:val="1"/>
      <w:numFmt w:val="bullet"/>
      <w:lvlText w:val="o"/>
      <w:lvlJc w:val="left"/>
      <w:pPr>
        <w:ind w:left="6160" w:hanging="360"/>
      </w:pPr>
      <w:rPr>
        <w:rFonts w:ascii="Courier New" w:eastAsia="Courier New" w:hAnsi="Courier New" w:cs="Courier New" w:hint="default"/>
      </w:rPr>
    </w:lvl>
    <w:lvl w:ilvl="8">
      <w:start w:val="1"/>
      <w:numFmt w:val="bullet"/>
      <w:lvlText w:val=""/>
      <w:lvlJc w:val="left"/>
      <w:pPr>
        <w:ind w:left="6880" w:hanging="360"/>
      </w:pPr>
      <w:rPr>
        <w:rFonts w:ascii="Wingdings" w:eastAsia="Wingdings" w:hAnsi="Wingdings" w:cs="Wingdings" w:hint="default"/>
      </w:rPr>
    </w:lvl>
  </w:abstractNum>
  <w:abstractNum w:abstractNumId="7">
    <w:nsid w:val="164D4E15"/>
    <w:multiLevelType w:val="multilevel"/>
    <w:tmpl w:val="870C538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
    <w:nsid w:val="16C419ED"/>
    <w:multiLevelType w:val="multilevel"/>
    <w:tmpl w:val="84D8F34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nsid w:val="174451C5"/>
    <w:multiLevelType w:val="multilevel"/>
    <w:tmpl w:val="5B44C3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81D4A35"/>
    <w:multiLevelType w:val="multilevel"/>
    <w:tmpl w:val="4FA4B23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nsid w:val="1A9C0CF6"/>
    <w:multiLevelType w:val="multilevel"/>
    <w:tmpl w:val="BCAC9F6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12">
    <w:nsid w:val="1E2948F9"/>
    <w:multiLevelType w:val="multilevel"/>
    <w:tmpl w:val="8402D852"/>
    <w:lvl w:ilvl="0">
      <w:start w:val="1"/>
      <w:numFmt w:val="bullet"/>
      <w:lvlText w:val=""/>
      <w:lvlJc w:val="left"/>
      <w:pPr>
        <w:ind w:left="1120" w:hanging="360"/>
      </w:pPr>
      <w:rPr>
        <w:rFonts w:ascii="Symbol" w:eastAsia="Symbol" w:hAnsi="Symbol" w:cs="Symbol" w:hint="default"/>
      </w:rPr>
    </w:lvl>
    <w:lvl w:ilvl="1">
      <w:start w:val="1"/>
      <w:numFmt w:val="bullet"/>
      <w:lvlText w:val="o"/>
      <w:lvlJc w:val="left"/>
      <w:pPr>
        <w:ind w:left="1840" w:hanging="360"/>
      </w:pPr>
      <w:rPr>
        <w:rFonts w:ascii="Courier New" w:eastAsia="Courier New" w:hAnsi="Courier New" w:cs="Courier New" w:hint="default"/>
      </w:rPr>
    </w:lvl>
    <w:lvl w:ilvl="2">
      <w:start w:val="1"/>
      <w:numFmt w:val="bullet"/>
      <w:lvlText w:val=""/>
      <w:lvlJc w:val="left"/>
      <w:pPr>
        <w:ind w:left="2560" w:hanging="360"/>
      </w:pPr>
      <w:rPr>
        <w:rFonts w:ascii="Wingdings" w:eastAsia="Wingdings" w:hAnsi="Wingdings" w:cs="Wingdings" w:hint="default"/>
      </w:rPr>
    </w:lvl>
    <w:lvl w:ilvl="3">
      <w:start w:val="1"/>
      <w:numFmt w:val="bullet"/>
      <w:lvlText w:val=""/>
      <w:lvlJc w:val="left"/>
      <w:pPr>
        <w:ind w:left="3280" w:hanging="360"/>
      </w:pPr>
      <w:rPr>
        <w:rFonts w:ascii="Symbol" w:eastAsia="Symbol" w:hAnsi="Symbol" w:cs="Symbol" w:hint="default"/>
      </w:rPr>
    </w:lvl>
    <w:lvl w:ilvl="4">
      <w:start w:val="1"/>
      <w:numFmt w:val="bullet"/>
      <w:lvlText w:val="o"/>
      <w:lvlJc w:val="left"/>
      <w:pPr>
        <w:ind w:left="4000" w:hanging="360"/>
      </w:pPr>
      <w:rPr>
        <w:rFonts w:ascii="Courier New" w:eastAsia="Courier New" w:hAnsi="Courier New" w:cs="Courier New" w:hint="default"/>
      </w:rPr>
    </w:lvl>
    <w:lvl w:ilvl="5">
      <w:start w:val="1"/>
      <w:numFmt w:val="bullet"/>
      <w:lvlText w:val=""/>
      <w:lvlJc w:val="left"/>
      <w:pPr>
        <w:ind w:left="4720" w:hanging="360"/>
      </w:pPr>
      <w:rPr>
        <w:rFonts w:ascii="Wingdings" w:eastAsia="Wingdings" w:hAnsi="Wingdings" w:cs="Wingdings" w:hint="default"/>
      </w:rPr>
    </w:lvl>
    <w:lvl w:ilvl="6">
      <w:start w:val="1"/>
      <w:numFmt w:val="bullet"/>
      <w:lvlText w:val=""/>
      <w:lvlJc w:val="left"/>
      <w:pPr>
        <w:ind w:left="5440" w:hanging="360"/>
      </w:pPr>
      <w:rPr>
        <w:rFonts w:ascii="Symbol" w:eastAsia="Symbol" w:hAnsi="Symbol" w:cs="Symbol" w:hint="default"/>
      </w:rPr>
    </w:lvl>
    <w:lvl w:ilvl="7">
      <w:start w:val="1"/>
      <w:numFmt w:val="bullet"/>
      <w:lvlText w:val="o"/>
      <w:lvlJc w:val="left"/>
      <w:pPr>
        <w:ind w:left="6160" w:hanging="360"/>
      </w:pPr>
      <w:rPr>
        <w:rFonts w:ascii="Courier New" w:eastAsia="Courier New" w:hAnsi="Courier New" w:cs="Courier New" w:hint="default"/>
      </w:rPr>
    </w:lvl>
    <w:lvl w:ilvl="8">
      <w:start w:val="1"/>
      <w:numFmt w:val="bullet"/>
      <w:lvlText w:val=""/>
      <w:lvlJc w:val="left"/>
      <w:pPr>
        <w:ind w:left="6880" w:hanging="360"/>
      </w:pPr>
      <w:rPr>
        <w:rFonts w:ascii="Wingdings" w:eastAsia="Wingdings" w:hAnsi="Wingdings" w:cs="Wingdings" w:hint="default"/>
      </w:rPr>
    </w:lvl>
  </w:abstractNum>
  <w:abstractNum w:abstractNumId="13">
    <w:nsid w:val="20365FF8"/>
    <w:multiLevelType w:val="multilevel"/>
    <w:tmpl w:val="00A05C16"/>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14">
    <w:nsid w:val="20447A72"/>
    <w:multiLevelType w:val="hybridMultilevel"/>
    <w:tmpl w:val="AFA27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0C85144"/>
    <w:multiLevelType w:val="multilevel"/>
    <w:tmpl w:val="AEAA62F0"/>
    <w:lvl w:ilvl="0">
      <w:start w:val="1"/>
      <w:numFmt w:val="bullet"/>
      <w:lvlText w:val=""/>
      <w:lvlJc w:val="left"/>
      <w:pPr>
        <w:ind w:left="2880" w:hanging="800"/>
      </w:pPr>
      <w:rPr>
        <w:rFonts w:ascii="Symbol" w:eastAsia="Symbol" w:hAnsi="Symbol" w:cs="Symbol" w:hint="default"/>
        <w:color w:val="auto"/>
      </w:rPr>
    </w:lvl>
    <w:lvl w:ilvl="1">
      <w:start w:val="1"/>
      <w:numFmt w:val="lowerLetter"/>
      <w:lvlText w:val="%2."/>
      <w:lvlJc w:val="left"/>
      <w:pPr>
        <w:ind w:left="3160" w:hanging="360"/>
      </w:pPr>
    </w:lvl>
    <w:lvl w:ilvl="2">
      <w:start w:val="1"/>
      <w:numFmt w:val="lowerRoman"/>
      <w:lvlText w:val="%3."/>
      <w:lvlJc w:val="right"/>
      <w:pPr>
        <w:ind w:left="3880" w:hanging="180"/>
      </w:pPr>
    </w:lvl>
    <w:lvl w:ilvl="3">
      <w:start w:val="1"/>
      <w:numFmt w:val="decimal"/>
      <w:lvlText w:val="%4."/>
      <w:lvlJc w:val="left"/>
      <w:pPr>
        <w:ind w:left="4600" w:hanging="360"/>
      </w:pPr>
    </w:lvl>
    <w:lvl w:ilvl="4">
      <w:start w:val="1"/>
      <w:numFmt w:val="lowerLetter"/>
      <w:lvlText w:val="%5."/>
      <w:lvlJc w:val="left"/>
      <w:pPr>
        <w:ind w:left="5320" w:hanging="360"/>
      </w:pPr>
    </w:lvl>
    <w:lvl w:ilvl="5">
      <w:start w:val="1"/>
      <w:numFmt w:val="lowerRoman"/>
      <w:lvlText w:val="%6."/>
      <w:lvlJc w:val="right"/>
      <w:pPr>
        <w:ind w:left="6040" w:hanging="180"/>
      </w:pPr>
    </w:lvl>
    <w:lvl w:ilvl="6">
      <w:start w:val="1"/>
      <w:numFmt w:val="decimal"/>
      <w:lvlText w:val="%7."/>
      <w:lvlJc w:val="left"/>
      <w:pPr>
        <w:ind w:left="6760" w:hanging="360"/>
      </w:pPr>
    </w:lvl>
    <w:lvl w:ilvl="7">
      <w:start w:val="1"/>
      <w:numFmt w:val="lowerLetter"/>
      <w:lvlText w:val="%8."/>
      <w:lvlJc w:val="left"/>
      <w:pPr>
        <w:ind w:left="7480" w:hanging="360"/>
      </w:pPr>
    </w:lvl>
    <w:lvl w:ilvl="8">
      <w:start w:val="1"/>
      <w:numFmt w:val="lowerRoman"/>
      <w:lvlText w:val="%9."/>
      <w:lvlJc w:val="right"/>
      <w:pPr>
        <w:ind w:left="8200" w:hanging="180"/>
      </w:pPr>
    </w:lvl>
  </w:abstractNum>
  <w:abstractNum w:abstractNumId="16">
    <w:nsid w:val="232C749E"/>
    <w:multiLevelType w:val="multilevel"/>
    <w:tmpl w:val="3E46553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17">
    <w:nsid w:val="25834C3D"/>
    <w:multiLevelType w:val="multilevel"/>
    <w:tmpl w:val="193C55D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8">
    <w:nsid w:val="272E5616"/>
    <w:multiLevelType w:val="multilevel"/>
    <w:tmpl w:val="87CC09B8"/>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19">
    <w:nsid w:val="28853AF4"/>
    <w:multiLevelType w:val="multilevel"/>
    <w:tmpl w:val="B6601DBE"/>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20">
    <w:nsid w:val="2AFC32BB"/>
    <w:multiLevelType w:val="multilevel"/>
    <w:tmpl w:val="BD70ED30"/>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530"/>
        </w:tabs>
        <w:ind w:left="1530" w:hanging="360"/>
      </w:pPr>
      <w:rPr>
        <w:rFonts w:ascii="Wingdings" w:eastAsia="Wingdings" w:hAnsi="Wingdings" w:cs="Wingdings" w:hint="default"/>
      </w:rPr>
    </w:lvl>
    <w:lvl w:ilvl="2">
      <w:start w:val="1"/>
      <w:numFmt w:val="bullet"/>
      <w:lvlText w:val=""/>
      <w:lvlJc w:val="left"/>
      <w:pPr>
        <w:tabs>
          <w:tab w:val="num" w:pos="2160"/>
        </w:tabs>
        <w:ind w:left="2160" w:hanging="360"/>
      </w:pPr>
      <w:rPr>
        <w:rFonts w:ascii="Symbol" w:eastAsia="Symbol" w:hAnsi="Symbol" w:cs="Symbol"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21">
    <w:nsid w:val="2B5B0A18"/>
    <w:multiLevelType w:val="hybridMultilevel"/>
    <w:tmpl w:val="D0784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C172366"/>
    <w:multiLevelType w:val="multilevel"/>
    <w:tmpl w:val="71EAAA2C"/>
    <w:lvl w:ilvl="0">
      <w:start w:val="1"/>
      <w:numFmt w:val="bullet"/>
      <w:lvlText w:val=""/>
      <w:lvlJc w:val="left"/>
      <w:pPr>
        <w:tabs>
          <w:tab w:val="num" w:pos="900"/>
        </w:tabs>
        <w:ind w:left="900" w:hanging="360"/>
      </w:pPr>
      <w:rPr>
        <w:rFonts w:ascii="Symbol" w:eastAsia="Symbol" w:hAnsi="Symbol" w:cs="Symbol" w:hint="default"/>
      </w:rPr>
    </w:lvl>
    <w:lvl w:ilvl="1">
      <w:start w:val="1"/>
      <w:numFmt w:val="bullet"/>
      <w:lvlText w:val="o"/>
      <w:lvlJc w:val="left"/>
      <w:pPr>
        <w:tabs>
          <w:tab w:val="num" w:pos="1620"/>
        </w:tabs>
        <w:ind w:left="1620" w:hanging="360"/>
      </w:pPr>
      <w:rPr>
        <w:rFonts w:ascii="Courier New" w:eastAsia="Courier New" w:hAnsi="Courier New" w:cs="Courier New" w:hint="default"/>
      </w:rPr>
    </w:lvl>
    <w:lvl w:ilvl="2">
      <w:start w:val="1"/>
      <w:numFmt w:val="bullet"/>
      <w:lvlText w:val=""/>
      <w:lvlJc w:val="left"/>
      <w:pPr>
        <w:tabs>
          <w:tab w:val="num" w:pos="2340"/>
        </w:tabs>
        <w:ind w:left="2340" w:hanging="360"/>
      </w:pPr>
      <w:rPr>
        <w:rFonts w:ascii="Wingdings" w:eastAsia="Wingdings" w:hAnsi="Wingdings" w:cs="Wingdings" w:hint="default"/>
      </w:rPr>
    </w:lvl>
    <w:lvl w:ilvl="3">
      <w:start w:val="1"/>
      <w:numFmt w:val="bullet"/>
      <w:lvlText w:val=""/>
      <w:lvlJc w:val="left"/>
      <w:pPr>
        <w:tabs>
          <w:tab w:val="num" w:pos="3060"/>
        </w:tabs>
        <w:ind w:left="3060" w:hanging="360"/>
      </w:pPr>
      <w:rPr>
        <w:rFonts w:ascii="Symbol" w:eastAsia="Symbol" w:hAnsi="Symbol" w:cs="Symbol" w:hint="default"/>
      </w:rPr>
    </w:lvl>
    <w:lvl w:ilvl="4">
      <w:start w:val="1"/>
      <w:numFmt w:val="bullet"/>
      <w:lvlText w:val="o"/>
      <w:lvlJc w:val="left"/>
      <w:pPr>
        <w:tabs>
          <w:tab w:val="num" w:pos="3780"/>
        </w:tabs>
        <w:ind w:left="3780" w:hanging="360"/>
      </w:pPr>
      <w:rPr>
        <w:rFonts w:ascii="Courier New" w:eastAsia="Courier New" w:hAnsi="Courier New" w:cs="Courier New" w:hint="default"/>
      </w:rPr>
    </w:lvl>
    <w:lvl w:ilvl="5">
      <w:start w:val="1"/>
      <w:numFmt w:val="bullet"/>
      <w:lvlText w:val=""/>
      <w:lvlJc w:val="left"/>
      <w:pPr>
        <w:tabs>
          <w:tab w:val="num" w:pos="4500"/>
        </w:tabs>
        <w:ind w:left="4500" w:hanging="360"/>
      </w:pPr>
      <w:rPr>
        <w:rFonts w:ascii="Wingdings" w:eastAsia="Wingdings" w:hAnsi="Wingdings" w:cs="Wingdings" w:hint="default"/>
      </w:rPr>
    </w:lvl>
    <w:lvl w:ilvl="6">
      <w:start w:val="1"/>
      <w:numFmt w:val="bullet"/>
      <w:lvlText w:val=""/>
      <w:lvlJc w:val="left"/>
      <w:pPr>
        <w:tabs>
          <w:tab w:val="num" w:pos="5220"/>
        </w:tabs>
        <w:ind w:left="5220" w:hanging="360"/>
      </w:pPr>
      <w:rPr>
        <w:rFonts w:ascii="Symbol" w:eastAsia="Symbol" w:hAnsi="Symbol" w:cs="Symbol" w:hint="default"/>
      </w:rPr>
    </w:lvl>
    <w:lvl w:ilvl="7">
      <w:start w:val="1"/>
      <w:numFmt w:val="bullet"/>
      <w:lvlText w:val="o"/>
      <w:lvlJc w:val="left"/>
      <w:pPr>
        <w:tabs>
          <w:tab w:val="num" w:pos="5940"/>
        </w:tabs>
        <w:ind w:left="5940" w:hanging="360"/>
      </w:pPr>
      <w:rPr>
        <w:rFonts w:ascii="Courier New" w:eastAsia="Courier New" w:hAnsi="Courier New" w:cs="Courier New" w:hint="default"/>
      </w:rPr>
    </w:lvl>
    <w:lvl w:ilvl="8">
      <w:start w:val="1"/>
      <w:numFmt w:val="bullet"/>
      <w:lvlText w:val=""/>
      <w:lvlJc w:val="left"/>
      <w:pPr>
        <w:tabs>
          <w:tab w:val="num" w:pos="6660"/>
        </w:tabs>
        <w:ind w:left="6660" w:hanging="360"/>
      </w:pPr>
      <w:rPr>
        <w:rFonts w:ascii="Wingdings" w:eastAsia="Wingdings" w:hAnsi="Wingdings" w:cs="Wingdings" w:hint="default"/>
      </w:rPr>
    </w:lvl>
  </w:abstractNum>
  <w:abstractNum w:abstractNumId="23">
    <w:nsid w:val="2CC00BA7"/>
    <w:multiLevelType w:val="multilevel"/>
    <w:tmpl w:val="919A54C4"/>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24">
    <w:nsid w:val="2E791AC6"/>
    <w:multiLevelType w:val="multilevel"/>
    <w:tmpl w:val="AB5090B6"/>
    <w:lvl w:ilvl="0">
      <w:start w:val="1"/>
      <w:numFmt w:val="bullet"/>
      <w:lvlText w:val=""/>
      <w:lvlJc w:val="left"/>
      <w:pPr>
        <w:ind w:left="720" w:hanging="360"/>
      </w:pPr>
      <w:rPr>
        <w:rFonts w:ascii="Symbol" w:eastAsia="Symbol" w:hAnsi="Symbol" w:cs="Symbol" w:hint="default"/>
        <w:sz w:val="20"/>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5">
    <w:nsid w:val="312802E8"/>
    <w:multiLevelType w:val="multilevel"/>
    <w:tmpl w:val="364A0502"/>
    <w:lvl w:ilvl="0">
      <w:start w:val="1"/>
      <w:numFmt w:val="bullet"/>
      <w:lvlText w:val=""/>
      <w:lvlJc w:val="left"/>
      <w:pPr>
        <w:ind w:left="720" w:hanging="360"/>
      </w:pPr>
      <w:rPr>
        <w:rFonts w:ascii="Symbol" w:eastAsia="Symbol" w:hAnsi="Symbol" w:cs="Symbol" w:hint="default"/>
        <w:color w:val="auto"/>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6">
    <w:nsid w:val="3198406D"/>
    <w:multiLevelType w:val="multilevel"/>
    <w:tmpl w:val="B888CBD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7">
    <w:nsid w:val="343D43FE"/>
    <w:multiLevelType w:val="multilevel"/>
    <w:tmpl w:val="55B43F6C"/>
    <w:lvl w:ilvl="0">
      <w:start w:val="1"/>
      <w:numFmt w:val="bullet"/>
      <w:lvlText w:val=""/>
      <w:lvlJc w:val="left"/>
      <w:pPr>
        <w:ind w:left="2160" w:hanging="360"/>
      </w:pPr>
      <w:rPr>
        <w:rFonts w:ascii="Symbol" w:eastAsia="Symbol" w:hAnsi="Symbol" w:cs="Symbol" w:hint="default"/>
      </w:rPr>
    </w:lvl>
    <w:lvl w:ilvl="1">
      <w:start w:val="1"/>
      <w:numFmt w:val="bullet"/>
      <w:lvlText w:val="o"/>
      <w:lvlJc w:val="left"/>
      <w:pPr>
        <w:ind w:left="2880" w:hanging="360"/>
      </w:pPr>
      <w:rPr>
        <w:rFonts w:ascii="Courier New" w:eastAsia="Courier New" w:hAnsi="Courier New" w:cs="Courier New" w:hint="default"/>
      </w:rPr>
    </w:lvl>
    <w:lvl w:ilvl="2">
      <w:start w:val="1"/>
      <w:numFmt w:val="bullet"/>
      <w:lvlText w:val=""/>
      <w:lvlJc w:val="left"/>
      <w:pPr>
        <w:ind w:left="3600" w:hanging="360"/>
      </w:pPr>
      <w:rPr>
        <w:rFonts w:ascii="Wingdings" w:eastAsia="Wingdings" w:hAnsi="Wingdings" w:cs="Wingdings" w:hint="default"/>
      </w:rPr>
    </w:lvl>
    <w:lvl w:ilvl="3">
      <w:start w:val="1"/>
      <w:numFmt w:val="bullet"/>
      <w:lvlText w:val=""/>
      <w:lvlJc w:val="left"/>
      <w:pPr>
        <w:ind w:left="4320" w:hanging="360"/>
      </w:pPr>
      <w:rPr>
        <w:rFonts w:ascii="Symbol" w:eastAsia="Symbol" w:hAnsi="Symbol" w:cs="Symbol" w:hint="default"/>
      </w:rPr>
    </w:lvl>
    <w:lvl w:ilvl="4">
      <w:start w:val="1"/>
      <w:numFmt w:val="bullet"/>
      <w:lvlText w:val="o"/>
      <w:lvlJc w:val="left"/>
      <w:pPr>
        <w:ind w:left="5040" w:hanging="360"/>
      </w:pPr>
      <w:rPr>
        <w:rFonts w:ascii="Courier New" w:eastAsia="Courier New" w:hAnsi="Courier New" w:cs="Courier New" w:hint="default"/>
      </w:rPr>
    </w:lvl>
    <w:lvl w:ilvl="5">
      <w:start w:val="1"/>
      <w:numFmt w:val="bullet"/>
      <w:lvlText w:val=""/>
      <w:lvlJc w:val="left"/>
      <w:pPr>
        <w:ind w:left="5760" w:hanging="360"/>
      </w:pPr>
      <w:rPr>
        <w:rFonts w:ascii="Wingdings" w:eastAsia="Wingdings" w:hAnsi="Wingdings" w:cs="Wingdings" w:hint="default"/>
      </w:rPr>
    </w:lvl>
    <w:lvl w:ilvl="6">
      <w:start w:val="1"/>
      <w:numFmt w:val="bullet"/>
      <w:lvlText w:val=""/>
      <w:lvlJc w:val="left"/>
      <w:pPr>
        <w:ind w:left="6480" w:hanging="360"/>
      </w:pPr>
      <w:rPr>
        <w:rFonts w:ascii="Symbol" w:eastAsia="Symbol" w:hAnsi="Symbol" w:cs="Symbol" w:hint="default"/>
      </w:rPr>
    </w:lvl>
    <w:lvl w:ilvl="7">
      <w:start w:val="1"/>
      <w:numFmt w:val="bullet"/>
      <w:lvlText w:val="o"/>
      <w:lvlJc w:val="left"/>
      <w:pPr>
        <w:ind w:left="7200" w:hanging="360"/>
      </w:pPr>
      <w:rPr>
        <w:rFonts w:ascii="Courier New" w:eastAsia="Courier New" w:hAnsi="Courier New" w:cs="Courier New" w:hint="default"/>
      </w:rPr>
    </w:lvl>
    <w:lvl w:ilvl="8">
      <w:start w:val="1"/>
      <w:numFmt w:val="bullet"/>
      <w:lvlText w:val=""/>
      <w:lvlJc w:val="left"/>
      <w:pPr>
        <w:ind w:left="7920" w:hanging="360"/>
      </w:pPr>
      <w:rPr>
        <w:rFonts w:ascii="Wingdings" w:eastAsia="Wingdings" w:hAnsi="Wingdings" w:cs="Wingdings" w:hint="default"/>
      </w:rPr>
    </w:lvl>
  </w:abstractNum>
  <w:abstractNum w:abstractNumId="28">
    <w:nsid w:val="35E376A1"/>
    <w:multiLevelType w:val="multilevel"/>
    <w:tmpl w:val="914EC40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9">
    <w:nsid w:val="380554F5"/>
    <w:multiLevelType w:val="multilevel"/>
    <w:tmpl w:val="26FAA802"/>
    <w:lvl w:ilvl="0">
      <w:start w:val="1"/>
      <w:numFmt w:val="bullet"/>
      <w:lvlText w:val=""/>
      <w:lvlJc w:val="left"/>
      <w:pPr>
        <w:ind w:left="2880" w:hanging="720"/>
      </w:pPr>
      <w:rPr>
        <w:rFonts w:ascii="Symbol" w:eastAsia="Symbol" w:hAnsi="Symbol" w:cs="Symbol"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30">
    <w:nsid w:val="38BE00E6"/>
    <w:multiLevelType w:val="multilevel"/>
    <w:tmpl w:val="D9B6B9A2"/>
    <w:lvl w:ilvl="0">
      <w:start w:val="1"/>
      <w:numFmt w:val="decimal"/>
      <w:pStyle w:val="SG1"/>
      <w:lvlText w:val="%1."/>
      <w:lvlJc w:val="left"/>
      <w:pPr>
        <w:ind w:left="786" w:hanging="360"/>
      </w:pPr>
      <w:rPr>
        <w:rFonts w:hint="default"/>
        <w:color w:val="000000"/>
        <w:spacing w:val="0"/>
        <w:kern w:val="0"/>
        <w:position w:val="0"/>
        <w:sz w:val="28"/>
        <w:szCs w:val="28"/>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C4E3DBD"/>
    <w:multiLevelType w:val="multilevel"/>
    <w:tmpl w:val="8C9E2142"/>
    <w:lvl w:ilvl="0">
      <w:start w:val="1"/>
      <w:numFmt w:val="bullet"/>
      <w:lvlText w:val=""/>
      <w:lvlJc w:val="left"/>
      <w:pPr>
        <w:ind w:left="720" w:hanging="360"/>
      </w:pPr>
      <w:rPr>
        <w:rFonts w:ascii="Symbol" w:eastAsia="Symbol" w:hAnsi="Symbol" w:cs="Symbol" w:hint="default"/>
      </w:rPr>
    </w:lvl>
    <w:lvl w:ilvl="1">
      <w:start w:val="1"/>
      <w:numFmt w:val="bullet"/>
      <w:lvlText w:val=""/>
      <w:lvlJc w:val="left"/>
      <w:pPr>
        <w:tabs>
          <w:tab w:val="num" w:pos="1530"/>
        </w:tabs>
        <w:ind w:left="1530" w:hanging="360"/>
      </w:pPr>
      <w:rPr>
        <w:rFonts w:ascii="Wingdings" w:eastAsia="Wingdings" w:hAnsi="Wingdings" w:cs="Wingdings" w:hint="default"/>
      </w:rPr>
    </w:lvl>
    <w:lvl w:ilvl="2">
      <w:start w:val="1"/>
      <w:numFmt w:val="bullet"/>
      <w:lvlText w:val=""/>
      <w:lvlJc w:val="left"/>
      <w:pPr>
        <w:ind w:left="720" w:hanging="360"/>
      </w:pPr>
      <w:rPr>
        <w:rFonts w:ascii="Symbol" w:eastAsia="Symbol" w:hAnsi="Symbol" w:cs="Symbol" w:hint="default"/>
        <w:color w:val="auto"/>
      </w:rPr>
    </w:lvl>
    <w:lvl w:ilvl="3">
      <w:start w:val="1"/>
      <w:numFmt w:val="bullet"/>
      <w:lvlText w:val=""/>
      <w:lvlJc w:val="left"/>
      <w:pPr>
        <w:tabs>
          <w:tab w:val="num" w:pos="1440"/>
        </w:tabs>
        <w:ind w:left="1440" w:hanging="360"/>
      </w:pPr>
      <w:rPr>
        <w:rFonts w:ascii="Wingdings" w:eastAsia="Wingdings" w:hAnsi="Wingdings" w:cs="Wingdings" w:hint="default"/>
      </w:rPr>
    </w:lvl>
    <w:lvl w:ilvl="4">
      <w:start w:val="1"/>
      <w:numFmt w:val="bullet"/>
      <w:lvlText w:val=""/>
      <w:lvlJc w:val="left"/>
      <w:pPr>
        <w:ind w:left="720" w:hanging="360"/>
      </w:pPr>
      <w:rPr>
        <w:rFonts w:ascii="Symbol" w:eastAsia="Symbol" w:hAnsi="Symbol" w:cs="Symbol"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32">
    <w:nsid w:val="3CAC605D"/>
    <w:multiLevelType w:val="multilevel"/>
    <w:tmpl w:val="5464E55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33">
    <w:nsid w:val="3D0108AB"/>
    <w:multiLevelType w:val="multilevel"/>
    <w:tmpl w:val="80BE9F8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bullet"/>
      <w:lvlText w:val="•"/>
      <w:lvlJc w:val="left"/>
      <w:pPr>
        <w:tabs>
          <w:tab w:val="num" w:pos="3600"/>
        </w:tabs>
        <w:ind w:left="3600" w:hanging="360"/>
      </w:pPr>
      <w:rPr>
        <w:rFonts w:ascii="Times New Roman" w:eastAsia="Times New Roman" w:hAnsi="Times New Roman" w:cs="Times New Roman" w:hint="default"/>
      </w:rPr>
    </w:lvl>
    <w:lvl w:ilvl="5">
      <w:start w:val="1"/>
      <w:numFmt w:val="bullet"/>
      <w:lvlText w:val="•"/>
      <w:lvlJc w:val="left"/>
      <w:pPr>
        <w:tabs>
          <w:tab w:val="num" w:pos="4320"/>
        </w:tabs>
        <w:ind w:left="4320" w:hanging="360"/>
      </w:pPr>
      <w:rPr>
        <w:rFonts w:ascii="Times New Roman" w:eastAsia="Times New Roman" w:hAnsi="Times New Roman" w:cs="Times New Roman" w:hint="default"/>
      </w:rPr>
    </w:lvl>
    <w:lvl w:ilvl="6">
      <w:start w:val="1"/>
      <w:numFmt w:val="bullet"/>
      <w:lvlText w:val="•"/>
      <w:lvlJc w:val="left"/>
      <w:pPr>
        <w:tabs>
          <w:tab w:val="num" w:pos="5040"/>
        </w:tabs>
        <w:ind w:left="5040" w:hanging="360"/>
      </w:pPr>
      <w:rPr>
        <w:rFonts w:ascii="Times New Roman" w:eastAsia="Times New Roman" w:hAnsi="Times New Roman" w:cs="Times New Roman" w:hint="default"/>
      </w:rPr>
    </w:lvl>
    <w:lvl w:ilvl="7">
      <w:start w:val="1"/>
      <w:numFmt w:val="bullet"/>
      <w:lvlText w:val="•"/>
      <w:lvlJc w:val="left"/>
      <w:pPr>
        <w:tabs>
          <w:tab w:val="num" w:pos="5760"/>
        </w:tabs>
        <w:ind w:left="5760" w:hanging="360"/>
      </w:pPr>
      <w:rPr>
        <w:rFonts w:ascii="Times New Roman" w:eastAsia="Times New Roman" w:hAnsi="Times New Roman" w:cs="Times New Roman" w:hint="default"/>
      </w:rPr>
    </w:lvl>
    <w:lvl w:ilvl="8">
      <w:start w:val="1"/>
      <w:numFmt w:val="bullet"/>
      <w:lvlText w:val="•"/>
      <w:lvlJc w:val="left"/>
      <w:pPr>
        <w:tabs>
          <w:tab w:val="num" w:pos="6480"/>
        </w:tabs>
        <w:ind w:left="6480" w:hanging="360"/>
      </w:pPr>
      <w:rPr>
        <w:rFonts w:ascii="Times New Roman" w:eastAsia="Times New Roman" w:hAnsi="Times New Roman" w:cs="Times New Roman" w:hint="default"/>
      </w:rPr>
    </w:lvl>
  </w:abstractNum>
  <w:abstractNum w:abstractNumId="34">
    <w:nsid w:val="3DE41D01"/>
    <w:multiLevelType w:val="hybridMultilevel"/>
    <w:tmpl w:val="AF3AB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E161667"/>
    <w:multiLevelType w:val="multilevel"/>
    <w:tmpl w:val="232CB434"/>
    <w:lvl w:ilvl="0">
      <w:start w:val="1"/>
      <w:numFmt w:val="bullet"/>
      <w:lvlText w:val=""/>
      <w:lvlJc w:val="left"/>
      <w:pPr>
        <w:tabs>
          <w:tab w:val="num" w:pos="720"/>
        </w:tabs>
        <w:ind w:left="720" w:hanging="360"/>
      </w:pPr>
      <w:rPr>
        <w:rFonts w:ascii="Symbol" w:eastAsia="Symbol" w:hAnsi="Symbol" w:cs="Symbol" w:hint="default"/>
        <w:color w:val="auto"/>
      </w:rPr>
    </w:lvl>
    <w:lvl w:ilvl="1">
      <w:start w:val="1"/>
      <w:numFmt w:val="bullet"/>
      <w:lvlText w:val=""/>
      <w:lvlJc w:val="left"/>
      <w:pPr>
        <w:tabs>
          <w:tab w:val="num" w:pos="1440"/>
        </w:tabs>
        <w:ind w:left="1440" w:hanging="360"/>
      </w:pPr>
      <w:rPr>
        <w:rFonts w:ascii="Wingdings" w:eastAsia="Wingdings" w:hAnsi="Wingdings" w:cs="Wingdings"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36">
    <w:nsid w:val="3E575FFC"/>
    <w:multiLevelType w:val="multilevel"/>
    <w:tmpl w:val="17045F6C"/>
    <w:lvl w:ilvl="0">
      <w:start w:val="1"/>
      <w:numFmt w:val="lowerLetter"/>
      <w:lvlText w:val="%1)"/>
      <w:lvlJc w:val="left"/>
      <w:pPr>
        <w:tabs>
          <w:tab w:val="num" w:pos="600"/>
        </w:tabs>
        <w:ind w:left="600" w:hanging="360"/>
      </w:pPr>
      <w:rPr>
        <w:rFonts w:cs="Times New Roman" w:hint="default"/>
      </w:rPr>
    </w:lvl>
    <w:lvl w:ilvl="1">
      <w:start w:val="1"/>
      <w:numFmt w:val="bullet"/>
      <w:lvlText w:val="o"/>
      <w:lvlJc w:val="left"/>
      <w:pPr>
        <w:ind w:left="1320" w:hanging="360"/>
      </w:pPr>
      <w:rPr>
        <w:rFonts w:ascii="Courier New" w:eastAsia="Courier New" w:hAnsi="Courier New" w:cs="Courier New" w:hint="default"/>
      </w:rPr>
    </w:lvl>
    <w:lvl w:ilvl="2">
      <w:start w:val="1"/>
      <w:numFmt w:val="bullet"/>
      <w:lvlText w:val=""/>
      <w:lvlJc w:val="left"/>
      <w:pPr>
        <w:ind w:left="2040" w:hanging="360"/>
      </w:pPr>
      <w:rPr>
        <w:rFonts w:ascii="Wingdings" w:eastAsia="Wingdings" w:hAnsi="Wingdings" w:cs="Wingdings" w:hint="default"/>
      </w:rPr>
    </w:lvl>
    <w:lvl w:ilvl="3">
      <w:start w:val="1"/>
      <w:numFmt w:val="bullet"/>
      <w:lvlText w:val=""/>
      <w:lvlJc w:val="left"/>
      <w:pPr>
        <w:ind w:left="2760" w:hanging="360"/>
      </w:pPr>
      <w:rPr>
        <w:rFonts w:ascii="Symbol" w:eastAsia="Symbol" w:hAnsi="Symbol" w:cs="Symbol" w:hint="default"/>
      </w:rPr>
    </w:lvl>
    <w:lvl w:ilvl="4">
      <w:start w:val="1"/>
      <w:numFmt w:val="bullet"/>
      <w:lvlText w:val="o"/>
      <w:lvlJc w:val="left"/>
      <w:pPr>
        <w:ind w:left="3480" w:hanging="360"/>
      </w:pPr>
      <w:rPr>
        <w:rFonts w:ascii="Courier New" w:eastAsia="Courier New" w:hAnsi="Courier New" w:cs="Courier New" w:hint="default"/>
      </w:rPr>
    </w:lvl>
    <w:lvl w:ilvl="5">
      <w:start w:val="1"/>
      <w:numFmt w:val="bullet"/>
      <w:lvlText w:val=""/>
      <w:lvlJc w:val="left"/>
      <w:pPr>
        <w:ind w:left="4200" w:hanging="360"/>
      </w:pPr>
      <w:rPr>
        <w:rFonts w:ascii="Wingdings" w:eastAsia="Wingdings" w:hAnsi="Wingdings" w:cs="Wingdings" w:hint="default"/>
      </w:rPr>
    </w:lvl>
    <w:lvl w:ilvl="6">
      <w:start w:val="1"/>
      <w:numFmt w:val="bullet"/>
      <w:lvlText w:val=""/>
      <w:lvlJc w:val="left"/>
      <w:pPr>
        <w:ind w:left="4920" w:hanging="360"/>
      </w:pPr>
      <w:rPr>
        <w:rFonts w:ascii="Symbol" w:eastAsia="Symbol" w:hAnsi="Symbol" w:cs="Symbol" w:hint="default"/>
      </w:rPr>
    </w:lvl>
    <w:lvl w:ilvl="7">
      <w:start w:val="1"/>
      <w:numFmt w:val="bullet"/>
      <w:lvlText w:val="o"/>
      <w:lvlJc w:val="left"/>
      <w:pPr>
        <w:ind w:left="5640" w:hanging="360"/>
      </w:pPr>
      <w:rPr>
        <w:rFonts w:ascii="Courier New" w:eastAsia="Courier New" w:hAnsi="Courier New" w:cs="Courier New" w:hint="default"/>
      </w:rPr>
    </w:lvl>
    <w:lvl w:ilvl="8">
      <w:start w:val="1"/>
      <w:numFmt w:val="bullet"/>
      <w:lvlText w:val=""/>
      <w:lvlJc w:val="left"/>
      <w:pPr>
        <w:ind w:left="6360" w:hanging="360"/>
      </w:pPr>
      <w:rPr>
        <w:rFonts w:ascii="Wingdings" w:eastAsia="Wingdings" w:hAnsi="Wingdings" w:cs="Wingdings" w:hint="default"/>
      </w:rPr>
    </w:lvl>
  </w:abstractNum>
  <w:abstractNum w:abstractNumId="37">
    <w:nsid w:val="3FCA7437"/>
    <w:multiLevelType w:val="multilevel"/>
    <w:tmpl w:val="47D07A16"/>
    <w:lvl w:ilvl="0">
      <w:start w:val="1"/>
      <w:numFmt w:val="bullet"/>
      <w:lvlText w:val=""/>
      <w:lvlJc w:val="left"/>
      <w:pPr>
        <w:tabs>
          <w:tab w:val="num" w:pos="643"/>
        </w:tabs>
        <w:ind w:left="643" w:hanging="360"/>
      </w:pPr>
      <w:rPr>
        <w:rFonts w:ascii="Symbol" w:eastAsia="Symbol" w:hAnsi="Symbol" w:cs="Symbol" w:hint="default"/>
      </w:rPr>
    </w:lvl>
    <w:lvl w:ilvl="1">
      <w:start w:val="1"/>
      <w:numFmt w:val="bullet"/>
      <w:lvlText w:val="o"/>
      <w:lvlJc w:val="left"/>
      <w:pPr>
        <w:tabs>
          <w:tab w:val="num" w:pos="1363"/>
        </w:tabs>
        <w:ind w:left="1363" w:hanging="360"/>
      </w:pPr>
      <w:rPr>
        <w:rFonts w:ascii="Courier New" w:eastAsia="Courier New" w:hAnsi="Courier New" w:cs="Courier New" w:hint="default"/>
      </w:rPr>
    </w:lvl>
    <w:lvl w:ilvl="2">
      <w:start w:val="1"/>
      <w:numFmt w:val="bullet"/>
      <w:lvlText w:val=""/>
      <w:lvlJc w:val="left"/>
      <w:pPr>
        <w:tabs>
          <w:tab w:val="num" w:pos="2083"/>
        </w:tabs>
        <w:ind w:left="2083" w:hanging="360"/>
      </w:pPr>
      <w:rPr>
        <w:rFonts w:ascii="Wingdings" w:eastAsia="Wingdings" w:hAnsi="Wingdings" w:cs="Wingdings" w:hint="default"/>
      </w:rPr>
    </w:lvl>
    <w:lvl w:ilvl="3">
      <w:start w:val="1"/>
      <w:numFmt w:val="bullet"/>
      <w:lvlText w:val=""/>
      <w:lvlJc w:val="left"/>
      <w:pPr>
        <w:tabs>
          <w:tab w:val="num" w:pos="2803"/>
        </w:tabs>
        <w:ind w:left="2803" w:hanging="360"/>
      </w:pPr>
      <w:rPr>
        <w:rFonts w:ascii="Symbol" w:eastAsia="Symbol" w:hAnsi="Symbol" w:cs="Symbol" w:hint="default"/>
      </w:rPr>
    </w:lvl>
    <w:lvl w:ilvl="4">
      <w:start w:val="1"/>
      <w:numFmt w:val="bullet"/>
      <w:lvlText w:val="o"/>
      <w:lvlJc w:val="left"/>
      <w:pPr>
        <w:tabs>
          <w:tab w:val="num" w:pos="3523"/>
        </w:tabs>
        <w:ind w:left="3523" w:hanging="360"/>
      </w:pPr>
      <w:rPr>
        <w:rFonts w:ascii="Courier New" w:eastAsia="Courier New" w:hAnsi="Courier New" w:cs="Courier New" w:hint="default"/>
      </w:rPr>
    </w:lvl>
    <w:lvl w:ilvl="5">
      <w:start w:val="1"/>
      <w:numFmt w:val="bullet"/>
      <w:lvlText w:val=""/>
      <w:lvlJc w:val="left"/>
      <w:pPr>
        <w:tabs>
          <w:tab w:val="num" w:pos="4243"/>
        </w:tabs>
        <w:ind w:left="4243" w:hanging="360"/>
      </w:pPr>
      <w:rPr>
        <w:rFonts w:ascii="Wingdings" w:eastAsia="Wingdings" w:hAnsi="Wingdings" w:cs="Wingdings" w:hint="default"/>
      </w:rPr>
    </w:lvl>
    <w:lvl w:ilvl="6">
      <w:start w:val="1"/>
      <w:numFmt w:val="bullet"/>
      <w:lvlText w:val=""/>
      <w:lvlJc w:val="left"/>
      <w:pPr>
        <w:tabs>
          <w:tab w:val="num" w:pos="4963"/>
        </w:tabs>
        <w:ind w:left="4963" w:hanging="360"/>
      </w:pPr>
      <w:rPr>
        <w:rFonts w:ascii="Symbol" w:eastAsia="Symbol" w:hAnsi="Symbol" w:cs="Symbol" w:hint="default"/>
      </w:rPr>
    </w:lvl>
    <w:lvl w:ilvl="7">
      <w:start w:val="1"/>
      <w:numFmt w:val="bullet"/>
      <w:lvlText w:val="o"/>
      <w:lvlJc w:val="left"/>
      <w:pPr>
        <w:tabs>
          <w:tab w:val="num" w:pos="5683"/>
        </w:tabs>
        <w:ind w:left="5683" w:hanging="360"/>
      </w:pPr>
      <w:rPr>
        <w:rFonts w:ascii="Courier New" w:eastAsia="Courier New" w:hAnsi="Courier New" w:cs="Courier New" w:hint="default"/>
      </w:rPr>
    </w:lvl>
    <w:lvl w:ilvl="8">
      <w:start w:val="1"/>
      <w:numFmt w:val="bullet"/>
      <w:lvlText w:val=""/>
      <w:lvlJc w:val="left"/>
      <w:pPr>
        <w:tabs>
          <w:tab w:val="num" w:pos="6403"/>
        </w:tabs>
        <w:ind w:left="6403" w:hanging="360"/>
      </w:pPr>
      <w:rPr>
        <w:rFonts w:ascii="Wingdings" w:eastAsia="Wingdings" w:hAnsi="Wingdings" w:cs="Wingdings" w:hint="default"/>
      </w:rPr>
    </w:lvl>
  </w:abstractNum>
  <w:abstractNum w:abstractNumId="38">
    <w:nsid w:val="40C91B32"/>
    <w:multiLevelType w:val="hybridMultilevel"/>
    <w:tmpl w:val="ECB687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42711987"/>
    <w:multiLevelType w:val="multilevel"/>
    <w:tmpl w:val="2994A148"/>
    <w:lvl w:ilvl="0">
      <w:start w:val="1"/>
      <w:numFmt w:val="bullet"/>
      <w:lvlText w:val=""/>
      <w:lvlJc w:val="left"/>
      <w:pPr>
        <w:ind w:left="2880" w:hanging="800"/>
      </w:pPr>
      <w:rPr>
        <w:rFonts w:ascii="Symbol" w:eastAsia="Symbol" w:hAnsi="Symbol" w:cs="Symbol" w:hint="default"/>
      </w:rPr>
    </w:lvl>
    <w:lvl w:ilvl="1">
      <w:start w:val="1"/>
      <w:numFmt w:val="lowerLetter"/>
      <w:lvlText w:val="%2."/>
      <w:lvlJc w:val="left"/>
      <w:pPr>
        <w:ind w:left="3160" w:hanging="360"/>
      </w:pPr>
    </w:lvl>
    <w:lvl w:ilvl="2">
      <w:start w:val="1"/>
      <w:numFmt w:val="lowerRoman"/>
      <w:lvlText w:val="%3."/>
      <w:lvlJc w:val="right"/>
      <w:pPr>
        <w:ind w:left="3880" w:hanging="180"/>
      </w:pPr>
    </w:lvl>
    <w:lvl w:ilvl="3">
      <w:start w:val="1"/>
      <w:numFmt w:val="decimal"/>
      <w:lvlText w:val="%4."/>
      <w:lvlJc w:val="left"/>
      <w:pPr>
        <w:ind w:left="4600" w:hanging="360"/>
      </w:pPr>
    </w:lvl>
    <w:lvl w:ilvl="4">
      <w:start w:val="1"/>
      <w:numFmt w:val="lowerLetter"/>
      <w:lvlText w:val="%5."/>
      <w:lvlJc w:val="left"/>
      <w:pPr>
        <w:ind w:left="5320" w:hanging="360"/>
      </w:pPr>
    </w:lvl>
    <w:lvl w:ilvl="5">
      <w:start w:val="1"/>
      <w:numFmt w:val="lowerRoman"/>
      <w:lvlText w:val="%6."/>
      <w:lvlJc w:val="right"/>
      <w:pPr>
        <w:ind w:left="6040" w:hanging="180"/>
      </w:pPr>
    </w:lvl>
    <w:lvl w:ilvl="6">
      <w:start w:val="1"/>
      <w:numFmt w:val="decimal"/>
      <w:lvlText w:val="%7."/>
      <w:lvlJc w:val="left"/>
      <w:pPr>
        <w:ind w:left="6760" w:hanging="360"/>
      </w:pPr>
    </w:lvl>
    <w:lvl w:ilvl="7">
      <w:start w:val="1"/>
      <w:numFmt w:val="lowerLetter"/>
      <w:lvlText w:val="%8."/>
      <w:lvlJc w:val="left"/>
      <w:pPr>
        <w:ind w:left="7480" w:hanging="360"/>
      </w:pPr>
    </w:lvl>
    <w:lvl w:ilvl="8">
      <w:start w:val="1"/>
      <w:numFmt w:val="lowerRoman"/>
      <w:lvlText w:val="%9."/>
      <w:lvlJc w:val="right"/>
      <w:pPr>
        <w:ind w:left="8200" w:hanging="180"/>
      </w:pPr>
    </w:lvl>
  </w:abstractNum>
  <w:abstractNum w:abstractNumId="40">
    <w:nsid w:val="42A56A0F"/>
    <w:multiLevelType w:val="multilevel"/>
    <w:tmpl w:val="3808EDC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1">
    <w:nsid w:val="42E91830"/>
    <w:multiLevelType w:val="multilevel"/>
    <w:tmpl w:val="4364D10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2">
    <w:nsid w:val="44FD6745"/>
    <w:multiLevelType w:val="multilevel"/>
    <w:tmpl w:val="0466FE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5434FEC"/>
    <w:multiLevelType w:val="multilevel"/>
    <w:tmpl w:val="A468A53A"/>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44">
    <w:nsid w:val="46463257"/>
    <w:multiLevelType w:val="multilevel"/>
    <w:tmpl w:val="E62A83B8"/>
    <w:lvl w:ilvl="0">
      <w:start w:val="5"/>
      <w:numFmt w:val="decimal"/>
      <w:lvlText w:val="%1."/>
      <w:lvlJc w:val="left"/>
      <w:pPr>
        <w:ind w:left="786" w:hanging="360"/>
      </w:pPr>
      <w:rPr>
        <w:rFonts w:hint="default"/>
        <w:sz w:val="24"/>
        <w:szCs w:val="24"/>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8245699"/>
    <w:multiLevelType w:val="multilevel"/>
    <w:tmpl w:val="019C1E6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6">
    <w:nsid w:val="483D05D2"/>
    <w:multiLevelType w:val="multilevel"/>
    <w:tmpl w:val="E24C41CA"/>
    <w:lvl w:ilvl="0">
      <w:start w:val="1"/>
      <w:numFmt w:val="bullet"/>
      <w:lvlText w:val=""/>
      <w:lvlJc w:val="left"/>
      <w:pPr>
        <w:tabs>
          <w:tab w:val="num" w:pos="360"/>
        </w:tabs>
        <w:ind w:left="360" w:hanging="360"/>
      </w:pPr>
      <w:rPr>
        <w:rFonts w:ascii="Symbol" w:eastAsia="Symbol" w:hAnsi="Symbol" w:cs="Symbol" w:hint="default"/>
      </w:rPr>
    </w:lvl>
    <w:lvl w:ilvl="1">
      <w:start w:val="1"/>
      <w:numFmt w:val="bullet"/>
      <w:lvlText w:val="o"/>
      <w:lvlJc w:val="left"/>
      <w:pPr>
        <w:tabs>
          <w:tab w:val="num" w:pos="1080"/>
        </w:tabs>
        <w:ind w:left="1080" w:hanging="360"/>
      </w:pPr>
      <w:rPr>
        <w:rFonts w:ascii="Courier New" w:eastAsia="Courier New" w:hAnsi="Courier New" w:cs="Courier New" w:hint="default"/>
      </w:rPr>
    </w:lvl>
    <w:lvl w:ilvl="2">
      <w:start w:val="1"/>
      <w:numFmt w:val="bullet"/>
      <w:lvlText w:val=""/>
      <w:lvlJc w:val="left"/>
      <w:pPr>
        <w:tabs>
          <w:tab w:val="num" w:pos="1800"/>
        </w:tabs>
        <w:ind w:left="1800" w:hanging="360"/>
      </w:pPr>
      <w:rPr>
        <w:rFonts w:ascii="Wingdings" w:eastAsia="Wingdings" w:hAnsi="Wingdings" w:cs="Wingdings" w:hint="default"/>
      </w:rPr>
    </w:lvl>
    <w:lvl w:ilvl="3">
      <w:start w:val="1"/>
      <w:numFmt w:val="bullet"/>
      <w:lvlText w:val=""/>
      <w:lvlJc w:val="left"/>
      <w:pPr>
        <w:tabs>
          <w:tab w:val="num" w:pos="2520"/>
        </w:tabs>
        <w:ind w:left="2520" w:hanging="360"/>
      </w:pPr>
      <w:rPr>
        <w:rFonts w:ascii="Symbol" w:eastAsia="Symbol" w:hAnsi="Symbol" w:cs="Symbol" w:hint="default"/>
      </w:rPr>
    </w:lvl>
    <w:lvl w:ilvl="4">
      <w:start w:val="1"/>
      <w:numFmt w:val="bullet"/>
      <w:lvlText w:val="o"/>
      <w:lvlJc w:val="left"/>
      <w:pPr>
        <w:tabs>
          <w:tab w:val="num" w:pos="3240"/>
        </w:tabs>
        <w:ind w:left="3240" w:hanging="360"/>
      </w:pPr>
      <w:rPr>
        <w:rFonts w:ascii="Courier New" w:eastAsia="Courier New" w:hAnsi="Courier New" w:cs="Courier New" w:hint="default"/>
      </w:rPr>
    </w:lvl>
    <w:lvl w:ilvl="5">
      <w:start w:val="1"/>
      <w:numFmt w:val="bullet"/>
      <w:lvlText w:val=""/>
      <w:lvlJc w:val="left"/>
      <w:pPr>
        <w:tabs>
          <w:tab w:val="num" w:pos="3960"/>
        </w:tabs>
        <w:ind w:left="3960" w:hanging="360"/>
      </w:pPr>
      <w:rPr>
        <w:rFonts w:ascii="Wingdings" w:eastAsia="Wingdings" w:hAnsi="Wingdings" w:cs="Wingdings" w:hint="default"/>
      </w:rPr>
    </w:lvl>
    <w:lvl w:ilvl="6">
      <w:start w:val="1"/>
      <w:numFmt w:val="bullet"/>
      <w:lvlText w:val=""/>
      <w:lvlJc w:val="left"/>
      <w:pPr>
        <w:tabs>
          <w:tab w:val="num" w:pos="4680"/>
        </w:tabs>
        <w:ind w:left="4680" w:hanging="360"/>
      </w:pPr>
      <w:rPr>
        <w:rFonts w:ascii="Symbol" w:eastAsia="Symbol" w:hAnsi="Symbol" w:cs="Symbol" w:hint="default"/>
      </w:rPr>
    </w:lvl>
    <w:lvl w:ilvl="7">
      <w:start w:val="1"/>
      <w:numFmt w:val="bullet"/>
      <w:lvlText w:val="o"/>
      <w:lvlJc w:val="left"/>
      <w:pPr>
        <w:tabs>
          <w:tab w:val="num" w:pos="5400"/>
        </w:tabs>
        <w:ind w:left="5400" w:hanging="360"/>
      </w:pPr>
      <w:rPr>
        <w:rFonts w:ascii="Courier New" w:eastAsia="Courier New" w:hAnsi="Courier New" w:cs="Courier New" w:hint="default"/>
      </w:rPr>
    </w:lvl>
    <w:lvl w:ilvl="8">
      <w:start w:val="1"/>
      <w:numFmt w:val="bullet"/>
      <w:lvlText w:val=""/>
      <w:lvlJc w:val="left"/>
      <w:pPr>
        <w:tabs>
          <w:tab w:val="num" w:pos="6120"/>
        </w:tabs>
        <w:ind w:left="6120" w:hanging="360"/>
      </w:pPr>
      <w:rPr>
        <w:rFonts w:ascii="Wingdings" w:eastAsia="Wingdings" w:hAnsi="Wingdings" w:cs="Wingdings" w:hint="default"/>
      </w:rPr>
    </w:lvl>
  </w:abstractNum>
  <w:abstractNum w:abstractNumId="47">
    <w:nsid w:val="4DCC4B2D"/>
    <w:multiLevelType w:val="multilevel"/>
    <w:tmpl w:val="6E121E26"/>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8">
    <w:nsid w:val="4E17078E"/>
    <w:multiLevelType w:val="multilevel"/>
    <w:tmpl w:val="FC0C1F7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9">
    <w:nsid w:val="4F8F752F"/>
    <w:multiLevelType w:val="multilevel"/>
    <w:tmpl w:val="AE3495A4"/>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50">
    <w:nsid w:val="504A7BCE"/>
    <w:multiLevelType w:val="multilevel"/>
    <w:tmpl w:val="D50E396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51">
    <w:nsid w:val="52CD4B79"/>
    <w:multiLevelType w:val="multilevel"/>
    <w:tmpl w:val="56521C8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2">
    <w:nsid w:val="59817117"/>
    <w:multiLevelType w:val="multilevel"/>
    <w:tmpl w:val="C49408D8"/>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
      <w:lvlJc w:val="left"/>
      <w:pPr>
        <w:tabs>
          <w:tab w:val="num" w:pos="1440"/>
        </w:tabs>
        <w:ind w:left="1440" w:hanging="360"/>
      </w:pPr>
      <w:rPr>
        <w:rFonts w:ascii="Wingdings" w:eastAsia="Wingdings" w:hAnsi="Wingdings" w:cs="Wingdings" w:hint="default"/>
      </w:rPr>
    </w:lvl>
    <w:lvl w:ilvl="2">
      <w:start w:val="1"/>
      <w:numFmt w:val="bullet"/>
      <w:lvlText w:val=""/>
      <w:lvlJc w:val="left"/>
      <w:pPr>
        <w:ind w:left="720" w:hanging="360"/>
      </w:pPr>
      <w:rPr>
        <w:rFonts w:ascii="Symbol" w:eastAsia="Symbol" w:hAnsi="Symbol" w:cs="Symbol"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53">
    <w:nsid w:val="59F01BDB"/>
    <w:multiLevelType w:val="multilevel"/>
    <w:tmpl w:val="B3D8EF58"/>
    <w:lvl w:ilvl="0">
      <w:start w:val="1"/>
      <w:numFmt w:val="bullet"/>
      <w:lvlText w:val=""/>
      <w:lvlJc w:val="left"/>
      <w:pPr>
        <w:ind w:left="1003" w:hanging="360"/>
      </w:pPr>
      <w:rPr>
        <w:rFonts w:ascii="Symbol" w:eastAsia="Symbol" w:hAnsi="Symbol" w:cs="Symbol" w:hint="default"/>
      </w:rPr>
    </w:lvl>
    <w:lvl w:ilvl="1">
      <w:start w:val="1"/>
      <w:numFmt w:val="bullet"/>
      <w:lvlText w:val="o"/>
      <w:lvlJc w:val="left"/>
      <w:pPr>
        <w:ind w:left="1723" w:hanging="360"/>
      </w:pPr>
      <w:rPr>
        <w:rFonts w:ascii="Courier New" w:eastAsia="Courier New" w:hAnsi="Courier New" w:cs="Courier New" w:hint="default"/>
      </w:rPr>
    </w:lvl>
    <w:lvl w:ilvl="2">
      <w:start w:val="1"/>
      <w:numFmt w:val="bullet"/>
      <w:lvlText w:val=""/>
      <w:lvlJc w:val="left"/>
      <w:pPr>
        <w:ind w:left="2443" w:hanging="360"/>
      </w:pPr>
      <w:rPr>
        <w:rFonts w:ascii="Wingdings" w:eastAsia="Wingdings" w:hAnsi="Wingdings" w:cs="Wingdings" w:hint="default"/>
      </w:rPr>
    </w:lvl>
    <w:lvl w:ilvl="3">
      <w:start w:val="1"/>
      <w:numFmt w:val="bullet"/>
      <w:lvlText w:val=""/>
      <w:lvlJc w:val="left"/>
      <w:pPr>
        <w:ind w:left="3163" w:hanging="360"/>
      </w:pPr>
      <w:rPr>
        <w:rFonts w:ascii="Symbol" w:eastAsia="Symbol" w:hAnsi="Symbol" w:cs="Symbol" w:hint="default"/>
      </w:rPr>
    </w:lvl>
    <w:lvl w:ilvl="4">
      <w:start w:val="1"/>
      <w:numFmt w:val="bullet"/>
      <w:lvlText w:val="o"/>
      <w:lvlJc w:val="left"/>
      <w:pPr>
        <w:ind w:left="3883" w:hanging="360"/>
      </w:pPr>
      <w:rPr>
        <w:rFonts w:ascii="Courier New" w:eastAsia="Courier New" w:hAnsi="Courier New" w:cs="Courier New" w:hint="default"/>
      </w:rPr>
    </w:lvl>
    <w:lvl w:ilvl="5">
      <w:start w:val="1"/>
      <w:numFmt w:val="bullet"/>
      <w:lvlText w:val=""/>
      <w:lvlJc w:val="left"/>
      <w:pPr>
        <w:ind w:left="4603" w:hanging="360"/>
      </w:pPr>
      <w:rPr>
        <w:rFonts w:ascii="Wingdings" w:eastAsia="Wingdings" w:hAnsi="Wingdings" w:cs="Wingdings" w:hint="default"/>
      </w:rPr>
    </w:lvl>
    <w:lvl w:ilvl="6">
      <w:start w:val="1"/>
      <w:numFmt w:val="bullet"/>
      <w:lvlText w:val=""/>
      <w:lvlJc w:val="left"/>
      <w:pPr>
        <w:ind w:left="5323" w:hanging="360"/>
      </w:pPr>
      <w:rPr>
        <w:rFonts w:ascii="Symbol" w:eastAsia="Symbol" w:hAnsi="Symbol" w:cs="Symbol" w:hint="default"/>
      </w:rPr>
    </w:lvl>
    <w:lvl w:ilvl="7">
      <w:start w:val="1"/>
      <w:numFmt w:val="bullet"/>
      <w:lvlText w:val="o"/>
      <w:lvlJc w:val="left"/>
      <w:pPr>
        <w:ind w:left="6043" w:hanging="360"/>
      </w:pPr>
      <w:rPr>
        <w:rFonts w:ascii="Courier New" w:eastAsia="Courier New" w:hAnsi="Courier New" w:cs="Courier New" w:hint="default"/>
      </w:rPr>
    </w:lvl>
    <w:lvl w:ilvl="8">
      <w:start w:val="1"/>
      <w:numFmt w:val="bullet"/>
      <w:lvlText w:val=""/>
      <w:lvlJc w:val="left"/>
      <w:pPr>
        <w:ind w:left="6763" w:hanging="360"/>
      </w:pPr>
      <w:rPr>
        <w:rFonts w:ascii="Wingdings" w:eastAsia="Wingdings" w:hAnsi="Wingdings" w:cs="Wingdings" w:hint="default"/>
      </w:rPr>
    </w:lvl>
  </w:abstractNum>
  <w:abstractNum w:abstractNumId="54">
    <w:nsid w:val="5A9F537D"/>
    <w:multiLevelType w:val="multilevel"/>
    <w:tmpl w:val="725A49F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5">
    <w:nsid w:val="5B0A6B00"/>
    <w:multiLevelType w:val="multilevel"/>
    <w:tmpl w:val="5F5A9C04"/>
    <w:lvl w:ilvl="0">
      <w:start w:val="1"/>
      <w:numFmt w:val="lowerLetter"/>
      <w:lvlText w:val="%1)"/>
      <w:lvlJc w:val="left"/>
      <w:pPr>
        <w:ind w:left="600" w:hanging="360"/>
      </w:pPr>
      <w:rPr>
        <w:rFonts w:cs="Times New Roman" w:hint="default"/>
      </w:rPr>
    </w:lvl>
    <w:lvl w:ilvl="1">
      <w:start w:val="1"/>
      <w:numFmt w:val="bullet"/>
      <w:lvlText w:val="o"/>
      <w:lvlJc w:val="left"/>
      <w:pPr>
        <w:ind w:left="1320" w:hanging="360"/>
      </w:pPr>
      <w:rPr>
        <w:rFonts w:ascii="Courier New" w:eastAsia="Courier New" w:hAnsi="Courier New" w:cs="Courier New" w:hint="default"/>
      </w:rPr>
    </w:lvl>
    <w:lvl w:ilvl="2">
      <w:start w:val="1"/>
      <w:numFmt w:val="bullet"/>
      <w:lvlText w:val=""/>
      <w:lvlJc w:val="left"/>
      <w:pPr>
        <w:ind w:left="2040" w:hanging="360"/>
      </w:pPr>
      <w:rPr>
        <w:rFonts w:ascii="Wingdings" w:eastAsia="Wingdings" w:hAnsi="Wingdings" w:cs="Wingdings" w:hint="default"/>
      </w:rPr>
    </w:lvl>
    <w:lvl w:ilvl="3">
      <w:start w:val="1"/>
      <w:numFmt w:val="bullet"/>
      <w:lvlText w:val=""/>
      <w:lvlJc w:val="left"/>
      <w:pPr>
        <w:ind w:left="2760" w:hanging="360"/>
      </w:pPr>
      <w:rPr>
        <w:rFonts w:ascii="Symbol" w:eastAsia="Symbol" w:hAnsi="Symbol" w:cs="Symbol" w:hint="default"/>
      </w:rPr>
    </w:lvl>
    <w:lvl w:ilvl="4">
      <w:start w:val="1"/>
      <w:numFmt w:val="bullet"/>
      <w:lvlText w:val="o"/>
      <w:lvlJc w:val="left"/>
      <w:pPr>
        <w:ind w:left="3480" w:hanging="360"/>
      </w:pPr>
      <w:rPr>
        <w:rFonts w:ascii="Courier New" w:eastAsia="Courier New" w:hAnsi="Courier New" w:cs="Courier New" w:hint="default"/>
      </w:rPr>
    </w:lvl>
    <w:lvl w:ilvl="5">
      <w:start w:val="1"/>
      <w:numFmt w:val="bullet"/>
      <w:lvlText w:val=""/>
      <w:lvlJc w:val="left"/>
      <w:pPr>
        <w:ind w:left="4200" w:hanging="360"/>
      </w:pPr>
      <w:rPr>
        <w:rFonts w:ascii="Wingdings" w:eastAsia="Wingdings" w:hAnsi="Wingdings" w:cs="Wingdings" w:hint="default"/>
      </w:rPr>
    </w:lvl>
    <w:lvl w:ilvl="6">
      <w:start w:val="1"/>
      <w:numFmt w:val="bullet"/>
      <w:lvlText w:val=""/>
      <w:lvlJc w:val="left"/>
      <w:pPr>
        <w:ind w:left="4920" w:hanging="360"/>
      </w:pPr>
      <w:rPr>
        <w:rFonts w:ascii="Symbol" w:eastAsia="Symbol" w:hAnsi="Symbol" w:cs="Symbol" w:hint="default"/>
      </w:rPr>
    </w:lvl>
    <w:lvl w:ilvl="7">
      <w:start w:val="1"/>
      <w:numFmt w:val="bullet"/>
      <w:lvlText w:val="o"/>
      <w:lvlJc w:val="left"/>
      <w:pPr>
        <w:ind w:left="5640" w:hanging="360"/>
      </w:pPr>
      <w:rPr>
        <w:rFonts w:ascii="Courier New" w:eastAsia="Courier New" w:hAnsi="Courier New" w:cs="Courier New" w:hint="default"/>
      </w:rPr>
    </w:lvl>
    <w:lvl w:ilvl="8">
      <w:start w:val="1"/>
      <w:numFmt w:val="bullet"/>
      <w:lvlText w:val=""/>
      <w:lvlJc w:val="left"/>
      <w:pPr>
        <w:ind w:left="6360" w:hanging="360"/>
      </w:pPr>
      <w:rPr>
        <w:rFonts w:ascii="Wingdings" w:eastAsia="Wingdings" w:hAnsi="Wingdings" w:cs="Wingdings" w:hint="default"/>
      </w:rPr>
    </w:lvl>
  </w:abstractNum>
  <w:abstractNum w:abstractNumId="56">
    <w:nsid w:val="5C8816A1"/>
    <w:multiLevelType w:val="multilevel"/>
    <w:tmpl w:val="80E8BB9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7">
    <w:nsid w:val="5D317960"/>
    <w:multiLevelType w:val="multilevel"/>
    <w:tmpl w:val="50DC66A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8">
    <w:nsid w:val="5EDF4FD6"/>
    <w:multiLevelType w:val="multilevel"/>
    <w:tmpl w:val="3BD49C32"/>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59">
    <w:nsid w:val="5FD95D29"/>
    <w:multiLevelType w:val="multilevel"/>
    <w:tmpl w:val="59AE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0EB59F7"/>
    <w:multiLevelType w:val="multilevel"/>
    <w:tmpl w:val="4FD036D4"/>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1">
    <w:nsid w:val="632F43C1"/>
    <w:multiLevelType w:val="multilevel"/>
    <w:tmpl w:val="25546E30"/>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6A645DF6"/>
    <w:multiLevelType w:val="multilevel"/>
    <w:tmpl w:val="978EBA92"/>
    <w:styleLink w:val="Style1"/>
    <w:lvl w:ilvl="0">
      <w:start w:val="18"/>
      <w:numFmt w:val="decimal"/>
      <w:lvlText w:val="%1."/>
      <w:lvlJc w:val="left"/>
      <w:pPr>
        <w:ind w:left="786"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6B962B42"/>
    <w:multiLevelType w:val="multilevel"/>
    <w:tmpl w:val="6A14E26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4">
    <w:nsid w:val="6BC12C20"/>
    <w:multiLevelType w:val="hybridMultilevel"/>
    <w:tmpl w:val="1AF23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6E3B231E"/>
    <w:multiLevelType w:val="multilevel"/>
    <w:tmpl w:val="CB4A581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6">
    <w:nsid w:val="6F916773"/>
    <w:multiLevelType w:val="multilevel"/>
    <w:tmpl w:val="CA4C3C58"/>
    <w:lvl w:ilvl="0">
      <w:start w:val="1"/>
      <w:numFmt w:val="bullet"/>
      <w:lvlText w:val=""/>
      <w:lvlJc w:val="left"/>
      <w:pPr>
        <w:ind w:left="720" w:hanging="360"/>
      </w:pPr>
      <w:rPr>
        <w:rFonts w:ascii="Symbol" w:eastAsia="Symbol" w:hAnsi="Symbol" w:cs="Symbol" w:hint="default"/>
        <w:color w:val="auto"/>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7">
    <w:nsid w:val="704C66C3"/>
    <w:multiLevelType w:val="multilevel"/>
    <w:tmpl w:val="0809001F"/>
    <w:lvl w:ilvl="0">
      <w:start w:val="1"/>
      <w:numFmt w:val="decimal"/>
      <w:lvlText w:val="%1."/>
      <w:lvlJc w:val="left"/>
      <w:pPr>
        <w:ind w:left="360" w:hanging="360"/>
      </w:pPr>
    </w:lvl>
    <w:lvl w:ilvl="1">
      <w:start w:val="1"/>
      <w:numFmt w:val="decimal"/>
      <w:pStyle w:val="policy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706656C5"/>
    <w:multiLevelType w:val="multilevel"/>
    <w:tmpl w:val="27F8CE64"/>
    <w:lvl w:ilvl="0">
      <w:start w:val="1"/>
      <w:numFmt w:val="lowerLetter"/>
      <w:lvlText w:val="%1)"/>
      <w:lvlJc w:val="left"/>
      <w:pPr>
        <w:ind w:left="600" w:hanging="360"/>
      </w:pPr>
      <w:rPr>
        <w:rFonts w:cs="Times New Roman" w:hint="default"/>
      </w:rPr>
    </w:lvl>
    <w:lvl w:ilvl="1">
      <w:start w:val="1"/>
      <w:numFmt w:val="bullet"/>
      <w:lvlText w:val="o"/>
      <w:lvlJc w:val="left"/>
      <w:pPr>
        <w:ind w:left="1320" w:hanging="360"/>
      </w:pPr>
      <w:rPr>
        <w:rFonts w:ascii="Courier New" w:eastAsia="Courier New" w:hAnsi="Courier New" w:cs="Courier New" w:hint="default"/>
      </w:rPr>
    </w:lvl>
    <w:lvl w:ilvl="2">
      <w:start w:val="1"/>
      <w:numFmt w:val="bullet"/>
      <w:lvlText w:val=""/>
      <w:lvlJc w:val="left"/>
      <w:pPr>
        <w:ind w:left="2040" w:hanging="360"/>
      </w:pPr>
      <w:rPr>
        <w:rFonts w:ascii="Wingdings" w:eastAsia="Wingdings" w:hAnsi="Wingdings" w:cs="Wingdings" w:hint="default"/>
      </w:rPr>
    </w:lvl>
    <w:lvl w:ilvl="3">
      <w:start w:val="1"/>
      <w:numFmt w:val="bullet"/>
      <w:lvlText w:val=""/>
      <w:lvlJc w:val="left"/>
      <w:pPr>
        <w:ind w:left="2760" w:hanging="360"/>
      </w:pPr>
      <w:rPr>
        <w:rFonts w:ascii="Symbol" w:eastAsia="Symbol" w:hAnsi="Symbol" w:cs="Symbol" w:hint="default"/>
      </w:rPr>
    </w:lvl>
    <w:lvl w:ilvl="4">
      <w:start w:val="1"/>
      <w:numFmt w:val="bullet"/>
      <w:lvlText w:val="o"/>
      <w:lvlJc w:val="left"/>
      <w:pPr>
        <w:ind w:left="3480" w:hanging="360"/>
      </w:pPr>
      <w:rPr>
        <w:rFonts w:ascii="Courier New" w:eastAsia="Courier New" w:hAnsi="Courier New" w:cs="Courier New" w:hint="default"/>
      </w:rPr>
    </w:lvl>
    <w:lvl w:ilvl="5">
      <w:start w:val="1"/>
      <w:numFmt w:val="bullet"/>
      <w:lvlText w:val=""/>
      <w:lvlJc w:val="left"/>
      <w:pPr>
        <w:ind w:left="4200" w:hanging="360"/>
      </w:pPr>
      <w:rPr>
        <w:rFonts w:ascii="Wingdings" w:eastAsia="Wingdings" w:hAnsi="Wingdings" w:cs="Wingdings" w:hint="default"/>
      </w:rPr>
    </w:lvl>
    <w:lvl w:ilvl="6">
      <w:start w:val="1"/>
      <w:numFmt w:val="bullet"/>
      <w:lvlText w:val=""/>
      <w:lvlJc w:val="left"/>
      <w:pPr>
        <w:ind w:left="4920" w:hanging="360"/>
      </w:pPr>
      <w:rPr>
        <w:rFonts w:ascii="Symbol" w:eastAsia="Symbol" w:hAnsi="Symbol" w:cs="Symbol" w:hint="default"/>
      </w:rPr>
    </w:lvl>
    <w:lvl w:ilvl="7">
      <w:start w:val="1"/>
      <w:numFmt w:val="bullet"/>
      <w:lvlText w:val="o"/>
      <w:lvlJc w:val="left"/>
      <w:pPr>
        <w:ind w:left="5640" w:hanging="360"/>
      </w:pPr>
      <w:rPr>
        <w:rFonts w:ascii="Courier New" w:eastAsia="Courier New" w:hAnsi="Courier New" w:cs="Courier New" w:hint="default"/>
      </w:rPr>
    </w:lvl>
    <w:lvl w:ilvl="8">
      <w:start w:val="1"/>
      <w:numFmt w:val="bullet"/>
      <w:lvlText w:val=""/>
      <w:lvlJc w:val="left"/>
      <w:pPr>
        <w:ind w:left="6360" w:hanging="360"/>
      </w:pPr>
      <w:rPr>
        <w:rFonts w:ascii="Wingdings" w:eastAsia="Wingdings" w:hAnsi="Wingdings" w:cs="Wingdings" w:hint="default"/>
      </w:rPr>
    </w:lvl>
  </w:abstractNum>
  <w:abstractNum w:abstractNumId="69">
    <w:nsid w:val="713D6E39"/>
    <w:multiLevelType w:val="multilevel"/>
    <w:tmpl w:val="BBC4D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5E818DA"/>
    <w:multiLevelType w:val="multilevel"/>
    <w:tmpl w:val="2EFA8D34"/>
    <w:lvl w:ilvl="0">
      <w:start w:val="1"/>
      <w:numFmt w:val="lowerLetter"/>
      <w:lvlText w:val="%1)"/>
      <w:lvlJc w:val="left"/>
      <w:pPr>
        <w:ind w:left="600" w:hanging="360"/>
      </w:pPr>
      <w:rPr>
        <w:rFonts w:cs="Times New Roman" w:hint="default"/>
      </w:rPr>
    </w:lvl>
    <w:lvl w:ilvl="1">
      <w:start w:val="1"/>
      <w:numFmt w:val="bullet"/>
      <w:lvlText w:val="o"/>
      <w:lvlJc w:val="left"/>
      <w:pPr>
        <w:ind w:left="1320" w:hanging="360"/>
      </w:pPr>
      <w:rPr>
        <w:rFonts w:ascii="Courier New" w:eastAsia="Courier New" w:hAnsi="Courier New" w:cs="Courier New" w:hint="default"/>
      </w:rPr>
    </w:lvl>
    <w:lvl w:ilvl="2">
      <w:start w:val="1"/>
      <w:numFmt w:val="bullet"/>
      <w:lvlText w:val=""/>
      <w:lvlJc w:val="left"/>
      <w:pPr>
        <w:ind w:left="2040" w:hanging="360"/>
      </w:pPr>
      <w:rPr>
        <w:rFonts w:ascii="Wingdings" w:eastAsia="Wingdings" w:hAnsi="Wingdings" w:cs="Wingdings" w:hint="default"/>
      </w:rPr>
    </w:lvl>
    <w:lvl w:ilvl="3">
      <w:start w:val="1"/>
      <w:numFmt w:val="bullet"/>
      <w:lvlText w:val=""/>
      <w:lvlJc w:val="left"/>
      <w:pPr>
        <w:ind w:left="2760" w:hanging="360"/>
      </w:pPr>
      <w:rPr>
        <w:rFonts w:ascii="Symbol" w:eastAsia="Symbol" w:hAnsi="Symbol" w:cs="Symbol" w:hint="default"/>
      </w:rPr>
    </w:lvl>
    <w:lvl w:ilvl="4">
      <w:start w:val="1"/>
      <w:numFmt w:val="bullet"/>
      <w:lvlText w:val="o"/>
      <w:lvlJc w:val="left"/>
      <w:pPr>
        <w:ind w:left="3480" w:hanging="360"/>
      </w:pPr>
      <w:rPr>
        <w:rFonts w:ascii="Courier New" w:eastAsia="Courier New" w:hAnsi="Courier New" w:cs="Courier New" w:hint="default"/>
      </w:rPr>
    </w:lvl>
    <w:lvl w:ilvl="5">
      <w:start w:val="1"/>
      <w:numFmt w:val="bullet"/>
      <w:lvlText w:val=""/>
      <w:lvlJc w:val="left"/>
      <w:pPr>
        <w:ind w:left="4200" w:hanging="360"/>
      </w:pPr>
      <w:rPr>
        <w:rFonts w:ascii="Wingdings" w:eastAsia="Wingdings" w:hAnsi="Wingdings" w:cs="Wingdings" w:hint="default"/>
      </w:rPr>
    </w:lvl>
    <w:lvl w:ilvl="6">
      <w:start w:val="1"/>
      <w:numFmt w:val="bullet"/>
      <w:lvlText w:val=""/>
      <w:lvlJc w:val="left"/>
      <w:pPr>
        <w:ind w:left="4920" w:hanging="360"/>
      </w:pPr>
      <w:rPr>
        <w:rFonts w:ascii="Symbol" w:eastAsia="Symbol" w:hAnsi="Symbol" w:cs="Symbol" w:hint="default"/>
      </w:rPr>
    </w:lvl>
    <w:lvl w:ilvl="7">
      <w:start w:val="1"/>
      <w:numFmt w:val="bullet"/>
      <w:lvlText w:val="o"/>
      <w:lvlJc w:val="left"/>
      <w:pPr>
        <w:ind w:left="5640" w:hanging="360"/>
      </w:pPr>
      <w:rPr>
        <w:rFonts w:ascii="Courier New" w:eastAsia="Courier New" w:hAnsi="Courier New" w:cs="Courier New" w:hint="default"/>
      </w:rPr>
    </w:lvl>
    <w:lvl w:ilvl="8">
      <w:start w:val="1"/>
      <w:numFmt w:val="bullet"/>
      <w:lvlText w:val=""/>
      <w:lvlJc w:val="left"/>
      <w:pPr>
        <w:ind w:left="6360" w:hanging="360"/>
      </w:pPr>
      <w:rPr>
        <w:rFonts w:ascii="Wingdings" w:eastAsia="Wingdings" w:hAnsi="Wingdings" w:cs="Wingdings" w:hint="default"/>
      </w:rPr>
    </w:lvl>
  </w:abstractNum>
  <w:abstractNum w:abstractNumId="71">
    <w:nsid w:val="773329B5"/>
    <w:multiLevelType w:val="multilevel"/>
    <w:tmpl w:val="6638D752"/>
    <w:lvl w:ilvl="0">
      <w:start w:val="1"/>
      <w:numFmt w:val="bullet"/>
      <w:lvlText w:val=""/>
      <w:lvlJc w:val="left"/>
      <w:pPr>
        <w:ind w:left="720" w:hanging="360"/>
      </w:pPr>
      <w:rPr>
        <w:rFonts w:ascii="Symbol" w:eastAsia="Symbol" w:hAnsi="Symbol" w:cs="Symbol" w:hint="default"/>
        <w:sz w:val="20"/>
        <w:szCs w:val="2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2">
    <w:nsid w:val="78534D06"/>
    <w:multiLevelType w:val="multilevel"/>
    <w:tmpl w:val="52D4F3E2"/>
    <w:lvl w:ilvl="0">
      <w:start w:val="1"/>
      <w:numFmt w:val="lowerLetter"/>
      <w:lvlText w:val="%1)"/>
      <w:lvlJc w:val="left"/>
      <w:pPr>
        <w:ind w:left="600" w:hanging="360"/>
      </w:pPr>
      <w:rPr>
        <w:rFonts w:cs="Times New Roman" w:hint="default"/>
      </w:rPr>
    </w:lvl>
    <w:lvl w:ilvl="1">
      <w:start w:val="1"/>
      <w:numFmt w:val="bullet"/>
      <w:lvlText w:val="o"/>
      <w:lvlJc w:val="left"/>
      <w:pPr>
        <w:ind w:left="1320" w:hanging="360"/>
      </w:pPr>
      <w:rPr>
        <w:rFonts w:ascii="Courier New" w:eastAsia="Courier New" w:hAnsi="Courier New" w:cs="Courier New" w:hint="default"/>
      </w:rPr>
    </w:lvl>
    <w:lvl w:ilvl="2">
      <w:start w:val="1"/>
      <w:numFmt w:val="bullet"/>
      <w:lvlText w:val=""/>
      <w:lvlJc w:val="left"/>
      <w:pPr>
        <w:ind w:left="2040" w:hanging="360"/>
      </w:pPr>
      <w:rPr>
        <w:rFonts w:ascii="Wingdings" w:eastAsia="Wingdings" w:hAnsi="Wingdings" w:cs="Wingdings" w:hint="default"/>
      </w:rPr>
    </w:lvl>
    <w:lvl w:ilvl="3">
      <w:start w:val="1"/>
      <w:numFmt w:val="bullet"/>
      <w:lvlText w:val=""/>
      <w:lvlJc w:val="left"/>
      <w:pPr>
        <w:ind w:left="2760" w:hanging="360"/>
      </w:pPr>
      <w:rPr>
        <w:rFonts w:ascii="Symbol" w:eastAsia="Symbol" w:hAnsi="Symbol" w:cs="Symbol" w:hint="default"/>
      </w:rPr>
    </w:lvl>
    <w:lvl w:ilvl="4">
      <w:start w:val="1"/>
      <w:numFmt w:val="bullet"/>
      <w:lvlText w:val="o"/>
      <w:lvlJc w:val="left"/>
      <w:pPr>
        <w:ind w:left="3480" w:hanging="360"/>
      </w:pPr>
      <w:rPr>
        <w:rFonts w:ascii="Courier New" w:eastAsia="Courier New" w:hAnsi="Courier New" w:cs="Courier New" w:hint="default"/>
      </w:rPr>
    </w:lvl>
    <w:lvl w:ilvl="5">
      <w:start w:val="1"/>
      <w:numFmt w:val="bullet"/>
      <w:lvlText w:val=""/>
      <w:lvlJc w:val="left"/>
      <w:pPr>
        <w:ind w:left="4200" w:hanging="360"/>
      </w:pPr>
      <w:rPr>
        <w:rFonts w:ascii="Wingdings" w:eastAsia="Wingdings" w:hAnsi="Wingdings" w:cs="Wingdings" w:hint="default"/>
      </w:rPr>
    </w:lvl>
    <w:lvl w:ilvl="6">
      <w:start w:val="1"/>
      <w:numFmt w:val="bullet"/>
      <w:lvlText w:val=""/>
      <w:lvlJc w:val="left"/>
      <w:pPr>
        <w:ind w:left="4920" w:hanging="360"/>
      </w:pPr>
      <w:rPr>
        <w:rFonts w:ascii="Symbol" w:eastAsia="Symbol" w:hAnsi="Symbol" w:cs="Symbol" w:hint="default"/>
      </w:rPr>
    </w:lvl>
    <w:lvl w:ilvl="7">
      <w:start w:val="1"/>
      <w:numFmt w:val="bullet"/>
      <w:lvlText w:val="o"/>
      <w:lvlJc w:val="left"/>
      <w:pPr>
        <w:ind w:left="5640" w:hanging="360"/>
      </w:pPr>
      <w:rPr>
        <w:rFonts w:ascii="Courier New" w:eastAsia="Courier New" w:hAnsi="Courier New" w:cs="Courier New" w:hint="default"/>
      </w:rPr>
    </w:lvl>
    <w:lvl w:ilvl="8">
      <w:start w:val="1"/>
      <w:numFmt w:val="bullet"/>
      <w:lvlText w:val=""/>
      <w:lvlJc w:val="left"/>
      <w:pPr>
        <w:ind w:left="6360" w:hanging="360"/>
      </w:pPr>
      <w:rPr>
        <w:rFonts w:ascii="Wingdings" w:eastAsia="Wingdings" w:hAnsi="Wingdings" w:cs="Wingdings" w:hint="default"/>
      </w:rPr>
    </w:lvl>
  </w:abstractNum>
  <w:abstractNum w:abstractNumId="73">
    <w:nsid w:val="7B1117F2"/>
    <w:multiLevelType w:val="multilevel"/>
    <w:tmpl w:val="C12EA95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74">
    <w:nsid w:val="7B611D8D"/>
    <w:multiLevelType w:val="multilevel"/>
    <w:tmpl w:val="A70C043E"/>
    <w:lvl w:ilvl="0">
      <w:start w:val="1"/>
      <w:numFmt w:val="bullet"/>
      <w:lvlText w:val=""/>
      <w:lvlJc w:val="left"/>
      <w:pPr>
        <w:tabs>
          <w:tab w:val="num" w:pos="720"/>
        </w:tabs>
        <w:ind w:left="720" w:hanging="360"/>
      </w:pPr>
      <w:rPr>
        <w:rFonts w:ascii="Symbol" w:eastAsia="Symbol" w:hAnsi="Symbol" w:cs="Symbol" w:hint="default"/>
      </w:rPr>
    </w:lvl>
    <w:lvl w:ilvl="1">
      <w:start w:val="1"/>
      <w:numFmt w:val="bullet"/>
      <w:lvlText w:val="o"/>
      <w:lvlJc w:val="left"/>
      <w:pPr>
        <w:tabs>
          <w:tab w:val="num" w:pos="1440"/>
        </w:tabs>
        <w:ind w:left="1440" w:hanging="360"/>
      </w:pPr>
      <w:rPr>
        <w:rFonts w:ascii="Courier New" w:eastAsia="Courier New" w:hAnsi="Courier New" w:cs="Courier New" w:hint="default"/>
      </w:rPr>
    </w:lvl>
    <w:lvl w:ilvl="2">
      <w:start w:val="1"/>
      <w:numFmt w:val="bullet"/>
      <w:lvlText w:val=""/>
      <w:lvlJc w:val="left"/>
      <w:pPr>
        <w:tabs>
          <w:tab w:val="num" w:pos="2160"/>
        </w:tabs>
        <w:ind w:left="2160" w:hanging="360"/>
      </w:pPr>
      <w:rPr>
        <w:rFonts w:ascii="Wingdings" w:eastAsia="Wingdings" w:hAnsi="Wingdings" w:cs="Wingdings" w:hint="default"/>
      </w:rPr>
    </w:lvl>
    <w:lvl w:ilvl="3">
      <w:start w:val="1"/>
      <w:numFmt w:val="bullet"/>
      <w:lvlText w:val=""/>
      <w:lvlJc w:val="left"/>
      <w:pPr>
        <w:tabs>
          <w:tab w:val="num" w:pos="2880"/>
        </w:tabs>
        <w:ind w:left="2880" w:hanging="360"/>
      </w:pPr>
      <w:rPr>
        <w:rFonts w:ascii="Symbol" w:eastAsia="Symbol" w:hAnsi="Symbol" w:cs="Symbol" w:hint="default"/>
      </w:rPr>
    </w:lvl>
    <w:lvl w:ilvl="4">
      <w:start w:val="1"/>
      <w:numFmt w:val="bullet"/>
      <w:lvlText w:val="o"/>
      <w:lvlJc w:val="left"/>
      <w:pPr>
        <w:tabs>
          <w:tab w:val="num" w:pos="3600"/>
        </w:tabs>
        <w:ind w:left="3600" w:hanging="360"/>
      </w:pPr>
      <w:rPr>
        <w:rFonts w:ascii="Courier New" w:eastAsia="Courier New" w:hAnsi="Courier New" w:cs="Courier New" w:hint="default"/>
      </w:rPr>
    </w:lvl>
    <w:lvl w:ilvl="5">
      <w:start w:val="1"/>
      <w:numFmt w:val="bullet"/>
      <w:lvlText w:val=""/>
      <w:lvlJc w:val="left"/>
      <w:pPr>
        <w:tabs>
          <w:tab w:val="num" w:pos="4320"/>
        </w:tabs>
        <w:ind w:left="4320" w:hanging="360"/>
      </w:pPr>
      <w:rPr>
        <w:rFonts w:ascii="Wingdings" w:eastAsia="Wingdings" w:hAnsi="Wingdings" w:cs="Wingdings" w:hint="default"/>
      </w:rPr>
    </w:lvl>
    <w:lvl w:ilvl="6">
      <w:start w:val="1"/>
      <w:numFmt w:val="bullet"/>
      <w:lvlText w:val=""/>
      <w:lvlJc w:val="left"/>
      <w:pPr>
        <w:tabs>
          <w:tab w:val="num" w:pos="5040"/>
        </w:tabs>
        <w:ind w:left="5040" w:hanging="360"/>
      </w:pPr>
      <w:rPr>
        <w:rFonts w:ascii="Symbol" w:eastAsia="Symbol" w:hAnsi="Symbol" w:cs="Symbol" w:hint="default"/>
      </w:rPr>
    </w:lvl>
    <w:lvl w:ilvl="7">
      <w:start w:val="1"/>
      <w:numFmt w:val="bullet"/>
      <w:lvlText w:val="o"/>
      <w:lvlJc w:val="left"/>
      <w:pPr>
        <w:tabs>
          <w:tab w:val="num" w:pos="5760"/>
        </w:tabs>
        <w:ind w:left="5760" w:hanging="360"/>
      </w:pPr>
      <w:rPr>
        <w:rFonts w:ascii="Courier New" w:eastAsia="Courier New" w:hAnsi="Courier New" w:cs="Courier New" w:hint="default"/>
      </w:rPr>
    </w:lvl>
    <w:lvl w:ilvl="8">
      <w:start w:val="1"/>
      <w:numFmt w:val="bullet"/>
      <w:lvlText w:val=""/>
      <w:lvlJc w:val="left"/>
      <w:pPr>
        <w:tabs>
          <w:tab w:val="num" w:pos="6480"/>
        </w:tabs>
        <w:ind w:left="6480" w:hanging="360"/>
      </w:pPr>
      <w:rPr>
        <w:rFonts w:ascii="Wingdings" w:eastAsia="Wingdings" w:hAnsi="Wingdings" w:cs="Wingdings" w:hint="default"/>
      </w:rPr>
    </w:lvl>
  </w:abstractNum>
  <w:abstractNum w:abstractNumId="75">
    <w:nsid w:val="7CAA4C09"/>
    <w:multiLevelType w:val="hybridMultilevel"/>
    <w:tmpl w:val="F0E8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63"/>
  </w:num>
  <w:num w:numId="3">
    <w:abstractNumId w:val="10"/>
  </w:num>
  <w:num w:numId="4">
    <w:abstractNumId w:val="20"/>
  </w:num>
  <w:num w:numId="5">
    <w:abstractNumId w:val="65"/>
  </w:num>
  <w:num w:numId="6">
    <w:abstractNumId w:val="44"/>
  </w:num>
  <w:num w:numId="7">
    <w:abstractNumId w:val="41"/>
  </w:num>
  <w:num w:numId="8">
    <w:abstractNumId w:val="9"/>
  </w:num>
  <w:num w:numId="9">
    <w:abstractNumId w:val="60"/>
  </w:num>
  <w:num w:numId="10">
    <w:abstractNumId w:val="66"/>
  </w:num>
  <w:num w:numId="11">
    <w:abstractNumId w:val="27"/>
  </w:num>
  <w:num w:numId="12">
    <w:abstractNumId w:val="42"/>
  </w:num>
  <w:num w:numId="13">
    <w:abstractNumId w:val="28"/>
  </w:num>
  <w:num w:numId="14">
    <w:abstractNumId w:val="36"/>
  </w:num>
  <w:num w:numId="15">
    <w:abstractNumId w:val="12"/>
  </w:num>
  <w:num w:numId="16">
    <w:abstractNumId w:val="23"/>
  </w:num>
  <w:num w:numId="17">
    <w:abstractNumId w:val="18"/>
  </w:num>
  <w:num w:numId="18">
    <w:abstractNumId w:val="19"/>
  </w:num>
  <w:num w:numId="19">
    <w:abstractNumId w:val="74"/>
  </w:num>
  <w:num w:numId="20">
    <w:abstractNumId w:val="7"/>
  </w:num>
  <w:num w:numId="21">
    <w:abstractNumId w:val="0"/>
  </w:num>
  <w:num w:numId="22">
    <w:abstractNumId w:val="3"/>
  </w:num>
  <w:num w:numId="23">
    <w:abstractNumId w:val="43"/>
  </w:num>
  <w:num w:numId="24">
    <w:abstractNumId w:val="15"/>
  </w:num>
  <w:num w:numId="25">
    <w:abstractNumId w:val="8"/>
  </w:num>
  <w:num w:numId="26">
    <w:abstractNumId w:val="30"/>
  </w:num>
  <w:num w:numId="27">
    <w:abstractNumId w:val="22"/>
  </w:num>
  <w:num w:numId="28">
    <w:abstractNumId w:val="52"/>
  </w:num>
  <w:num w:numId="29">
    <w:abstractNumId w:val="57"/>
  </w:num>
  <w:num w:numId="30">
    <w:abstractNumId w:val="67"/>
  </w:num>
  <w:num w:numId="31">
    <w:abstractNumId w:val="1"/>
  </w:num>
  <w:num w:numId="32">
    <w:abstractNumId w:val="58"/>
  </w:num>
  <w:num w:numId="33">
    <w:abstractNumId w:val="54"/>
  </w:num>
  <w:num w:numId="34">
    <w:abstractNumId w:val="32"/>
  </w:num>
  <w:num w:numId="35">
    <w:abstractNumId w:val="53"/>
  </w:num>
  <w:num w:numId="36">
    <w:abstractNumId w:val="55"/>
  </w:num>
  <w:num w:numId="37">
    <w:abstractNumId w:val="61"/>
  </w:num>
  <w:num w:numId="38">
    <w:abstractNumId w:val="40"/>
  </w:num>
  <w:num w:numId="39">
    <w:abstractNumId w:val="39"/>
  </w:num>
  <w:num w:numId="40">
    <w:abstractNumId w:val="71"/>
  </w:num>
  <w:num w:numId="41">
    <w:abstractNumId w:val="73"/>
  </w:num>
  <w:num w:numId="42">
    <w:abstractNumId w:val="47"/>
  </w:num>
  <w:num w:numId="43">
    <w:abstractNumId w:val="72"/>
  </w:num>
  <w:num w:numId="44">
    <w:abstractNumId w:val="69"/>
  </w:num>
  <w:num w:numId="45">
    <w:abstractNumId w:val="17"/>
  </w:num>
  <w:num w:numId="46">
    <w:abstractNumId w:val="33"/>
  </w:num>
  <w:num w:numId="47">
    <w:abstractNumId w:val="70"/>
  </w:num>
  <w:num w:numId="48">
    <w:abstractNumId w:val="48"/>
  </w:num>
  <w:num w:numId="49">
    <w:abstractNumId w:val="51"/>
  </w:num>
  <w:num w:numId="50">
    <w:abstractNumId w:val="26"/>
  </w:num>
  <w:num w:numId="51">
    <w:abstractNumId w:val="49"/>
  </w:num>
  <w:num w:numId="52">
    <w:abstractNumId w:val="25"/>
  </w:num>
  <w:num w:numId="53">
    <w:abstractNumId w:val="46"/>
  </w:num>
  <w:num w:numId="54">
    <w:abstractNumId w:val="31"/>
  </w:num>
  <w:num w:numId="55">
    <w:abstractNumId w:val="24"/>
  </w:num>
  <w:num w:numId="56">
    <w:abstractNumId w:val="4"/>
  </w:num>
  <w:num w:numId="57">
    <w:abstractNumId w:val="45"/>
  </w:num>
  <w:num w:numId="58">
    <w:abstractNumId w:val="56"/>
  </w:num>
  <w:num w:numId="59">
    <w:abstractNumId w:val="13"/>
  </w:num>
  <w:num w:numId="60">
    <w:abstractNumId w:val="6"/>
  </w:num>
  <w:num w:numId="61">
    <w:abstractNumId w:val="68"/>
  </w:num>
  <w:num w:numId="62">
    <w:abstractNumId w:val="37"/>
  </w:num>
  <w:num w:numId="63">
    <w:abstractNumId w:val="11"/>
  </w:num>
  <w:num w:numId="64">
    <w:abstractNumId w:val="16"/>
  </w:num>
  <w:num w:numId="65">
    <w:abstractNumId w:val="2"/>
  </w:num>
  <w:num w:numId="66">
    <w:abstractNumId w:val="50"/>
  </w:num>
  <w:num w:numId="67">
    <w:abstractNumId w:val="35"/>
  </w:num>
  <w:num w:numId="68">
    <w:abstractNumId w:val="75"/>
  </w:num>
  <w:num w:numId="69">
    <w:abstractNumId w:val="21"/>
  </w:num>
  <w:num w:numId="70">
    <w:abstractNumId w:val="59"/>
  </w:num>
  <w:num w:numId="71">
    <w:abstractNumId w:val="14"/>
  </w:num>
  <w:num w:numId="72">
    <w:abstractNumId w:val="5"/>
  </w:num>
  <w:num w:numId="73">
    <w:abstractNumId w:val="62"/>
  </w:num>
  <w:num w:numId="74">
    <w:abstractNumId w:val="34"/>
  </w:num>
  <w:num w:numId="75">
    <w:abstractNumId w:val="30"/>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num>
  <w:num w:numId="77">
    <w:abstractNumId w:val="3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E00"/>
    <w:rsid w:val="00014BA3"/>
    <w:rsid w:val="00015575"/>
    <w:rsid w:val="00030EEA"/>
    <w:rsid w:val="000406A7"/>
    <w:rsid w:val="000B2606"/>
    <w:rsid w:val="00132B08"/>
    <w:rsid w:val="0017394C"/>
    <w:rsid w:val="00180FBB"/>
    <w:rsid w:val="001978A5"/>
    <w:rsid w:val="001B5F92"/>
    <w:rsid w:val="001C31D7"/>
    <w:rsid w:val="001E6E00"/>
    <w:rsid w:val="001F6CCC"/>
    <w:rsid w:val="0020072D"/>
    <w:rsid w:val="00211C08"/>
    <w:rsid w:val="0023682B"/>
    <w:rsid w:val="002608F3"/>
    <w:rsid w:val="00283DC2"/>
    <w:rsid w:val="002A2B5C"/>
    <w:rsid w:val="002D2410"/>
    <w:rsid w:val="002D7784"/>
    <w:rsid w:val="002E3050"/>
    <w:rsid w:val="002F39E2"/>
    <w:rsid w:val="003A704A"/>
    <w:rsid w:val="003A7DCF"/>
    <w:rsid w:val="004260AF"/>
    <w:rsid w:val="00517DAF"/>
    <w:rsid w:val="005662CC"/>
    <w:rsid w:val="00586C20"/>
    <w:rsid w:val="00586C8E"/>
    <w:rsid w:val="005A6405"/>
    <w:rsid w:val="005C5FCA"/>
    <w:rsid w:val="005C678D"/>
    <w:rsid w:val="005E2665"/>
    <w:rsid w:val="005F3661"/>
    <w:rsid w:val="006523E8"/>
    <w:rsid w:val="00673661"/>
    <w:rsid w:val="006A1A36"/>
    <w:rsid w:val="006A6764"/>
    <w:rsid w:val="006B2E12"/>
    <w:rsid w:val="00716982"/>
    <w:rsid w:val="0071713F"/>
    <w:rsid w:val="00733FBF"/>
    <w:rsid w:val="0074550B"/>
    <w:rsid w:val="007527AB"/>
    <w:rsid w:val="0079121F"/>
    <w:rsid w:val="007920DF"/>
    <w:rsid w:val="007A0EEB"/>
    <w:rsid w:val="007C1A62"/>
    <w:rsid w:val="007F7A67"/>
    <w:rsid w:val="00894210"/>
    <w:rsid w:val="008979E7"/>
    <w:rsid w:val="008B291B"/>
    <w:rsid w:val="008B29AA"/>
    <w:rsid w:val="008F2958"/>
    <w:rsid w:val="009041C4"/>
    <w:rsid w:val="00970D77"/>
    <w:rsid w:val="009C5D75"/>
    <w:rsid w:val="009F3233"/>
    <w:rsid w:val="00A00CF7"/>
    <w:rsid w:val="00A11C49"/>
    <w:rsid w:val="00A17960"/>
    <w:rsid w:val="00A2384E"/>
    <w:rsid w:val="00A2571A"/>
    <w:rsid w:val="00A26B9D"/>
    <w:rsid w:val="00A33B93"/>
    <w:rsid w:val="00A415A3"/>
    <w:rsid w:val="00A5243F"/>
    <w:rsid w:val="00A64FFF"/>
    <w:rsid w:val="00A81615"/>
    <w:rsid w:val="00A94CD8"/>
    <w:rsid w:val="00AC1918"/>
    <w:rsid w:val="00AC28A5"/>
    <w:rsid w:val="00AE2C64"/>
    <w:rsid w:val="00B158E7"/>
    <w:rsid w:val="00B31B09"/>
    <w:rsid w:val="00B321AF"/>
    <w:rsid w:val="00B3332B"/>
    <w:rsid w:val="00B57BE1"/>
    <w:rsid w:val="00B635DE"/>
    <w:rsid w:val="00B9268F"/>
    <w:rsid w:val="00BA423B"/>
    <w:rsid w:val="00BB1082"/>
    <w:rsid w:val="00C02010"/>
    <w:rsid w:val="00C101F8"/>
    <w:rsid w:val="00C1093E"/>
    <w:rsid w:val="00C4584B"/>
    <w:rsid w:val="00C479B6"/>
    <w:rsid w:val="00C6214A"/>
    <w:rsid w:val="00C85A93"/>
    <w:rsid w:val="00CF7398"/>
    <w:rsid w:val="00CF7471"/>
    <w:rsid w:val="00D23110"/>
    <w:rsid w:val="00D964CA"/>
    <w:rsid w:val="00DC57A8"/>
    <w:rsid w:val="00DD6CD0"/>
    <w:rsid w:val="00DF0235"/>
    <w:rsid w:val="00DF5698"/>
    <w:rsid w:val="00EA4DB2"/>
    <w:rsid w:val="00EF6550"/>
    <w:rsid w:val="00F22CF7"/>
    <w:rsid w:val="00F424E4"/>
    <w:rsid w:val="00F7552B"/>
    <w:rsid w:val="00FA4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Mincho" w:hAnsi="Arial" w:cs="Times New Roman"/>
        <w:sz w:val="22"/>
        <w:szCs w:val="22"/>
        <w:lang w:val="en-GB" w:eastAsia="ar-S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E00"/>
    <w:rPr>
      <w:rFonts w:cs="Arial"/>
      <w:sz w:val="24"/>
      <w:szCs w:val="24"/>
      <w:lang w:val="en-US" w:eastAsia="en-US"/>
    </w:rPr>
  </w:style>
  <w:style w:type="paragraph" w:styleId="Heading1">
    <w:name w:val="heading 1"/>
    <w:basedOn w:val="Normal"/>
    <w:next w:val="Normal"/>
    <w:link w:val="Heading1Char"/>
    <w:qFormat/>
    <w:rsid w:val="001E6E00"/>
    <w:pPr>
      <w:keepNext/>
      <w:jc w:val="both"/>
      <w:outlineLvl w:val="0"/>
    </w:pPr>
    <w:rPr>
      <w:rFonts w:cs="Comic Sans MS"/>
      <w:bCs/>
      <w:sz w:val="28"/>
      <w:szCs w:val="28"/>
      <w:lang w:val="en-GB"/>
    </w:rPr>
  </w:style>
  <w:style w:type="paragraph" w:styleId="Heading2">
    <w:name w:val="heading 2"/>
    <w:basedOn w:val="Normal"/>
    <w:next w:val="Normal"/>
    <w:link w:val="Heading2Char"/>
    <w:unhideWhenUsed/>
    <w:qFormat/>
    <w:rsid w:val="001E6E00"/>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link w:val="Heading3Char"/>
    <w:unhideWhenUsed/>
    <w:qFormat/>
    <w:rsid w:val="001E6E00"/>
    <w:pPr>
      <w:keepNext/>
      <w:keepLines/>
      <w:spacing w:before="200"/>
      <w:outlineLvl w:val="2"/>
    </w:pPr>
    <w:rPr>
      <w:rFonts w:ascii="Cambria" w:eastAsia="Cambria"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List1">
    <w:name w:val="No List1"/>
    <w:semiHidden/>
    <w:unhideWhenUsed/>
    <w:rsid w:val="001E6E00"/>
  </w:style>
  <w:style w:type="character" w:customStyle="1" w:styleId="Heading1Char">
    <w:name w:val="Heading 1 Char"/>
    <w:basedOn w:val="DefaultParagraphFont"/>
    <w:link w:val="Heading1"/>
    <w:rsid w:val="001E6E00"/>
    <w:rPr>
      <w:rFonts w:cs="Comic Sans MS"/>
      <w:bCs/>
      <w:sz w:val="28"/>
      <w:szCs w:val="28"/>
      <w:lang w:eastAsia="en-US"/>
    </w:rPr>
  </w:style>
  <w:style w:type="paragraph" w:styleId="BalloonText">
    <w:name w:val="Balloon Text"/>
    <w:basedOn w:val="Normal"/>
    <w:link w:val="BalloonTextChar"/>
    <w:semiHidden/>
    <w:rsid w:val="001E6E00"/>
    <w:rPr>
      <w:rFonts w:ascii="Lucida Grande" w:eastAsia="Lucida Grande" w:hAnsi="Lucida Grande" w:cs="Lucida Grande"/>
      <w:sz w:val="18"/>
      <w:szCs w:val="18"/>
    </w:rPr>
  </w:style>
  <w:style w:type="character" w:customStyle="1" w:styleId="BalloonTextChar">
    <w:name w:val="Balloon Text Char"/>
    <w:basedOn w:val="DefaultParagraphFont"/>
    <w:link w:val="BalloonText"/>
    <w:semiHidden/>
    <w:rsid w:val="001E6E00"/>
    <w:rPr>
      <w:rFonts w:ascii="Lucida Grande" w:eastAsia="Lucida Grande" w:hAnsi="Lucida Grande" w:cs="Lucida Grande"/>
      <w:sz w:val="18"/>
      <w:szCs w:val="18"/>
    </w:rPr>
  </w:style>
  <w:style w:type="table" w:styleId="TableGrid">
    <w:name w:val="Table Grid"/>
    <w:basedOn w:val="TableNormal"/>
    <w:rsid w:val="001E6E0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1E6E00"/>
    <w:pPr>
      <w:ind w:left="720"/>
    </w:pPr>
  </w:style>
  <w:style w:type="paragraph" w:styleId="Header">
    <w:name w:val="header"/>
    <w:basedOn w:val="Normal"/>
    <w:link w:val="HeaderChar"/>
    <w:rsid w:val="001E6E00"/>
    <w:pPr>
      <w:tabs>
        <w:tab w:val="center" w:pos="4320"/>
        <w:tab w:val="right" w:pos="8640"/>
      </w:tabs>
    </w:pPr>
  </w:style>
  <w:style w:type="character" w:customStyle="1" w:styleId="HeaderChar">
    <w:name w:val="Header Char"/>
    <w:basedOn w:val="DefaultParagraphFont"/>
    <w:link w:val="Header"/>
    <w:rsid w:val="001E6E00"/>
    <w:rPr>
      <w:rFonts w:cs="Times New Roman"/>
    </w:rPr>
  </w:style>
  <w:style w:type="paragraph" w:styleId="Footer">
    <w:name w:val="footer"/>
    <w:basedOn w:val="Normal"/>
    <w:next w:val="Normal"/>
    <w:link w:val="FooterChar"/>
    <w:rsid w:val="001E6E00"/>
    <w:pPr>
      <w:tabs>
        <w:tab w:val="center" w:pos="4320"/>
        <w:tab w:val="right" w:pos="8640"/>
      </w:tabs>
    </w:pPr>
  </w:style>
  <w:style w:type="character" w:customStyle="1" w:styleId="FooterChar">
    <w:name w:val="Footer Char"/>
    <w:basedOn w:val="DefaultParagraphFont"/>
    <w:link w:val="Footer"/>
    <w:rsid w:val="001E6E00"/>
    <w:rPr>
      <w:rFonts w:cs="Times New Roman"/>
    </w:rPr>
  </w:style>
  <w:style w:type="character" w:styleId="PageNumber">
    <w:name w:val="page number"/>
    <w:basedOn w:val="DefaultParagraphFont"/>
    <w:rsid w:val="001E6E00"/>
    <w:rPr>
      <w:rFonts w:cs="Times New Roman"/>
    </w:rPr>
  </w:style>
  <w:style w:type="character" w:styleId="Hyperlink">
    <w:name w:val="Hyperlink"/>
    <w:basedOn w:val="DefaultParagraphFont"/>
    <w:uiPriority w:val="99"/>
    <w:rsid w:val="001E6E00"/>
    <w:rPr>
      <w:rFonts w:cs="Times New Roman"/>
      <w:color w:val="0000FF"/>
      <w:u w:val="single"/>
    </w:rPr>
  </w:style>
  <w:style w:type="paragraph" w:styleId="NormalWeb">
    <w:name w:val="Normal (Web)"/>
    <w:basedOn w:val="Normal"/>
    <w:unhideWhenUsed/>
    <w:rsid w:val="001E6E00"/>
    <w:pPr>
      <w:spacing w:before="100" w:beforeAutospacing="1" w:after="100" w:afterAutospacing="1"/>
    </w:pPr>
    <w:rPr>
      <w:rFonts w:ascii="Times" w:eastAsia="Times" w:hAnsi="Times" w:cs="Times New Roman"/>
      <w:sz w:val="20"/>
      <w:szCs w:val="20"/>
      <w:lang w:val="en-GB"/>
    </w:rPr>
  </w:style>
  <w:style w:type="character" w:styleId="FollowedHyperlink">
    <w:name w:val="FollowedHyperlink"/>
    <w:basedOn w:val="DefaultParagraphFont"/>
    <w:semiHidden/>
    <w:unhideWhenUsed/>
    <w:rsid w:val="001E6E00"/>
    <w:rPr>
      <w:color w:val="800080"/>
      <w:u w:val="single"/>
    </w:rPr>
  </w:style>
  <w:style w:type="paragraph" w:customStyle="1" w:styleId="Revision1">
    <w:name w:val="Revision1"/>
    <w:semiHidden/>
    <w:rsid w:val="001E6E00"/>
    <w:rPr>
      <w:rFonts w:cs="Arial"/>
      <w:sz w:val="24"/>
      <w:szCs w:val="24"/>
      <w:lang w:val="en-US" w:eastAsia="en-US"/>
    </w:rPr>
  </w:style>
  <w:style w:type="paragraph" w:customStyle="1" w:styleId="NoSpacing1">
    <w:name w:val="No Spacing1"/>
    <w:qFormat/>
    <w:rsid w:val="001E6E00"/>
    <w:rPr>
      <w:rFonts w:ascii="Calibri" w:eastAsia="Calibri" w:hAnsi="Calibri" w:cs="Calibri"/>
      <w:lang w:eastAsia="en-US"/>
    </w:rPr>
  </w:style>
  <w:style w:type="character" w:customStyle="1" w:styleId="NoList10">
    <w:name w:val="No List1"/>
    <w:semiHidden/>
    <w:rsid w:val="001E6E00"/>
  </w:style>
  <w:style w:type="table" w:customStyle="1" w:styleId="TableGrid1">
    <w:name w:val="Table Grid1"/>
    <w:basedOn w:val="TableNormal"/>
    <w:next w:val="TableGrid"/>
    <w:rsid w:val="001E6E0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6E00"/>
    <w:pPr>
      <w:autoSpaceDE w:val="0"/>
      <w:autoSpaceDN w:val="0"/>
      <w:adjustRightInd w:val="0"/>
    </w:pPr>
    <w:rPr>
      <w:rFonts w:ascii="Tahoma" w:eastAsia="Tahoma" w:hAnsi="Tahoma" w:cs="Tahoma"/>
      <w:color w:val="000000"/>
      <w:sz w:val="24"/>
      <w:szCs w:val="24"/>
      <w:lang w:eastAsia="en-US"/>
    </w:rPr>
  </w:style>
  <w:style w:type="paragraph" w:customStyle="1" w:styleId="Policy">
    <w:name w:val="Policy"/>
    <w:basedOn w:val="Normal"/>
    <w:link w:val="PolicyChar"/>
    <w:qFormat/>
    <w:rsid w:val="001E6E00"/>
    <w:pPr>
      <w:tabs>
        <w:tab w:val="left" w:pos="2070"/>
      </w:tabs>
    </w:pPr>
    <w:rPr>
      <w:b/>
      <w:bCs/>
      <w:sz w:val="32"/>
      <w:szCs w:val="32"/>
    </w:rPr>
  </w:style>
  <w:style w:type="character" w:customStyle="1" w:styleId="Heading2Char">
    <w:name w:val="Heading 2 Char"/>
    <w:basedOn w:val="DefaultParagraphFont"/>
    <w:link w:val="Heading2"/>
    <w:rsid w:val="001E6E00"/>
    <w:rPr>
      <w:rFonts w:ascii="Cambria" w:eastAsia="Cambria" w:hAnsi="Cambria" w:cs="Cambria"/>
      <w:b/>
      <w:bCs/>
      <w:color w:val="4F81BD"/>
      <w:sz w:val="26"/>
      <w:szCs w:val="26"/>
      <w:lang w:val="en-US" w:eastAsia="en-US"/>
    </w:rPr>
  </w:style>
  <w:style w:type="character" w:customStyle="1" w:styleId="PolicyChar">
    <w:name w:val="Policy Char"/>
    <w:basedOn w:val="DefaultParagraphFont"/>
    <w:link w:val="Policy"/>
    <w:rsid w:val="001E6E00"/>
    <w:rPr>
      <w:rFonts w:cs="Arial"/>
      <w:b/>
      <w:bCs/>
      <w:sz w:val="32"/>
      <w:szCs w:val="32"/>
      <w:lang w:val="en-US" w:eastAsia="en-US"/>
    </w:rPr>
  </w:style>
  <w:style w:type="paragraph" w:customStyle="1" w:styleId="policy2">
    <w:name w:val="policy 2"/>
    <w:basedOn w:val="Policy"/>
    <w:link w:val="policy2Char"/>
    <w:qFormat/>
    <w:rsid w:val="001E6E00"/>
    <w:pPr>
      <w:numPr>
        <w:ilvl w:val="1"/>
        <w:numId w:val="30"/>
      </w:numPr>
    </w:pPr>
    <w:rPr>
      <w:sz w:val="28"/>
    </w:rPr>
  </w:style>
  <w:style w:type="character" w:customStyle="1" w:styleId="Heading3Char">
    <w:name w:val="Heading 3 Char"/>
    <w:basedOn w:val="DefaultParagraphFont"/>
    <w:link w:val="Heading3"/>
    <w:rsid w:val="001E6E00"/>
    <w:rPr>
      <w:rFonts w:ascii="Cambria" w:eastAsia="Cambria" w:hAnsi="Cambria" w:cs="Cambria"/>
      <w:b/>
      <w:bCs/>
      <w:color w:val="4F81BD"/>
      <w:sz w:val="24"/>
      <w:szCs w:val="24"/>
      <w:lang w:val="en-US" w:eastAsia="en-US"/>
    </w:rPr>
  </w:style>
  <w:style w:type="character" w:customStyle="1" w:styleId="policy2Char">
    <w:name w:val="policy 2 Char"/>
    <w:basedOn w:val="PolicyChar"/>
    <w:link w:val="policy2"/>
    <w:rsid w:val="001E6E00"/>
    <w:rPr>
      <w:rFonts w:cs="Arial"/>
      <w:b/>
      <w:bCs/>
      <w:sz w:val="28"/>
      <w:szCs w:val="32"/>
      <w:lang w:val="en-US" w:eastAsia="en-US"/>
    </w:rPr>
  </w:style>
  <w:style w:type="paragraph" w:customStyle="1" w:styleId="TOCHeading1">
    <w:name w:val="TOC Heading1"/>
    <w:basedOn w:val="Heading1"/>
    <w:next w:val="Normal"/>
    <w:semiHidden/>
    <w:unhideWhenUsed/>
    <w:qFormat/>
    <w:rsid w:val="001E6E00"/>
    <w:pPr>
      <w:keepLines/>
      <w:spacing w:before="480" w:line="276" w:lineRule="auto"/>
      <w:jc w:val="left"/>
    </w:pPr>
    <w:rPr>
      <w:rFonts w:ascii="Cambria" w:eastAsia="Cambria" w:hAnsi="Cambria" w:cs="Cambria"/>
      <w:b/>
      <w:color w:val="365F91"/>
      <w:lang w:val="en-US" w:eastAsia="ja-JP"/>
    </w:rPr>
  </w:style>
  <w:style w:type="paragraph" w:styleId="TOC1">
    <w:name w:val="toc 1"/>
    <w:basedOn w:val="Normal"/>
    <w:next w:val="Normal"/>
    <w:rsid w:val="001E6E00"/>
    <w:pPr>
      <w:spacing w:after="100"/>
    </w:pPr>
  </w:style>
  <w:style w:type="paragraph" w:styleId="TOC3">
    <w:name w:val="toc 3"/>
    <w:basedOn w:val="Normal"/>
    <w:next w:val="Normal"/>
    <w:uiPriority w:val="39"/>
    <w:rsid w:val="001E6E00"/>
    <w:pPr>
      <w:spacing w:after="100"/>
      <w:ind w:left="480"/>
    </w:pPr>
  </w:style>
  <w:style w:type="paragraph" w:customStyle="1" w:styleId="SG1">
    <w:name w:val="SG1"/>
    <w:basedOn w:val="Heading3"/>
    <w:next w:val="Normal"/>
    <w:link w:val="SG1Char"/>
    <w:qFormat/>
    <w:rsid w:val="001E6E00"/>
    <w:pPr>
      <w:numPr>
        <w:numId w:val="26"/>
      </w:numPr>
    </w:pPr>
    <w:rPr>
      <w:rFonts w:ascii="Arial" w:eastAsia="Arial" w:hAnsi="Arial" w:cs="Arial"/>
      <w:color w:val="auto"/>
    </w:rPr>
  </w:style>
  <w:style w:type="character" w:customStyle="1" w:styleId="SG1Char">
    <w:name w:val="SG1 Char"/>
    <w:basedOn w:val="Heading3Char"/>
    <w:link w:val="SG1"/>
    <w:rsid w:val="001E6E00"/>
    <w:rPr>
      <w:rFonts w:ascii="Cambria" w:eastAsia="Arial" w:hAnsi="Cambria" w:cs="Arial"/>
      <w:b/>
      <w:bCs/>
      <w:color w:val="4F81BD"/>
      <w:sz w:val="24"/>
      <w:szCs w:val="24"/>
      <w:lang w:val="en-US" w:eastAsia="en-US"/>
    </w:rPr>
  </w:style>
  <w:style w:type="character" w:styleId="HTMLCite">
    <w:name w:val="HTML Cite"/>
    <w:basedOn w:val="DefaultParagraphFont"/>
    <w:semiHidden/>
    <w:unhideWhenUsed/>
    <w:rsid w:val="001E6E00"/>
    <w:rPr>
      <w:i w:val="0"/>
      <w:iCs w:val="0"/>
      <w:color w:val="009030"/>
    </w:rPr>
  </w:style>
  <w:style w:type="paragraph" w:styleId="ListParagraph">
    <w:name w:val="List Paragraph"/>
    <w:basedOn w:val="Normal"/>
    <w:uiPriority w:val="34"/>
    <w:qFormat/>
    <w:rsid w:val="00F22CF7"/>
    <w:pPr>
      <w:ind w:left="720"/>
      <w:contextualSpacing/>
    </w:pPr>
  </w:style>
  <w:style w:type="character" w:styleId="CommentReference">
    <w:name w:val="annotation reference"/>
    <w:basedOn w:val="DefaultParagraphFont"/>
    <w:uiPriority w:val="99"/>
    <w:semiHidden/>
    <w:unhideWhenUsed/>
    <w:rsid w:val="00894210"/>
    <w:rPr>
      <w:sz w:val="16"/>
      <w:szCs w:val="16"/>
    </w:rPr>
  </w:style>
  <w:style w:type="paragraph" w:styleId="CommentText">
    <w:name w:val="annotation text"/>
    <w:basedOn w:val="Normal"/>
    <w:link w:val="CommentTextChar"/>
    <w:uiPriority w:val="99"/>
    <w:semiHidden/>
    <w:unhideWhenUsed/>
    <w:rsid w:val="00894210"/>
    <w:rPr>
      <w:sz w:val="20"/>
      <w:szCs w:val="20"/>
    </w:rPr>
  </w:style>
  <w:style w:type="character" w:customStyle="1" w:styleId="CommentTextChar">
    <w:name w:val="Comment Text Char"/>
    <w:basedOn w:val="DefaultParagraphFont"/>
    <w:link w:val="CommentText"/>
    <w:uiPriority w:val="99"/>
    <w:semiHidden/>
    <w:rsid w:val="00894210"/>
    <w:rPr>
      <w:rFonts w:cs="Arial"/>
      <w:sz w:val="20"/>
      <w:szCs w:val="20"/>
      <w:lang w:val="en-US" w:eastAsia="en-US"/>
    </w:rPr>
  </w:style>
  <w:style w:type="paragraph" w:styleId="CommentSubject">
    <w:name w:val="annotation subject"/>
    <w:basedOn w:val="CommentText"/>
    <w:next w:val="CommentText"/>
    <w:link w:val="CommentSubjectChar"/>
    <w:uiPriority w:val="99"/>
    <w:semiHidden/>
    <w:unhideWhenUsed/>
    <w:rsid w:val="00894210"/>
    <w:rPr>
      <w:b/>
      <w:bCs/>
    </w:rPr>
  </w:style>
  <w:style w:type="character" w:customStyle="1" w:styleId="CommentSubjectChar">
    <w:name w:val="Comment Subject Char"/>
    <w:basedOn w:val="CommentTextChar"/>
    <w:link w:val="CommentSubject"/>
    <w:uiPriority w:val="99"/>
    <w:semiHidden/>
    <w:rsid w:val="00894210"/>
    <w:rPr>
      <w:rFonts w:cs="Arial"/>
      <w:b/>
      <w:bCs/>
      <w:sz w:val="20"/>
      <w:szCs w:val="20"/>
      <w:lang w:val="en-US" w:eastAsia="en-US"/>
    </w:rPr>
  </w:style>
  <w:style w:type="paragraph" w:styleId="Revision">
    <w:name w:val="Revision"/>
    <w:hidden/>
    <w:uiPriority w:val="99"/>
    <w:semiHidden/>
    <w:rsid w:val="00B31B09"/>
    <w:rPr>
      <w:rFonts w:cs="Arial"/>
      <w:sz w:val="24"/>
      <w:szCs w:val="24"/>
      <w:lang w:val="en-US" w:eastAsia="en-US"/>
    </w:rPr>
  </w:style>
  <w:style w:type="numbering" w:customStyle="1" w:styleId="Style1">
    <w:name w:val="Style1"/>
    <w:uiPriority w:val="99"/>
    <w:rsid w:val="00586C8E"/>
    <w:pPr>
      <w:numPr>
        <w:numId w:val="73"/>
      </w:numPr>
    </w:pPr>
  </w:style>
  <w:style w:type="character" w:customStyle="1" w:styleId="UnresolvedMention">
    <w:name w:val="Unresolved Mention"/>
    <w:basedOn w:val="DefaultParagraphFont"/>
    <w:uiPriority w:val="99"/>
    <w:semiHidden/>
    <w:unhideWhenUsed/>
    <w:rsid w:val="007F7A6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Mincho" w:hAnsi="Arial" w:cs="Times New Roman"/>
        <w:sz w:val="22"/>
        <w:szCs w:val="22"/>
        <w:lang w:val="en-GB" w:eastAsia="ar-S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E00"/>
    <w:rPr>
      <w:rFonts w:cs="Arial"/>
      <w:sz w:val="24"/>
      <w:szCs w:val="24"/>
      <w:lang w:val="en-US" w:eastAsia="en-US"/>
    </w:rPr>
  </w:style>
  <w:style w:type="paragraph" w:styleId="Heading1">
    <w:name w:val="heading 1"/>
    <w:basedOn w:val="Normal"/>
    <w:next w:val="Normal"/>
    <w:link w:val="Heading1Char"/>
    <w:qFormat/>
    <w:rsid w:val="001E6E00"/>
    <w:pPr>
      <w:keepNext/>
      <w:jc w:val="both"/>
      <w:outlineLvl w:val="0"/>
    </w:pPr>
    <w:rPr>
      <w:rFonts w:cs="Comic Sans MS"/>
      <w:bCs/>
      <w:sz w:val="28"/>
      <w:szCs w:val="28"/>
      <w:lang w:val="en-GB"/>
    </w:rPr>
  </w:style>
  <w:style w:type="paragraph" w:styleId="Heading2">
    <w:name w:val="heading 2"/>
    <w:basedOn w:val="Normal"/>
    <w:next w:val="Normal"/>
    <w:link w:val="Heading2Char"/>
    <w:unhideWhenUsed/>
    <w:qFormat/>
    <w:rsid w:val="001E6E00"/>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link w:val="Heading3Char"/>
    <w:unhideWhenUsed/>
    <w:qFormat/>
    <w:rsid w:val="001E6E00"/>
    <w:pPr>
      <w:keepNext/>
      <w:keepLines/>
      <w:spacing w:before="200"/>
      <w:outlineLvl w:val="2"/>
    </w:pPr>
    <w:rPr>
      <w:rFonts w:ascii="Cambria" w:eastAsia="Cambria" w:hAnsi="Cambria" w:cs="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List1">
    <w:name w:val="No List1"/>
    <w:semiHidden/>
    <w:unhideWhenUsed/>
    <w:rsid w:val="001E6E00"/>
  </w:style>
  <w:style w:type="character" w:customStyle="1" w:styleId="Heading1Char">
    <w:name w:val="Heading 1 Char"/>
    <w:basedOn w:val="DefaultParagraphFont"/>
    <w:link w:val="Heading1"/>
    <w:rsid w:val="001E6E00"/>
    <w:rPr>
      <w:rFonts w:cs="Comic Sans MS"/>
      <w:bCs/>
      <w:sz w:val="28"/>
      <w:szCs w:val="28"/>
      <w:lang w:eastAsia="en-US"/>
    </w:rPr>
  </w:style>
  <w:style w:type="paragraph" w:styleId="BalloonText">
    <w:name w:val="Balloon Text"/>
    <w:basedOn w:val="Normal"/>
    <w:link w:val="BalloonTextChar"/>
    <w:semiHidden/>
    <w:rsid w:val="001E6E00"/>
    <w:rPr>
      <w:rFonts w:ascii="Lucida Grande" w:eastAsia="Lucida Grande" w:hAnsi="Lucida Grande" w:cs="Lucida Grande"/>
      <w:sz w:val="18"/>
      <w:szCs w:val="18"/>
    </w:rPr>
  </w:style>
  <w:style w:type="character" w:customStyle="1" w:styleId="BalloonTextChar">
    <w:name w:val="Balloon Text Char"/>
    <w:basedOn w:val="DefaultParagraphFont"/>
    <w:link w:val="BalloonText"/>
    <w:semiHidden/>
    <w:rsid w:val="001E6E00"/>
    <w:rPr>
      <w:rFonts w:ascii="Lucida Grande" w:eastAsia="Lucida Grande" w:hAnsi="Lucida Grande" w:cs="Lucida Grande"/>
      <w:sz w:val="18"/>
      <w:szCs w:val="18"/>
    </w:rPr>
  </w:style>
  <w:style w:type="table" w:styleId="TableGrid">
    <w:name w:val="Table Grid"/>
    <w:basedOn w:val="TableNormal"/>
    <w:rsid w:val="001E6E0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qFormat/>
    <w:rsid w:val="001E6E00"/>
    <w:pPr>
      <w:ind w:left="720"/>
    </w:pPr>
  </w:style>
  <w:style w:type="paragraph" w:styleId="Header">
    <w:name w:val="header"/>
    <w:basedOn w:val="Normal"/>
    <w:link w:val="HeaderChar"/>
    <w:rsid w:val="001E6E00"/>
    <w:pPr>
      <w:tabs>
        <w:tab w:val="center" w:pos="4320"/>
        <w:tab w:val="right" w:pos="8640"/>
      </w:tabs>
    </w:pPr>
  </w:style>
  <w:style w:type="character" w:customStyle="1" w:styleId="HeaderChar">
    <w:name w:val="Header Char"/>
    <w:basedOn w:val="DefaultParagraphFont"/>
    <w:link w:val="Header"/>
    <w:rsid w:val="001E6E00"/>
    <w:rPr>
      <w:rFonts w:cs="Times New Roman"/>
    </w:rPr>
  </w:style>
  <w:style w:type="paragraph" w:styleId="Footer">
    <w:name w:val="footer"/>
    <w:basedOn w:val="Normal"/>
    <w:next w:val="Normal"/>
    <w:link w:val="FooterChar"/>
    <w:rsid w:val="001E6E00"/>
    <w:pPr>
      <w:tabs>
        <w:tab w:val="center" w:pos="4320"/>
        <w:tab w:val="right" w:pos="8640"/>
      </w:tabs>
    </w:pPr>
  </w:style>
  <w:style w:type="character" w:customStyle="1" w:styleId="FooterChar">
    <w:name w:val="Footer Char"/>
    <w:basedOn w:val="DefaultParagraphFont"/>
    <w:link w:val="Footer"/>
    <w:rsid w:val="001E6E00"/>
    <w:rPr>
      <w:rFonts w:cs="Times New Roman"/>
    </w:rPr>
  </w:style>
  <w:style w:type="character" w:styleId="PageNumber">
    <w:name w:val="page number"/>
    <w:basedOn w:val="DefaultParagraphFont"/>
    <w:rsid w:val="001E6E00"/>
    <w:rPr>
      <w:rFonts w:cs="Times New Roman"/>
    </w:rPr>
  </w:style>
  <w:style w:type="character" w:styleId="Hyperlink">
    <w:name w:val="Hyperlink"/>
    <w:basedOn w:val="DefaultParagraphFont"/>
    <w:uiPriority w:val="99"/>
    <w:rsid w:val="001E6E00"/>
    <w:rPr>
      <w:rFonts w:cs="Times New Roman"/>
      <w:color w:val="0000FF"/>
      <w:u w:val="single"/>
    </w:rPr>
  </w:style>
  <w:style w:type="paragraph" w:styleId="NormalWeb">
    <w:name w:val="Normal (Web)"/>
    <w:basedOn w:val="Normal"/>
    <w:unhideWhenUsed/>
    <w:rsid w:val="001E6E00"/>
    <w:pPr>
      <w:spacing w:before="100" w:beforeAutospacing="1" w:after="100" w:afterAutospacing="1"/>
    </w:pPr>
    <w:rPr>
      <w:rFonts w:ascii="Times" w:eastAsia="Times" w:hAnsi="Times" w:cs="Times New Roman"/>
      <w:sz w:val="20"/>
      <w:szCs w:val="20"/>
      <w:lang w:val="en-GB"/>
    </w:rPr>
  </w:style>
  <w:style w:type="character" w:styleId="FollowedHyperlink">
    <w:name w:val="FollowedHyperlink"/>
    <w:basedOn w:val="DefaultParagraphFont"/>
    <w:semiHidden/>
    <w:unhideWhenUsed/>
    <w:rsid w:val="001E6E00"/>
    <w:rPr>
      <w:color w:val="800080"/>
      <w:u w:val="single"/>
    </w:rPr>
  </w:style>
  <w:style w:type="paragraph" w:customStyle="1" w:styleId="Revision1">
    <w:name w:val="Revision1"/>
    <w:semiHidden/>
    <w:rsid w:val="001E6E00"/>
    <w:rPr>
      <w:rFonts w:cs="Arial"/>
      <w:sz w:val="24"/>
      <w:szCs w:val="24"/>
      <w:lang w:val="en-US" w:eastAsia="en-US"/>
    </w:rPr>
  </w:style>
  <w:style w:type="paragraph" w:customStyle="1" w:styleId="NoSpacing1">
    <w:name w:val="No Spacing1"/>
    <w:qFormat/>
    <w:rsid w:val="001E6E00"/>
    <w:rPr>
      <w:rFonts w:ascii="Calibri" w:eastAsia="Calibri" w:hAnsi="Calibri" w:cs="Calibri"/>
      <w:lang w:eastAsia="en-US"/>
    </w:rPr>
  </w:style>
  <w:style w:type="character" w:customStyle="1" w:styleId="NoList10">
    <w:name w:val="No List1"/>
    <w:semiHidden/>
    <w:rsid w:val="001E6E00"/>
  </w:style>
  <w:style w:type="table" w:customStyle="1" w:styleId="TableGrid1">
    <w:name w:val="Table Grid1"/>
    <w:basedOn w:val="TableNormal"/>
    <w:next w:val="TableGrid"/>
    <w:rsid w:val="001E6E0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6E00"/>
    <w:pPr>
      <w:autoSpaceDE w:val="0"/>
      <w:autoSpaceDN w:val="0"/>
      <w:adjustRightInd w:val="0"/>
    </w:pPr>
    <w:rPr>
      <w:rFonts w:ascii="Tahoma" w:eastAsia="Tahoma" w:hAnsi="Tahoma" w:cs="Tahoma"/>
      <w:color w:val="000000"/>
      <w:sz w:val="24"/>
      <w:szCs w:val="24"/>
      <w:lang w:eastAsia="en-US"/>
    </w:rPr>
  </w:style>
  <w:style w:type="paragraph" w:customStyle="1" w:styleId="Policy">
    <w:name w:val="Policy"/>
    <w:basedOn w:val="Normal"/>
    <w:link w:val="PolicyChar"/>
    <w:qFormat/>
    <w:rsid w:val="001E6E00"/>
    <w:pPr>
      <w:tabs>
        <w:tab w:val="left" w:pos="2070"/>
      </w:tabs>
    </w:pPr>
    <w:rPr>
      <w:b/>
      <w:bCs/>
      <w:sz w:val="32"/>
      <w:szCs w:val="32"/>
    </w:rPr>
  </w:style>
  <w:style w:type="character" w:customStyle="1" w:styleId="Heading2Char">
    <w:name w:val="Heading 2 Char"/>
    <w:basedOn w:val="DefaultParagraphFont"/>
    <w:link w:val="Heading2"/>
    <w:rsid w:val="001E6E00"/>
    <w:rPr>
      <w:rFonts w:ascii="Cambria" w:eastAsia="Cambria" w:hAnsi="Cambria" w:cs="Cambria"/>
      <w:b/>
      <w:bCs/>
      <w:color w:val="4F81BD"/>
      <w:sz w:val="26"/>
      <w:szCs w:val="26"/>
      <w:lang w:val="en-US" w:eastAsia="en-US"/>
    </w:rPr>
  </w:style>
  <w:style w:type="character" w:customStyle="1" w:styleId="PolicyChar">
    <w:name w:val="Policy Char"/>
    <w:basedOn w:val="DefaultParagraphFont"/>
    <w:link w:val="Policy"/>
    <w:rsid w:val="001E6E00"/>
    <w:rPr>
      <w:rFonts w:cs="Arial"/>
      <w:b/>
      <w:bCs/>
      <w:sz w:val="32"/>
      <w:szCs w:val="32"/>
      <w:lang w:val="en-US" w:eastAsia="en-US"/>
    </w:rPr>
  </w:style>
  <w:style w:type="paragraph" w:customStyle="1" w:styleId="policy2">
    <w:name w:val="policy 2"/>
    <w:basedOn w:val="Policy"/>
    <w:link w:val="policy2Char"/>
    <w:qFormat/>
    <w:rsid w:val="001E6E00"/>
    <w:pPr>
      <w:numPr>
        <w:ilvl w:val="1"/>
        <w:numId w:val="30"/>
      </w:numPr>
    </w:pPr>
    <w:rPr>
      <w:sz w:val="28"/>
    </w:rPr>
  </w:style>
  <w:style w:type="character" w:customStyle="1" w:styleId="Heading3Char">
    <w:name w:val="Heading 3 Char"/>
    <w:basedOn w:val="DefaultParagraphFont"/>
    <w:link w:val="Heading3"/>
    <w:rsid w:val="001E6E00"/>
    <w:rPr>
      <w:rFonts w:ascii="Cambria" w:eastAsia="Cambria" w:hAnsi="Cambria" w:cs="Cambria"/>
      <w:b/>
      <w:bCs/>
      <w:color w:val="4F81BD"/>
      <w:sz w:val="24"/>
      <w:szCs w:val="24"/>
      <w:lang w:val="en-US" w:eastAsia="en-US"/>
    </w:rPr>
  </w:style>
  <w:style w:type="character" w:customStyle="1" w:styleId="policy2Char">
    <w:name w:val="policy 2 Char"/>
    <w:basedOn w:val="PolicyChar"/>
    <w:link w:val="policy2"/>
    <w:rsid w:val="001E6E00"/>
    <w:rPr>
      <w:rFonts w:cs="Arial"/>
      <w:b/>
      <w:bCs/>
      <w:sz w:val="28"/>
      <w:szCs w:val="32"/>
      <w:lang w:val="en-US" w:eastAsia="en-US"/>
    </w:rPr>
  </w:style>
  <w:style w:type="paragraph" w:customStyle="1" w:styleId="TOCHeading1">
    <w:name w:val="TOC Heading1"/>
    <w:basedOn w:val="Heading1"/>
    <w:next w:val="Normal"/>
    <w:semiHidden/>
    <w:unhideWhenUsed/>
    <w:qFormat/>
    <w:rsid w:val="001E6E00"/>
    <w:pPr>
      <w:keepLines/>
      <w:spacing w:before="480" w:line="276" w:lineRule="auto"/>
      <w:jc w:val="left"/>
    </w:pPr>
    <w:rPr>
      <w:rFonts w:ascii="Cambria" w:eastAsia="Cambria" w:hAnsi="Cambria" w:cs="Cambria"/>
      <w:b/>
      <w:color w:val="365F91"/>
      <w:lang w:val="en-US" w:eastAsia="ja-JP"/>
    </w:rPr>
  </w:style>
  <w:style w:type="paragraph" w:styleId="TOC1">
    <w:name w:val="toc 1"/>
    <w:basedOn w:val="Normal"/>
    <w:next w:val="Normal"/>
    <w:rsid w:val="001E6E00"/>
    <w:pPr>
      <w:spacing w:after="100"/>
    </w:pPr>
  </w:style>
  <w:style w:type="paragraph" w:styleId="TOC3">
    <w:name w:val="toc 3"/>
    <w:basedOn w:val="Normal"/>
    <w:next w:val="Normal"/>
    <w:uiPriority w:val="39"/>
    <w:rsid w:val="001E6E00"/>
    <w:pPr>
      <w:spacing w:after="100"/>
      <w:ind w:left="480"/>
    </w:pPr>
  </w:style>
  <w:style w:type="paragraph" w:customStyle="1" w:styleId="SG1">
    <w:name w:val="SG1"/>
    <w:basedOn w:val="Heading3"/>
    <w:next w:val="Normal"/>
    <w:link w:val="SG1Char"/>
    <w:qFormat/>
    <w:rsid w:val="001E6E00"/>
    <w:pPr>
      <w:numPr>
        <w:numId w:val="26"/>
      </w:numPr>
    </w:pPr>
    <w:rPr>
      <w:rFonts w:ascii="Arial" w:eastAsia="Arial" w:hAnsi="Arial" w:cs="Arial"/>
      <w:color w:val="auto"/>
    </w:rPr>
  </w:style>
  <w:style w:type="character" w:customStyle="1" w:styleId="SG1Char">
    <w:name w:val="SG1 Char"/>
    <w:basedOn w:val="Heading3Char"/>
    <w:link w:val="SG1"/>
    <w:rsid w:val="001E6E00"/>
    <w:rPr>
      <w:rFonts w:ascii="Cambria" w:eastAsia="Arial" w:hAnsi="Cambria" w:cs="Arial"/>
      <w:b/>
      <w:bCs/>
      <w:color w:val="4F81BD"/>
      <w:sz w:val="24"/>
      <w:szCs w:val="24"/>
      <w:lang w:val="en-US" w:eastAsia="en-US"/>
    </w:rPr>
  </w:style>
  <w:style w:type="character" w:styleId="HTMLCite">
    <w:name w:val="HTML Cite"/>
    <w:basedOn w:val="DefaultParagraphFont"/>
    <w:semiHidden/>
    <w:unhideWhenUsed/>
    <w:rsid w:val="001E6E00"/>
    <w:rPr>
      <w:i w:val="0"/>
      <w:iCs w:val="0"/>
      <w:color w:val="009030"/>
    </w:rPr>
  </w:style>
  <w:style w:type="paragraph" w:styleId="ListParagraph">
    <w:name w:val="List Paragraph"/>
    <w:basedOn w:val="Normal"/>
    <w:uiPriority w:val="34"/>
    <w:qFormat/>
    <w:rsid w:val="00F22CF7"/>
    <w:pPr>
      <w:ind w:left="720"/>
      <w:contextualSpacing/>
    </w:pPr>
  </w:style>
  <w:style w:type="character" w:styleId="CommentReference">
    <w:name w:val="annotation reference"/>
    <w:basedOn w:val="DefaultParagraphFont"/>
    <w:uiPriority w:val="99"/>
    <w:semiHidden/>
    <w:unhideWhenUsed/>
    <w:rsid w:val="00894210"/>
    <w:rPr>
      <w:sz w:val="16"/>
      <w:szCs w:val="16"/>
    </w:rPr>
  </w:style>
  <w:style w:type="paragraph" w:styleId="CommentText">
    <w:name w:val="annotation text"/>
    <w:basedOn w:val="Normal"/>
    <w:link w:val="CommentTextChar"/>
    <w:uiPriority w:val="99"/>
    <w:semiHidden/>
    <w:unhideWhenUsed/>
    <w:rsid w:val="00894210"/>
    <w:rPr>
      <w:sz w:val="20"/>
      <w:szCs w:val="20"/>
    </w:rPr>
  </w:style>
  <w:style w:type="character" w:customStyle="1" w:styleId="CommentTextChar">
    <w:name w:val="Comment Text Char"/>
    <w:basedOn w:val="DefaultParagraphFont"/>
    <w:link w:val="CommentText"/>
    <w:uiPriority w:val="99"/>
    <w:semiHidden/>
    <w:rsid w:val="00894210"/>
    <w:rPr>
      <w:rFonts w:cs="Arial"/>
      <w:sz w:val="20"/>
      <w:szCs w:val="20"/>
      <w:lang w:val="en-US" w:eastAsia="en-US"/>
    </w:rPr>
  </w:style>
  <w:style w:type="paragraph" w:styleId="CommentSubject">
    <w:name w:val="annotation subject"/>
    <w:basedOn w:val="CommentText"/>
    <w:next w:val="CommentText"/>
    <w:link w:val="CommentSubjectChar"/>
    <w:uiPriority w:val="99"/>
    <w:semiHidden/>
    <w:unhideWhenUsed/>
    <w:rsid w:val="00894210"/>
    <w:rPr>
      <w:b/>
      <w:bCs/>
    </w:rPr>
  </w:style>
  <w:style w:type="character" w:customStyle="1" w:styleId="CommentSubjectChar">
    <w:name w:val="Comment Subject Char"/>
    <w:basedOn w:val="CommentTextChar"/>
    <w:link w:val="CommentSubject"/>
    <w:uiPriority w:val="99"/>
    <w:semiHidden/>
    <w:rsid w:val="00894210"/>
    <w:rPr>
      <w:rFonts w:cs="Arial"/>
      <w:b/>
      <w:bCs/>
      <w:sz w:val="20"/>
      <w:szCs w:val="20"/>
      <w:lang w:val="en-US" w:eastAsia="en-US"/>
    </w:rPr>
  </w:style>
  <w:style w:type="paragraph" w:styleId="Revision">
    <w:name w:val="Revision"/>
    <w:hidden/>
    <w:uiPriority w:val="99"/>
    <w:semiHidden/>
    <w:rsid w:val="00B31B09"/>
    <w:rPr>
      <w:rFonts w:cs="Arial"/>
      <w:sz w:val="24"/>
      <w:szCs w:val="24"/>
      <w:lang w:val="en-US" w:eastAsia="en-US"/>
    </w:rPr>
  </w:style>
  <w:style w:type="numbering" w:customStyle="1" w:styleId="Style1">
    <w:name w:val="Style1"/>
    <w:uiPriority w:val="99"/>
    <w:rsid w:val="00586C8E"/>
    <w:pPr>
      <w:numPr>
        <w:numId w:val="73"/>
      </w:numPr>
    </w:pPr>
  </w:style>
  <w:style w:type="character" w:customStyle="1" w:styleId="UnresolvedMention">
    <w:name w:val="Unresolved Mention"/>
    <w:basedOn w:val="DefaultParagraphFont"/>
    <w:uiPriority w:val="99"/>
    <w:semiHidden/>
    <w:unhideWhenUsed/>
    <w:rsid w:val="007F7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04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ales.gov.uk/" TargetMode="External"/><Relationship Id="rId18" Type="http://schemas.openxmlformats.org/officeDocument/2006/relationships/hyperlink" Target="https://www.gov.uk/bullying-at-school/the" TargetMode="External"/><Relationship Id="rId26" Type="http://schemas.openxmlformats.org/officeDocument/2006/relationships/hyperlink" Target="http://intranet-ad/sorce/apps/sorce_doc_manager/Actions/view_doc.aspx?docid=6825&amp;revid=8066"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ov.uk/government/uploads/system/uploads/attachment_data/file/280881/supervision_of_activity_with_children_which_is_regulated_activity_when_unsupervised.pdf" TargetMode="External"/><Relationship Id="rId34" Type="http://schemas.openxmlformats.org/officeDocument/2006/relationships/hyperlink" Target="http://www.proceduresonline.com/herts_scb/chapters/p_fab_ill.html" TargetMode="External"/><Relationship Id="rId7" Type="http://schemas.openxmlformats.org/officeDocument/2006/relationships/footnotes" Target="footnotes.xml"/><Relationship Id="rId12" Type="http://schemas.openxmlformats.org/officeDocument/2006/relationships/hyperlink" Target="http://www.waspi.org/" TargetMode="External"/><Relationship Id="rId17" Type="http://schemas.openxmlformats.org/officeDocument/2006/relationships/hyperlink" Target="https://www.gov.uk/government/uploads/system/uploads/attachment_data/file/417696/Archived-information_sharing_guidance_for_practitioners_and_managers.pdf" TargetMode="External"/><Relationship Id="rId25" Type="http://schemas.openxmlformats.org/officeDocument/2006/relationships/hyperlink" Target="https://www.gov.uk/school-attendance-absence/overview" TargetMode="External"/><Relationship Id="rId33" Type="http://schemas.openxmlformats.org/officeDocument/2006/relationships/hyperlink" Target="https://www.gov.uk/government/uploads/system/uploads/attachment_data/file/417715/Archived-Keeping_children_safe_in_education.pdf"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waspi.org/" TargetMode="External"/><Relationship Id="rId20" Type="http://schemas.openxmlformats.org/officeDocument/2006/relationships/hyperlink" Target="http://gov.wales/topics/educationandskills/schoolshome/pupilsupport/searching/?lang=en" TargetMode="External"/><Relationship Id="rId29" Type="http://schemas.openxmlformats.org/officeDocument/2006/relationships/hyperlink" Target="http://gov.wales/topics/educationandskills/schoolshome/curriculuminwales/?lang=e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eop.police.uk/safety-centre" TargetMode="External"/><Relationship Id="rId24" Type="http://schemas.openxmlformats.org/officeDocument/2006/relationships/hyperlink" Target="https://www.gov.uk/government/publications/security-policy-framework" TargetMode="External"/><Relationship Id="rId32" Type="http://schemas.openxmlformats.org/officeDocument/2006/relationships/hyperlink" Target="http://www.waspi.org/" TargetMode="External"/><Relationship Id="rId37" Type="http://schemas.openxmlformats.org/officeDocument/2006/relationships/image" Target="media/image4.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arning.wales.gov.uk/docs/learningwales/publications/140410-safeguarding-children-in-education-en.pdf" TargetMode="External"/><Relationship Id="rId23" Type="http://schemas.openxmlformats.org/officeDocument/2006/relationships/hyperlink" Target="https://www.gov.uk/government/publications/first-aid-in-schools" TargetMode="External"/><Relationship Id="rId28" Type="http://schemas.openxmlformats.org/officeDocument/2006/relationships/hyperlink" Target="http://intranet-ad/sorce/apps/sorce_doc_manager/Actions/view_doc.aspx?docid=6887&amp;revid=8139" TargetMode="External"/><Relationship Id="rId36" Type="http://schemas.openxmlformats.org/officeDocument/2006/relationships/image" Target="media/image3.emf"/><Relationship Id="rId10" Type="http://schemas.openxmlformats.org/officeDocument/2006/relationships/image" Target="media/image2.png"/><Relationship Id="rId19" Type="http://schemas.openxmlformats.org/officeDocument/2006/relationships/hyperlink" Target="https://www.gov.uk/government/uploads/system/uploads/attachment_data/file/313633/DfE_Departmental_Digital_Strategy_v0_9_8.pdf" TargetMode="External"/><Relationship Id="rId31" Type="http://schemas.openxmlformats.org/officeDocument/2006/relationships/hyperlink" Target="https://www.gov.uk/whistleblowi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ales.gov.uk/topics/educationandskills/publications/guidance/staff-disciplinary-and-dismissal/?lang=en" TargetMode="External"/><Relationship Id="rId22" Type="http://schemas.openxmlformats.org/officeDocument/2006/relationships/hyperlink" Target="http://intranet-ad/sorce/default.aspx" TargetMode="External"/><Relationship Id="rId27" Type="http://schemas.openxmlformats.org/officeDocument/2006/relationships/hyperlink" Target="http://intranet-ad/sorce/apps/sorce_doc_manager/Actions/view_doc.aspx?docid=6272&amp;revid=7321" TargetMode="External"/><Relationship Id="rId30" Type="http://schemas.openxmlformats.org/officeDocument/2006/relationships/hyperlink" Target="https://www.gov.uk/government/groups/uk-council-for-child-internet-safety-ukccis" TargetMode="External"/><Relationship Id="rId35" Type="http://schemas.openxmlformats.org/officeDocument/2006/relationships/hyperlink" Target="http://www.proceduresonline.com/herts_scb/keywords/significant_har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92950-4351-4B41-A388-367F41A0A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14729</Words>
  <Characters>83957</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Model Safeguarding and Child Protection Policy (for use within schools)</vt:lpstr>
    </vt:vector>
  </TitlesOfParts>
  <Company>Denbighshire County Council</Company>
  <LinksUpToDate>false</LinksUpToDate>
  <CharactersWithSpaces>98490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Safeguarding and Child Protection Policy (for use within schools)</dc:title>
  <dc:creator>James Gillett</dc:creator>
  <cp:lastModifiedBy>Mrs Norma Wright</cp:lastModifiedBy>
  <cp:revision>2</cp:revision>
  <cp:lastPrinted>2018-06-07T11:58:00Z</cp:lastPrinted>
  <dcterms:created xsi:type="dcterms:W3CDTF">2018-12-10T14:46:00Z</dcterms:created>
  <dcterms:modified xsi:type="dcterms:W3CDTF">2018-12-10T14:46:00Z</dcterms:modified>
</cp:coreProperties>
</file>